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774" w:rsidP="00037774">
      <w:pPr>
        <w:pStyle w:val="Title"/>
      </w:pPr>
      <w:r>
        <w:fldChar w:fldCharType="begin"/>
      </w:r>
      <w:r>
        <w:instrText xml:space="preserve"> TITLE   \* MERGEFORMAT </w:instrText>
      </w:r>
      <w:r>
        <w:fldChar w:fldCharType="separate"/>
      </w:r>
      <w:r>
        <w:t>ACMSS00015 Equine Emergency Shoe Replacement Skill Set</w:t>
      </w:r>
      <w:r>
        <w:fldChar w:fldCharType="end"/>
      </w:r>
    </w:p>
    <w:p w:rsidR="00037774" w:rsidP="00037774">
      <w:pPr>
        <w:pStyle w:val="Version"/>
        <w:sectPr w:rsidSect="00B934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34B0" w:rsidP="00B934B0">
      <w:pPr>
        <w:pStyle w:val="SuperHeading"/>
      </w:pPr>
      <w:r w:rsidRPr="00B934B0">
        <w:t>ACMSS00015 Equine Emergency Shoe Replacement Skill Set</w:t>
      </w:r>
    </w:p>
    <w:p w:rsidR="00000000" w:rsidRPr="00B934B0" w:rsidP="00B934B0">
      <w:pPr>
        <w:pStyle w:val="Heading1"/>
      </w:pPr>
      <w:bookmarkStart w:id="1" w:name="O_1217765"/>
      <w:bookmarkEnd w:id="1"/>
      <w:r w:rsidRPr="00B934B0">
        <w:t>Modification History</w:t>
      </w:r>
    </w:p>
    <w:tbl>
      <w:tblPr>
        <w:tblW w:w="9520" w:type="dxa"/>
        <w:tblLayout w:type="fixed"/>
        <w:tblCellMar>
          <w:left w:w="62" w:type="dxa"/>
          <w:right w:w="62" w:type="dxa"/>
        </w:tblCellMar>
        <w:tblLook w:val="0000"/>
      </w:tblPr>
      <w:tblGrid>
        <w:gridCol w:w="2580"/>
        <w:gridCol w:w="6940"/>
      </w:tblGrid>
      <w:tr w:rsidTr="00B93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4B0">
            <w:pPr>
              <w:pStyle w:val="BodyTextBold"/>
              <w:rPr>
                <w:lang w:val="en-NZ"/>
              </w:rPr>
            </w:pPr>
            <w:r w:rsidRPr="00B934B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4B0">
            <w:pPr>
              <w:pStyle w:val="BodyTextBold"/>
              <w:rPr>
                <w:lang w:val="en-NZ"/>
              </w:rPr>
            </w:pPr>
            <w:r w:rsidRPr="00B934B0">
              <w:t>Comments</w:t>
            </w:r>
          </w:p>
        </w:tc>
      </w:tr>
      <w:tr w:rsidTr="00B93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4B0">
            <w:pPr>
              <w:pStyle w:val="BodyText"/>
              <w:rPr>
                <w:lang w:val="en-NZ"/>
              </w:rPr>
            </w:pPr>
            <w:r w:rsidRPr="00B934B0">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4B0" w:rsidP="00B934B0">
            <w:pPr>
              <w:pStyle w:val="BodyText"/>
            </w:pPr>
            <w:r w:rsidRPr="00B934B0">
              <w:t>This version released with ACM Animal Care and Management Training Package Version 5.0.</w:t>
            </w:r>
          </w:p>
          <w:p w:rsidR="00000000" w:rsidP="00B934B0">
            <w:pPr>
              <w:pStyle w:val="BodyText"/>
              <w:rPr>
                <w:lang w:val="en-NZ"/>
              </w:rPr>
            </w:pPr>
            <w:r w:rsidRPr="00B934B0">
              <w:t>Updated pathways information, qualification and unit of competency codes.</w:t>
            </w:r>
          </w:p>
        </w:tc>
      </w:tr>
      <w:tr w:rsidTr="00B93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4B0">
            <w:pPr>
              <w:pStyle w:val="BodyText"/>
              <w:rPr>
                <w:lang w:val="en-NZ"/>
              </w:rPr>
            </w:pPr>
            <w:r w:rsidRPr="00B934B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4B0" w:rsidP="00B934B0">
            <w:pPr>
              <w:pStyle w:val="BodyText"/>
            </w:pPr>
            <w:r w:rsidRPr="00B934B0">
              <w:t>This version rel</w:t>
            </w:r>
            <w:r w:rsidRPr="00B934B0">
              <w:t>eased with ACM Animal Care and Management Training Package Version 2.0.</w:t>
            </w:r>
          </w:p>
        </w:tc>
      </w:tr>
    </w:tbl>
    <w:p w:rsidR="00000000" w:rsidRPr="00B934B0" w:rsidP="00B934B0">
      <w:pPr>
        <w:pStyle w:val="BodyText"/>
      </w:pPr>
    </w:p>
    <w:p w:rsidR="00000000" w:rsidRPr="00B934B0" w:rsidP="00B934B0">
      <w:pPr>
        <w:pStyle w:val="AllowPageBreak"/>
      </w:pPr>
    </w:p>
    <w:p w:rsidR="00000000" w:rsidRPr="00B934B0" w:rsidP="00B934B0">
      <w:pPr>
        <w:pStyle w:val="Heading1"/>
      </w:pPr>
      <w:bookmarkStart w:id="2" w:name="O_1217764"/>
      <w:bookmarkEnd w:id="2"/>
      <w:r w:rsidRPr="00B934B0">
        <w:t>Description</w:t>
      </w:r>
    </w:p>
    <w:p w:rsidR="00000000" w:rsidRPr="00B934B0" w:rsidP="00037774">
      <w:pPr>
        <w:pStyle w:val="BodyText"/>
      </w:pPr>
      <w:r w:rsidRPr="00B934B0">
        <w:t xml:space="preserve">This skill set is designed to cover the skills and knowledge required to provide basic hoof care and remove and replace an equine shoe as an emergency </w:t>
      </w:r>
      <w:r w:rsidRPr="00B934B0">
        <w:t>measure to address an immediate equine welfare requirement relating to hoof and/or shoe conditions.</w:t>
      </w:r>
    </w:p>
    <w:p w:rsidR="00000000" w:rsidRPr="00B934B0" w:rsidP="00B934B0">
      <w:pPr>
        <w:pStyle w:val="Heading1"/>
      </w:pPr>
      <w:bookmarkStart w:id="3" w:name="O_1217763"/>
      <w:bookmarkEnd w:id="3"/>
      <w:r w:rsidRPr="00B934B0">
        <w:t>Pathways Information</w:t>
      </w:r>
    </w:p>
    <w:p w:rsidR="00000000" w:rsidRPr="00B934B0" w:rsidP="00037774">
      <w:pPr>
        <w:pStyle w:val="BodyText"/>
      </w:pPr>
      <w:r w:rsidRPr="00B934B0">
        <w:t xml:space="preserve">These units of competency provide credit toward </w:t>
      </w:r>
      <w:r w:rsidRPr="00B934B0">
        <w:rPr>
          <w:rStyle w:val="Emphasis"/>
        </w:rPr>
        <w:t>ACM30821 Certificate III in Horse Care</w:t>
      </w:r>
      <w:r w:rsidRPr="00B934B0">
        <w:t xml:space="preserve"> and </w:t>
      </w:r>
      <w:r w:rsidRPr="00B934B0">
        <w:rPr>
          <w:rStyle w:val="Emphasis"/>
        </w:rPr>
        <w:t xml:space="preserve">ACM30921 Certificate III </w:t>
      </w:r>
      <w:r w:rsidRPr="00B934B0">
        <w:rPr>
          <w:rStyle w:val="Emphasis"/>
        </w:rPr>
        <w:t>in Equine Hoof Care</w:t>
      </w:r>
      <w:r w:rsidRPr="00B934B0">
        <w:t>.</w:t>
      </w:r>
    </w:p>
    <w:p w:rsidR="00000000" w:rsidRPr="00B934B0" w:rsidP="00B934B0">
      <w:pPr>
        <w:pStyle w:val="Heading1"/>
      </w:pPr>
      <w:bookmarkStart w:id="4" w:name="O_1217762"/>
      <w:bookmarkEnd w:id="4"/>
      <w:r w:rsidRPr="00B934B0">
        <w:t>Licensing/Regulatory Information</w:t>
      </w:r>
    </w:p>
    <w:p w:rsidR="00000000" w:rsidRPr="00B934B0" w:rsidP="00037774">
      <w:pPr>
        <w:pStyle w:val="BodyText"/>
      </w:pPr>
      <w:r w:rsidRPr="00B934B0">
        <w:t>No licensing, legislative or certification requirements apply to this skill set at the time of publication.</w:t>
      </w:r>
    </w:p>
    <w:p w:rsidR="00000000" w:rsidRPr="00B934B0" w:rsidP="00B934B0">
      <w:pPr>
        <w:pStyle w:val="Heading1"/>
      </w:pPr>
      <w:bookmarkStart w:id="5" w:name="O_1217761"/>
      <w:bookmarkEnd w:id="5"/>
      <w:r w:rsidRPr="00B934B0">
        <w:t>Skill Set Requirements</w:t>
      </w:r>
    </w:p>
    <w:p w:rsidR="00000000" w:rsidRPr="00B934B0" w:rsidP="00037774">
      <w:pPr>
        <w:pStyle w:val="BodyText"/>
      </w:pPr>
      <w:r w:rsidRPr="00B934B0">
        <w:t>An asterisk (*) next to the unit code indicates that there are prerequisite requirements which must be met as part of the skills set requirements. Please refer to the Prerequisite requirements table for details.</w:t>
      </w:r>
    </w:p>
    <w:p w:rsidR="00000000" w:rsidRPr="00B934B0" w:rsidP="00B934B0">
      <w:pPr>
        <w:pStyle w:val="ListBullet"/>
      </w:pPr>
      <w:r w:rsidRPr="00B934B0">
        <w:t xml:space="preserve">ACMEQU212 Handle horses safely </w:t>
      </w:r>
    </w:p>
    <w:p w:rsidR="00000000" w:rsidRPr="00B934B0" w:rsidP="00B934B0">
      <w:pPr>
        <w:pStyle w:val="ListBullet"/>
      </w:pPr>
      <w:r w:rsidRPr="00B934B0">
        <w:t xml:space="preserve">ACMEQU309* </w:t>
      </w:r>
      <w:r w:rsidRPr="00B934B0">
        <w:t>Carry out basic hoof care procedures</w:t>
      </w:r>
    </w:p>
    <w:p w:rsidR="00000000" w:rsidRPr="00B934B0" w:rsidP="00B934B0">
      <w:pPr>
        <w:pStyle w:val="ListBullet"/>
      </w:pPr>
      <w:r w:rsidRPr="00B934B0">
        <w:t>ACMFAR317 Replace equine shoes as an emergency measure</w:t>
      </w:r>
    </w:p>
    <w:p w:rsidR="00000000" w:rsidRPr="00B934B0" w:rsidP="00B934B0">
      <w:pPr>
        <w:pStyle w:val="BodyTextBold"/>
      </w:pPr>
      <w:r w:rsidRPr="00B934B0">
        <w:t>Prerequisite requirements</w:t>
      </w:r>
    </w:p>
    <w:tbl>
      <w:tblPr>
        <w:tblW w:w="9520" w:type="dxa"/>
        <w:tblLayout w:type="fixed"/>
        <w:tblCellMar>
          <w:left w:w="62" w:type="dxa"/>
          <w:right w:w="62" w:type="dxa"/>
        </w:tblCellMar>
        <w:tblLook w:val="0000"/>
      </w:tblPr>
      <w:tblGrid>
        <w:gridCol w:w="3147"/>
        <w:gridCol w:w="6373"/>
      </w:tblGrid>
      <w:tr w:rsidTr="00B934B0">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934B0">
            <w:pPr>
              <w:pStyle w:val="BodyTextBold"/>
              <w:rPr>
                <w:lang w:val="en-NZ"/>
              </w:rPr>
            </w:pPr>
            <w:r w:rsidRPr="00B934B0">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934B0">
            <w:pPr>
              <w:pStyle w:val="BodyTextBold"/>
              <w:rPr>
                <w:lang w:val="en-NZ"/>
              </w:rPr>
            </w:pPr>
            <w:r w:rsidRPr="00B934B0">
              <w:t>Prerequisite requirement</w:t>
            </w:r>
          </w:p>
        </w:tc>
      </w:tr>
      <w:tr w:rsidTr="00B934B0">
        <w:tblPrEx>
          <w:tblW w:w="9520" w:type="dxa"/>
          <w:tblLayout w:type="fixed"/>
          <w:tblCellMar>
            <w:left w:w="62" w:type="dxa"/>
            <w:right w:w="62" w:type="dxa"/>
          </w:tblCellMar>
          <w:tblLook w:val="0000"/>
        </w:tblPrEx>
        <w:trPr>
          <w:trHeight w:val="471"/>
        </w:trPr>
        <w:tc>
          <w:tcPr>
            <w:tcW w:w="314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34B0">
            <w:pPr>
              <w:pStyle w:val="BodyText"/>
              <w:rPr>
                <w:lang w:val="en-NZ"/>
              </w:rPr>
            </w:pPr>
            <w:r w:rsidRPr="00B934B0">
              <w:t>ACMEQU309 Carry out basic hoof care procedures</w:t>
            </w:r>
          </w:p>
        </w:tc>
        <w:tc>
          <w:tcPr>
            <w:tcW w:w="6373" w:type="dxa"/>
            <w:tcBorders>
              <w:top w:val="nil"/>
              <w:left w:val="nil"/>
              <w:bottom w:val="single" w:sz="8" w:space="0" w:color="auto"/>
              <w:right w:val="single" w:sz="8" w:space="0" w:color="auto"/>
            </w:tcBorders>
            <w:tcMar>
              <w:top w:w="0" w:type="dxa"/>
              <w:left w:w="62" w:type="dxa"/>
              <w:bottom w:w="0" w:type="dxa"/>
              <w:right w:w="62" w:type="dxa"/>
            </w:tcMar>
          </w:tcPr>
          <w:p w:rsidR="00000000" w:rsidRPr="00B934B0" w:rsidP="00B934B0">
            <w:pPr>
              <w:pStyle w:val="BodyText"/>
            </w:pPr>
            <w:r w:rsidRPr="00B934B0">
              <w:t>ACMEQU212 Handle horses safely </w:t>
            </w:r>
          </w:p>
        </w:tc>
      </w:tr>
    </w:tbl>
    <w:p w:rsidR="00000000" w:rsidRPr="00B934B0" w:rsidP="00B934B0">
      <w:pPr>
        <w:pStyle w:val="BodyText"/>
      </w:pPr>
    </w:p>
    <w:p w:rsidR="00000000" w:rsidRPr="00B934B0" w:rsidP="00B934B0">
      <w:pPr>
        <w:pStyle w:val="AllowPageBreak"/>
      </w:pPr>
    </w:p>
    <w:p w:rsidR="00000000" w:rsidRPr="00B934B0" w:rsidP="00B934B0">
      <w:pPr>
        <w:pStyle w:val="Heading1"/>
      </w:pPr>
      <w:bookmarkStart w:id="6" w:name="O_1217760"/>
      <w:bookmarkEnd w:id="6"/>
      <w:r w:rsidRPr="00B934B0">
        <w:t>Target Group</w:t>
      </w:r>
    </w:p>
    <w:p w:rsidR="00000000" w:rsidRPr="00B934B0" w:rsidP="00037774">
      <w:pPr>
        <w:pStyle w:val="BodyText"/>
      </w:pPr>
      <w:r w:rsidRPr="00B934B0">
        <w:t xml:space="preserve">This skill set is for livestock or agricultural workers, typically in regional or remote areas with limited access to a farrier. They use horses or other equines for work and are required to carry out basic hoof care as part of their </w:t>
      </w:r>
      <w:r w:rsidRPr="00B934B0">
        <w:t>job role.</w:t>
      </w:r>
    </w:p>
    <w:p w:rsidR="00000000" w:rsidRPr="00B934B0" w:rsidP="00B934B0">
      <w:pPr>
        <w:pStyle w:val="Heading1"/>
      </w:pPr>
      <w:bookmarkStart w:id="7" w:name="O_1217759"/>
      <w:bookmarkEnd w:id="7"/>
      <w:r w:rsidRPr="00B934B0">
        <w:t>Suggested words for Statement of Attainment</w:t>
      </w:r>
    </w:p>
    <w:p w:rsidR="00000000" w:rsidRPr="00B934B0" w:rsidP="00037774">
      <w:pPr>
        <w:pStyle w:val="BodyText"/>
      </w:pPr>
      <w:r w:rsidRPr="00B934B0">
        <w:t>These competencies from the </w:t>
      </w:r>
      <w:r w:rsidRPr="00B934B0">
        <w:rPr>
          <w:rStyle w:val="Emphasis"/>
        </w:rPr>
        <w:t>ACM Animal Care and Management Training Package</w:t>
      </w:r>
      <w:r w:rsidRPr="00B934B0">
        <w:t> meet industry requirements for providing basic hoof care and the emergency replacement of equine shoes.</w:t>
      </w:r>
    </w:p>
    <w:p w:rsidR="00000000" w:rsidRPr="00B934B0" w:rsidP="00B934B0"/>
    <w:sectPr w:rsidSect="00B934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B0" w:rsidRPr="00037774" w:rsidP="00037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74" w:rsidP="00B93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7774" w:rsidP="00B934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37774" w:rsidP="00B93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4B0" w:rsidRPr="00037774" w:rsidP="000377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74" w:rsidRPr="002D2AF8" w:rsidP="00B934B0">
    <w:pPr>
      <w:pStyle w:val="Header"/>
      <w:framePr w:wrap="around"/>
    </w:pPr>
    <w:r>
      <w:fldChar w:fldCharType="begin"/>
    </w:r>
    <w:r>
      <w:instrText xml:space="preserve"> TITLE   \* MERGEFORMAT </w:instrText>
    </w:r>
    <w:r>
      <w:fldChar w:fldCharType="separate"/>
    </w:r>
    <w:r>
      <w:t>ACMSS00015 Equine Emergency Shoe Replacement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February 2022</w:t>
    </w:r>
    <w:r>
      <w:fldChar w:fldCharType="end"/>
    </w:r>
  </w:p>
  <w:p w:rsidR="00037774" w:rsidP="00B93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66B0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38BF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4B0"/>
    <w:pPr>
      <w:spacing w:before="360" w:after="60"/>
      <w:outlineLvl w:val="0"/>
    </w:pPr>
    <w:rPr>
      <w:sz w:val="32"/>
    </w:rPr>
  </w:style>
  <w:style w:type="paragraph" w:styleId="Heading2">
    <w:name w:val="heading 2"/>
    <w:basedOn w:val="HeadingBase"/>
    <w:next w:val="BodyText"/>
    <w:link w:val="Heading2Char"/>
    <w:qFormat/>
    <w:rsid w:val="00B934B0"/>
    <w:pPr>
      <w:keepLines/>
      <w:spacing w:before="240" w:after="120"/>
      <w:outlineLvl w:val="1"/>
    </w:pPr>
    <w:rPr>
      <w:sz w:val="28"/>
      <w:szCs w:val="40"/>
    </w:rPr>
  </w:style>
  <w:style w:type="paragraph" w:styleId="Heading3">
    <w:name w:val="heading 3"/>
    <w:basedOn w:val="HeadingBase"/>
    <w:next w:val="BodyText"/>
    <w:link w:val="Heading3Char"/>
    <w:qFormat/>
    <w:rsid w:val="00B934B0"/>
    <w:pPr>
      <w:spacing w:before="180" w:after="120"/>
      <w:outlineLvl w:val="2"/>
    </w:pPr>
    <w:rPr>
      <w:spacing w:val="-10"/>
      <w:kern w:val="32"/>
    </w:rPr>
  </w:style>
  <w:style w:type="paragraph" w:styleId="Heading4">
    <w:name w:val="heading 4"/>
    <w:basedOn w:val="HeadingBase"/>
    <w:next w:val="BodyText"/>
    <w:link w:val="Heading4Char"/>
    <w:qFormat/>
    <w:rsid w:val="00B934B0"/>
    <w:pPr>
      <w:spacing w:before="160" w:after="120"/>
      <w:outlineLvl w:val="3"/>
    </w:pPr>
    <w:rPr>
      <w:sz w:val="22"/>
    </w:rPr>
  </w:style>
  <w:style w:type="paragraph" w:styleId="Heading5">
    <w:name w:val="heading 5"/>
    <w:basedOn w:val="HeadingBase"/>
    <w:next w:val="Normal"/>
    <w:link w:val="Heading5Char"/>
    <w:qFormat/>
    <w:rsid w:val="00B934B0"/>
    <w:pPr>
      <w:spacing w:before="80"/>
      <w:outlineLvl w:val="4"/>
    </w:pPr>
    <w:rPr>
      <w:color w:val="918585"/>
      <w:sz w:val="20"/>
    </w:rPr>
  </w:style>
  <w:style w:type="paragraph" w:styleId="Heading6">
    <w:name w:val="heading 6"/>
    <w:basedOn w:val="HeadingBase"/>
    <w:next w:val="Normal"/>
    <w:link w:val="Heading6Char"/>
    <w:qFormat/>
    <w:rsid w:val="00B934B0"/>
    <w:pPr>
      <w:spacing w:before="60"/>
      <w:outlineLvl w:val="5"/>
    </w:pPr>
    <w:rPr>
      <w:color w:val="918585"/>
      <w:sz w:val="20"/>
    </w:rPr>
  </w:style>
  <w:style w:type="paragraph" w:styleId="Heading7">
    <w:name w:val="heading 7"/>
    <w:basedOn w:val="Normal"/>
    <w:next w:val="Normal"/>
    <w:link w:val="Heading7Char"/>
    <w:qFormat/>
    <w:rsid w:val="00B934B0"/>
    <w:pPr>
      <w:ind w:left="720"/>
      <w:outlineLvl w:val="6"/>
    </w:pPr>
    <w:rPr>
      <w:i/>
    </w:rPr>
  </w:style>
  <w:style w:type="paragraph" w:styleId="Heading8">
    <w:name w:val="heading 8"/>
    <w:basedOn w:val="Normal"/>
    <w:next w:val="Normal"/>
    <w:link w:val="Heading8Char"/>
    <w:qFormat/>
    <w:rsid w:val="00B934B0"/>
    <w:pPr>
      <w:ind w:left="720"/>
      <w:outlineLvl w:val="7"/>
    </w:pPr>
    <w:rPr>
      <w:i/>
    </w:rPr>
  </w:style>
  <w:style w:type="paragraph" w:styleId="Heading9">
    <w:name w:val="heading 9"/>
    <w:basedOn w:val="Normal"/>
    <w:next w:val="Normal"/>
    <w:link w:val="Heading9Char"/>
    <w:qFormat/>
    <w:rsid w:val="00B934B0"/>
    <w:pPr>
      <w:ind w:left="720"/>
      <w:outlineLvl w:val="8"/>
    </w:pPr>
    <w:rPr>
      <w:i/>
    </w:rPr>
  </w:style>
  <w:style w:type="character" w:default="1" w:styleId="DefaultParagraphFont">
    <w:name w:val="Default Paragraph Font"/>
    <w:uiPriority w:val="1"/>
    <w:unhideWhenUsed/>
    <w:rsid w:val="00B93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4B0"/>
  </w:style>
  <w:style w:type="character" w:customStyle="1" w:styleId="Heading1Char">
    <w:name w:val="Heading 1 Char"/>
    <w:basedOn w:val="DefaultParagraphFont"/>
    <w:link w:val="Heading1"/>
    <w:rsid w:val="00B934B0"/>
    <w:rPr>
      <w:rFonts w:ascii="Times New Roman" w:eastAsia="Times New Roman" w:hAnsi="Times New Roman" w:cs="Times New Roman"/>
      <w:b/>
      <w:sz w:val="32"/>
      <w:szCs w:val="20"/>
      <w:lang w:eastAsia="en-US"/>
    </w:rPr>
  </w:style>
  <w:style w:type="paragraph" w:styleId="BodyText">
    <w:name w:val="Body Text"/>
    <w:basedOn w:val="Normal"/>
    <w:link w:val="BodyTextChar"/>
    <w:rsid w:val="00B93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4B0"/>
    <w:rPr>
      <w:rFonts w:ascii="Times New Roman" w:eastAsia="Times New Roman" w:hAnsi="Times New Roman" w:cs="Times New Roman"/>
      <w:sz w:val="24"/>
      <w:lang w:eastAsia="en-US"/>
    </w:rPr>
  </w:style>
  <w:style w:type="paragraph" w:styleId="ListBullet">
    <w:name w:val="List Bullet"/>
    <w:basedOn w:val="List"/>
    <w:rsid w:val="00B934B0"/>
    <w:pPr>
      <w:numPr>
        <w:numId w:val="11"/>
      </w:numPr>
      <w:tabs>
        <w:tab w:val="clear" w:pos="340"/>
      </w:tabs>
      <w:spacing w:before="40" w:after="40"/>
    </w:pPr>
  </w:style>
  <w:style w:type="character" w:styleId="Emphasis">
    <w:name w:val="Emphasis"/>
    <w:basedOn w:val="DefaultParagraphFont"/>
    <w:qFormat/>
    <w:rsid w:val="00B934B0"/>
    <w:rPr>
      <w:i/>
    </w:rPr>
  </w:style>
  <w:style w:type="paragraph" w:customStyle="1" w:styleId="SuperHeading">
    <w:name w:val="SuperHeading"/>
    <w:basedOn w:val="Normal"/>
    <w:rsid w:val="00B934B0"/>
    <w:pPr>
      <w:spacing w:before="240" w:after="120"/>
      <w:outlineLvl w:val="0"/>
    </w:pPr>
    <w:rPr>
      <w:rFonts w:ascii="Times New Roman" w:hAnsi="Times New Roman"/>
      <w:b/>
      <w:sz w:val="32"/>
    </w:rPr>
  </w:style>
  <w:style w:type="paragraph" w:customStyle="1" w:styleId="AllowPageBreak">
    <w:name w:val="AllowPageBreak"/>
    <w:rsid w:val="00B934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934B0"/>
    <w:rPr>
      <w:b/>
    </w:rPr>
  </w:style>
  <w:style w:type="character" w:customStyle="1" w:styleId="Heading2Char">
    <w:name w:val="Heading 2 Char"/>
    <w:basedOn w:val="DefaultParagraphFont"/>
    <w:link w:val="Heading2"/>
    <w:rsid w:val="00B93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4B0"/>
    <w:rPr>
      <w:rFonts w:ascii="Courier New" w:eastAsia="Times New Roman" w:hAnsi="Courier New" w:cs="Times New Roman"/>
      <w:i/>
      <w:szCs w:val="20"/>
      <w:lang w:eastAsia="en-US"/>
    </w:rPr>
  </w:style>
  <w:style w:type="paragraph" w:customStyle="1" w:styleId="HeadingBase">
    <w:name w:val="Heading Base"/>
    <w:rsid w:val="00B93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4B0"/>
    <w:pPr>
      <w:tabs>
        <w:tab w:val="right" w:leader="dot" w:pos="9072"/>
      </w:tabs>
      <w:ind w:left="567"/>
    </w:pPr>
    <w:rPr>
      <w:szCs w:val="22"/>
    </w:rPr>
  </w:style>
  <w:style w:type="paragraph" w:customStyle="1" w:styleId="TOCBase">
    <w:name w:val="TOC Base"/>
    <w:rsid w:val="00B93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4B0"/>
    <w:pPr>
      <w:tabs>
        <w:tab w:val="right" w:leader="dot" w:pos="9072"/>
      </w:tabs>
      <w:spacing w:before="40" w:after="40"/>
      <w:ind w:left="284"/>
    </w:pPr>
    <w:rPr>
      <w:rFonts w:ascii="Times New Roman" w:hAnsi="Times New Roman"/>
    </w:rPr>
  </w:style>
  <w:style w:type="paragraph" w:styleId="TOC1">
    <w:name w:val="toc 1"/>
    <w:basedOn w:val="TOCBase"/>
    <w:next w:val="Normal"/>
    <w:rsid w:val="00B93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4B0"/>
    <w:rPr>
      <w:rFonts w:ascii="Times New Roman" w:eastAsia="Times New Roman" w:hAnsi="Times New Roman" w:cs="Times New Roman"/>
      <w:sz w:val="16"/>
      <w:lang w:eastAsia="en-US"/>
    </w:rPr>
  </w:style>
  <w:style w:type="paragraph" w:styleId="Title">
    <w:name w:val="Title"/>
    <w:basedOn w:val="HeadingBase"/>
    <w:link w:val="TitleChar"/>
    <w:qFormat/>
    <w:rsid w:val="00B934B0"/>
    <w:pPr>
      <w:spacing w:before="5040"/>
      <w:jc w:val="center"/>
    </w:pPr>
    <w:rPr>
      <w:sz w:val="48"/>
      <w:szCs w:val="72"/>
      <w:lang w:val="en-US"/>
    </w:rPr>
  </w:style>
  <w:style w:type="character" w:customStyle="1" w:styleId="TitleChar">
    <w:name w:val="Title Char"/>
    <w:basedOn w:val="DefaultParagraphFont"/>
    <w:link w:val="Title"/>
    <w:rsid w:val="00B93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4B0"/>
    <w:pPr>
      <w:tabs>
        <w:tab w:val="left" w:pos="3600"/>
        <w:tab w:val="left" w:pos="3958"/>
      </w:tabs>
    </w:pPr>
  </w:style>
  <w:style w:type="paragraph" w:styleId="List">
    <w:name w:val="List"/>
    <w:basedOn w:val="BodyText"/>
    <w:next w:val="BodyText"/>
    <w:rsid w:val="00B934B0"/>
    <w:pPr>
      <w:tabs>
        <w:tab w:val="left" w:pos="340"/>
      </w:tabs>
      <w:spacing w:before="60" w:after="60"/>
      <w:ind w:left="340" w:hanging="340"/>
    </w:pPr>
  </w:style>
  <w:style w:type="paragraph" w:customStyle="1" w:styleId="Note">
    <w:name w:val="Note"/>
    <w:basedOn w:val="BodyText"/>
    <w:rsid w:val="00B934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34B0"/>
    <w:rPr>
      <w:b/>
      <w:spacing w:val="0"/>
    </w:rPr>
  </w:style>
  <w:style w:type="paragraph" w:customStyle="1" w:styleId="SuperTitle">
    <w:name w:val="SuperTitle"/>
    <w:basedOn w:val="Title"/>
    <w:rsid w:val="00B934B0"/>
    <w:pPr>
      <w:framePr w:wrap="auto" w:hAnchor="text" w:y="6049"/>
    </w:pPr>
    <w:rPr>
      <w:color w:val="000000"/>
      <w:sz w:val="40"/>
    </w:rPr>
  </w:style>
  <w:style w:type="paragraph" w:customStyle="1" w:styleId="TOCTitle">
    <w:name w:val="TOCTitle"/>
    <w:basedOn w:val="Heading1"/>
    <w:rsid w:val="00B934B0"/>
    <w:pPr>
      <w:spacing w:after="240"/>
      <w:jc w:val="center"/>
      <w:outlineLvl w:val="9"/>
    </w:pPr>
    <w:rPr>
      <w:caps/>
    </w:rPr>
  </w:style>
  <w:style w:type="paragraph" w:customStyle="1" w:styleId="Version">
    <w:name w:val="Version"/>
    <w:rsid w:val="00B934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4B0"/>
    <w:pPr>
      <w:numPr>
        <w:numId w:val="12"/>
      </w:numPr>
      <w:tabs>
        <w:tab w:val="clear" w:pos="680"/>
      </w:tabs>
    </w:pPr>
  </w:style>
  <w:style w:type="paragraph" w:styleId="Index1">
    <w:name w:val="index 1"/>
    <w:basedOn w:val="Normal"/>
    <w:next w:val="Normal"/>
    <w:semiHidden/>
    <w:rsid w:val="00B934B0"/>
    <w:pPr>
      <w:keepNext w:val="0"/>
      <w:tabs>
        <w:tab w:val="right" w:pos="4176"/>
      </w:tabs>
      <w:ind w:left="198" w:hanging="198"/>
    </w:pPr>
    <w:rPr>
      <w:rFonts w:ascii="Garamond" w:hAnsi="Garamond"/>
    </w:rPr>
  </w:style>
  <w:style w:type="paragraph" w:styleId="IndexHeading">
    <w:name w:val="index heading"/>
    <w:basedOn w:val="Normal"/>
    <w:next w:val="Index1"/>
    <w:semiHidden/>
    <w:rsid w:val="00B934B0"/>
    <w:pPr>
      <w:spacing w:before="120" w:after="120"/>
    </w:pPr>
    <w:rPr>
      <w:rFonts w:ascii="Arial" w:hAnsi="Arial"/>
      <w:b/>
      <w:color w:val="918585"/>
      <w:sz w:val="24"/>
    </w:rPr>
  </w:style>
  <w:style w:type="paragraph" w:styleId="Header">
    <w:name w:val="header"/>
    <w:basedOn w:val="Normal"/>
    <w:link w:val="HeaderChar"/>
    <w:rsid w:val="00B93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4B0"/>
    <w:rPr>
      <w:rFonts w:ascii="Times New Roman" w:eastAsia="Times New Roman" w:hAnsi="Times New Roman" w:cs="Times New Roman"/>
      <w:sz w:val="16"/>
      <w:szCs w:val="20"/>
      <w:lang w:val="en-GB" w:eastAsia="en-US"/>
    </w:rPr>
  </w:style>
  <w:style w:type="paragraph" w:customStyle="1" w:styleId="Chapter">
    <w:name w:val="Chapter"/>
    <w:basedOn w:val="Normal"/>
    <w:rsid w:val="00B934B0"/>
    <w:pPr>
      <w:spacing w:before="240"/>
    </w:pPr>
    <w:rPr>
      <w:rFonts w:ascii="Times New Roman" w:hAnsi="Times New Roman"/>
      <w:smallCaps/>
      <w:spacing w:val="80"/>
      <w:sz w:val="28"/>
    </w:rPr>
  </w:style>
  <w:style w:type="paragraph" w:customStyle="1" w:styleId="InChapter">
    <w:name w:val="InChapter"/>
    <w:basedOn w:val="Heading3"/>
    <w:rsid w:val="00B934B0"/>
    <w:pPr>
      <w:spacing w:after="240"/>
      <w:outlineLvl w:val="9"/>
    </w:pPr>
    <w:rPr>
      <w:noProof/>
    </w:rPr>
  </w:style>
  <w:style w:type="paragraph" w:styleId="Index2">
    <w:name w:val="index 2"/>
    <w:basedOn w:val="Normal"/>
    <w:next w:val="Normal"/>
    <w:semiHidden/>
    <w:rsid w:val="00B934B0"/>
    <w:pPr>
      <w:tabs>
        <w:tab w:val="right" w:pos="4176"/>
      </w:tabs>
      <w:ind w:left="568" w:hanging="284"/>
    </w:pPr>
    <w:rPr>
      <w:rFonts w:ascii="Garamond" w:hAnsi="Garamond"/>
    </w:rPr>
  </w:style>
  <w:style w:type="paragraph" w:customStyle="1" w:styleId="Byline">
    <w:name w:val="Byline"/>
    <w:rsid w:val="00B93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4B0"/>
    <w:pPr>
      <w:tabs>
        <w:tab w:val="clear" w:pos="3600"/>
        <w:tab w:val="clear" w:pos="3958"/>
      </w:tabs>
      <w:jc w:val="right"/>
    </w:pPr>
  </w:style>
  <w:style w:type="paragraph" w:styleId="Caption">
    <w:name w:val="caption"/>
    <w:basedOn w:val="BodyText"/>
    <w:next w:val="Normal"/>
    <w:qFormat/>
    <w:rsid w:val="00B934B0"/>
    <w:pPr>
      <w:framePr w:w="2268" w:hSpace="181" w:vSpace="181" w:wrap="around" w:vAnchor="text" w:hAnchor="page" w:x="1135" w:y="285" w:anchorLock="1"/>
    </w:pPr>
    <w:rPr>
      <w:i/>
    </w:rPr>
  </w:style>
  <w:style w:type="paragraph" w:customStyle="1" w:styleId="MiniTOCTitle">
    <w:name w:val="MiniTOCTitle"/>
    <w:basedOn w:val="Heading4"/>
    <w:rsid w:val="00B934B0"/>
    <w:pPr>
      <w:spacing w:before="240"/>
      <w:outlineLvl w:val="9"/>
    </w:pPr>
    <w:rPr>
      <w:noProof/>
      <w:sz w:val="24"/>
    </w:rPr>
  </w:style>
  <w:style w:type="paragraph" w:customStyle="1" w:styleId="MiniTOCItem">
    <w:name w:val="MiniTOCItem"/>
    <w:basedOn w:val="ListBullet"/>
    <w:rsid w:val="00B934B0"/>
    <w:pPr>
      <w:numPr>
        <w:numId w:val="0"/>
      </w:numPr>
      <w:tabs>
        <w:tab w:val="right" w:leader="dot" w:pos="6521"/>
      </w:tabs>
      <w:spacing w:before="0" w:after="0"/>
    </w:pPr>
  </w:style>
  <w:style w:type="paragraph" w:customStyle="1" w:styleId="TOFTitle">
    <w:name w:val="TOFTitle"/>
    <w:basedOn w:val="TOCTitle"/>
    <w:rsid w:val="00B934B0"/>
  </w:style>
  <w:style w:type="paragraph" w:styleId="TableofFigures">
    <w:name w:val="table of figures"/>
    <w:basedOn w:val="Normal"/>
    <w:next w:val="Normal"/>
    <w:semiHidden/>
    <w:rsid w:val="00B934B0"/>
    <w:pPr>
      <w:tabs>
        <w:tab w:val="right" w:leader="dot" w:pos="9072"/>
      </w:tabs>
      <w:ind w:left="970" w:hanging="403"/>
    </w:pPr>
    <w:rPr>
      <w:rFonts w:ascii="Times New Roman" w:hAnsi="Times New Roman"/>
      <w:b/>
    </w:rPr>
  </w:style>
  <w:style w:type="paragraph" w:styleId="ListNumber">
    <w:name w:val="List Number"/>
    <w:basedOn w:val="List"/>
    <w:rsid w:val="00B934B0"/>
    <w:pPr>
      <w:numPr>
        <w:numId w:val="14"/>
      </w:numPr>
      <w:tabs>
        <w:tab w:val="clear" w:pos="340"/>
      </w:tabs>
    </w:pPr>
  </w:style>
  <w:style w:type="character" w:customStyle="1" w:styleId="WingdingSymbols">
    <w:name w:val="Wingding Symbols"/>
    <w:rsid w:val="00B934B0"/>
    <w:rPr>
      <w:rFonts w:ascii="Wingdings" w:hAnsi="Wingdings"/>
    </w:rPr>
  </w:style>
  <w:style w:type="paragraph" w:customStyle="1" w:styleId="TableHeading">
    <w:name w:val="Table Heading"/>
    <w:basedOn w:val="HeadingBase"/>
    <w:rsid w:val="00B934B0"/>
    <w:pPr>
      <w:keepLines/>
      <w:pBdr>
        <w:bottom w:val="single" w:sz="6" w:space="1" w:color="918585"/>
      </w:pBdr>
      <w:spacing w:before="240"/>
    </w:pPr>
  </w:style>
  <w:style w:type="character" w:customStyle="1" w:styleId="HotSpot">
    <w:name w:val="HotSpot"/>
    <w:rsid w:val="00B934B0"/>
    <w:rPr>
      <w:color w:val="0033CC"/>
      <w:u w:val="none"/>
    </w:rPr>
  </w:style>
  <w:style w:type="paragraph" w:customStyle="1" w:styleId="BodyTextRight">
    <w:name w:val="Body Text Right"/>
    <w:basedOn w:val="BodyText"/>
    <w:rsid w:val="00B934B0"/>
    <w:pPr>
      <w:spacing w:before="0" w:after="0"/>
      <w:jc w:val="right"/>
    </w:pPr>
  </w:style>
  <w:style w:type="paragraph" w:styleId="Index3">
    <w:name w:val="index 3"/>
    <w:basedOn w:val="ListNumber2"/>
    <w:next w:val="Normal"/>
    <w:semiHidden/>
    <w:rsid w:val="00B934B0"/>
    <w:pPr>
      <w:numPr>
        <w:numId w:val="0"/>
      </w:numPr>
      <w:tabs>
        <w:tab w:val="right" w:leader="dot" w:pos="4176"/>
      </w:tabs>
    </w:pPr>
  </w:style>
  <w:style w:type="paragraph" w:styleId="ListNumber2">
    <w:name w:val="List Number 2"/>
    <w:basedOn w:val="List2"/>
    <w:rsid w:val="00B934B0"/>
    <w:pPr>
      <w:numPr>
        <w:numId w:val="9"/>
      </w:numPr>
      <w:tabs>
        <w:tab w:val="clear" w:pos="1060"/>
      </w:tabs>
    </w:pPr>
  </w:style>
  <w:style w:type="paragraph" w:customStyle="1" w:styleId="MarginNote">
    <w:name w:val="Margin Note"/>
    <w:basedOn w:val="BodyText"/>
    <w:rsid w:val="00B93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4B0"/>
    <w:rPr>
      <w:sz w:val="32"/>
    </w:rPr>
  </w:style>
  <w:style w:type="paragraph" w:customStyle="1" w:styleId="HeadingProcedure">
    <w:name w:val="Heading Procedure"/>
    <w:basedOn w:val="HeadingBase"/>
    <w:next w:val="Normal"/>
    <w:rsid w:val="00B934B0"/>
    <w:pPr>
      <w:tabs>
        <w:tab w:val="left" w:pos="0"/>
      </w:tabs>
      <w:spacing w:before="120" w:after="60"/>
    </w:pPr>
    <w:rPr>
      <w:i/>
      <w:color w:val="918585"/>
      <w:sz w:val="22"/>
    </w:rPr>
  </w:style>
  <w:style w:type="paragraph" w:customStyle="1" w:styleId="TableBodyText">
    <w:name w:val="Table Body Text"/>
    <w:basedOn w:val="BodyText"/>
    <w:rsid w:val="00B934B0"/>
    <w:pPr>
      <w:spacing w:before="60" w:after="60"/>
    </w:pPr>
  </w:style>
  <w:style w:type="paragraph" w:styleId="ListContinue">
    <w:name w:val="List Continue"/>
    <w:basedOn w:val="List"/>
    <w:rsid w:val="00B934B0"/>
    <w:pPr>
      <w:ind w:firstLine="0"/>
    </w:pPr>
  </w:style>
  <w:style w:type="paragraph" w:customStyle="1" w:styleId="ListNote">
    <w:name w:val="List Note"/>
    <w:basedOn w:val="List"/>
    <w:rsid w:val="00B934B0"/>
    <w:pPr>
      <w:pBdr>
        <w:top w:val="single" w:sz="6" w:space="2" w:color="918585"/>
        <w:bottom w:val="single" w:sz="6" w:space="2" w:color="918585"/>
      </w:pBdr>
      <w:tabs>
        <w:tab w:val="left" w:pos="1021"/>
      </w:tabs>
      <w:ind w:firstLine="0"/>
    </w:pPr>
  </w:style>
  <w:style w:type="paragraph" w:customStyle="1" w:styleId="Warning">
    <w:name w:val="Warning"/>
    <w:basedOn w:val="BodyText"/>
    <w:rsid w:val="00B934B0"/>
    <w:pPr>
      <w:shd w:val="clear" w:color="auto" w:fill="D9D9D9"/>
      <w:tabs>
        <w:tab w:val="left" w:pos="992"/>
      </w:tabs>
      <w:ind w:left="119" w:right="119"/>
    </w:pPr>
    <w:rPr>
      <w:sz w:val="20"/>
    </w:rPr>
  </w:style>
  <w:style w:type="paragraph" w:customStyle="1" w:styleId="MarginIcons">
    <w:name w:val="Margin Icons"/>
    <w:basedOn w:val="BodyText"/>
    <w:rsid w:val="00B93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4B0"/>
    <w:rPr>
      <w:rFonts w:ascii="Courier New" w:hAnsi="Courier New"/>
    </w:rPr>
  </w:style>
  <w:style w:type="paragraph" w:customStyle="1" w:styleId="NoteBullet">
    <w:name w:val="Note Bullet"/>
    <w:basedOn w:val="Note"/>
    <w:rsid w:val="00B934B0"/>
    <w:pPr>
      <w:tabs>
        <w:tab w:val="clear" w:pos="680"/>
      </w:tabs>
      <w:spacing w:before="60" w:after="60"/>
    </w:pPr>
  </w:style>
  <w:style w:type="paragraph" w:customStyle="1" w:styleId="SubHeading2">
    <w:name w:val="SubHeading2"/>
    <w:basedOn w:val="HeadingBase"/>
    <w:rsid w:val="00B934B0"/>
    <w:pPr>
      <w:spacing w:before="240" w:after="60"/>
    </w:pPr>
    <w:rPr>
      <w:sz w:val="20"/>
    </w:rPr>
  </w:style>
  <w:style w:type="paragraph" w:customStyle="1" w:styleId="SubHeading1">
    <w:name w:val="SubHeading1"/>
    <w:basedOn w:val="HeadingBase"/>
    <w:rsid w:val="00B934B0"/>
    <w:pPr>
      <w:spacing w:before="240" w:after="60"/>
    </w:pPr>
    <w:rPr>
      <w:color w:val="918585"/>
      <w:sz w:val="22"/>
    </w:rPr>
  </w:style>
  <w:style w:type="paragraph" w:customStyle="1" w:styleId="SideHeading">
    <w:name w:val="Side Heading"/>
    <w:basedOn w:val="HeadingBase"/>
    <w:rsid w:val="00B93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4B0"/>
    <w:pPr>
      <w:numPr>
        <w:numId w:val="10"/>
      </w:numPr>
    </w:pPr>
  </w:style>
  <w:style w:type="paragraph" w:styleId="PlainText">
    <w:name w:val="Plain Text"/>
    <w:basedOn w:val="Normal"/>
    <w:link w:val="PlainTextChar"/>
    <w:rsid w:val="00B934B0"/>
    <w:rPr>
      <w:sz w:val="20"/>
    </w:rPr>
  </w:style>
  <w:style w:type="character" w:customStyle="1" w:styleId="PlainTextChar">
    <w:name w:val="Plain Text Char"/>
    <w:basedOn w:val="DefaultParagraphFont"/>
    <w:link w:val="PlainText"/>
    <w:rsid w:val="00B934B0"/>
    <w:rPr>
      <w:rFonts w:ascii="Courier New" w:eastAsia="Times New Roman" w:hAnsi="Courier New" w:cs="Times New Roman"/>
      <w:sz w:val="20"/>
      <w:szCs w:val="20"/>
      <w:lang w:eastAsia="en-US"/>
    </w:rPr>
  </w:style>
  <w:style w:type="character" w:customStyle="1" w:styleId="MenuOption">
    <w:name w:val="Menu Option"/>
    <w:basedOn w:val="DefaultParagraphFont"/>
    <w:rsid w:val="00B934B0"/>
    <w:rPr>
      <w:b/>
      <w:smallCaps/>
    </w:rPr>
  </w:style>
  <w:style w:type="paragraph" w:customStyle="1" w:styleId="TableListNumber">
    <w:name w:val="Table List Number"/>
    <w:basedOn w:val="ListNumber"/>
    <w:rsid w:val="00B934B0"/>
    <w:pPr>
      <w:numPr>
        <w:numId w:val="0"/>
      </w:numPr>
    </w:pPr>
  </w:style>
  <w:style w:type="paragraph" w:styleId="TOC4">
    <w:name w:val="toc 4"/>
    <w:basedOn w:val="TOCBase"/>
    <w:next w:val="Normal"/>
    <w:semiHidden/>
    <w:rsid w:val="00B934B0"/>
    <w:pPr>
      <w:tabs>
        <w:tab w:val="right" w:leader="dot" w:pos="9071"/>
      </w:tabs>
      <w:ind w:left="1701"/>
    </w:pPr>
  </w:style>
  <w:style w:type="paragraph" w:customStyle="1" w:styleId="ListAlpha">
    <w:name w:val="List Alpha"/>
    <w:basedOn w:val="List"/>
    <w:rsid w:val="00B934B0"/>
    <w:pPr>
      <w:numPr>
        <w:numId w:val="8"/>
      </w:numPr>
    </w:pPr>
  </w:style>
  <w:style w:type="paragraph" w:customStyle="1" w:styleId="ListAlpha2">
    <w:name w:val="List Alpha 2"/>
    <w:basedOn w:val="List2"/>
    <w:rsid w:val="00B934B0"/>
    <w:pPr>
      <w:numPr>
        <w:numId w:val="7"/>
      </w:numPr>
    </w:pPr>
  </w:style>
  <w:style w:type="paragraph" w:styleId="List2">
    <w:name w:val="List 2"/>
    <w:basedOn w:val="BodyText"/>
    <w:rsid w:val="00B934B0"/>
    <w:pPr>
      <w:tabs>
        <w:tab w:val="left" w:pos="680"/>
      </w:tabs>
      <w:spacing w:before="60" w:after="60"/>
      <w:ind w:left="680" w:hanging="340"/>
    </w:pPr>
  </w:style>
  <w:style w:type="paragraph" w:styleId="List3">
    <w:name w:val="List 3"/>
    <w:basedOn w:val="BodyText"/>
    <w:rsid w:val="00B934B0"/>
    <w:pPr>
      <w:tabs>
        <w:tab w:val="left" w:pos="1021"/>
      </w:tabs>
      <w:spacing w:before="60" w:after="60"/>
      <w:ind w:left="1020" w:hanging="340"/>
    </w:pPr>
  </w:style>
  <w:style w:type="paragraph" w:styleId="List4">
    <w:name w:val="List 4"/>
    <w:basedOn w:val="BodyText"/>
    <w:rsid w:val="00B934B0"/>
    <w:pPr>
      <w:tabs>
        <w:tab w:val="left" w:pos="1361"/>
      </w:tabs>
      <w:spacing w:before="60" w:after="60"/>
      <w:ind w:left="1361" w:hanging="340"/>
    </w:pPr>
  </w:style>
  <w:style w:type="paragraph" w:styleId="List5">
    <w:name w:val="List 5"/>
    <w:basedOn w:val="BodyText"/>
    <w:rsid w:val="00B934B0"/>
    <w:pPr>
      <w:tabs>
        <w:tab w:val="left" w:pos="1701"/>
      </w:tabs>
      <w:spacing w:before="60" w:after="60"/>
      <w:ind w:left="1701" w:hanging="340"/>
    </w:pPr>
  </w:style>
  <w:style w:type="paragraph" w:styleId="ListBullet3">
    <w:name w:val="List Bullet 3"/>
    <w:basedOn w:val="List3"/>
    <w:rsid w:val="00B934B0"/>
    <w:pPr>
      <w:numPr>
        <w:numId w:val="13"/>
      </w:numPr>
      <w:tabs>
        <w:tab w:val="clear" w:pos="1021"/>
      </w:tabs>
      <w:ind w:left="1037" w:hanging="357"/>
    </w:pPr>
  </w:style>
  <w:style w:type="paragraph" w:styleId="ListBullet4">
    <w:name w:val="List Bullet 4"/>
    <w:basedOn w:val="List4"/>
    <w:rsid w:val="00B934B0"/>
    <w:pPr>
      <w:numPr>
        <w:numId w:val="2"/>
      </w:numPr>
      <w:tabs>
        <w:tab w:val="clear" w:pos="1361"/>
      </w:tabs>
    </w:pPr>
  </w:style>
  <w:style w:type="paragraph" w:styleId="ListBullet5">
    <w:name w:val="List Bullet 5"/>
    <w:basedOn w:val="List5"/>
    <w:rsid w:val="00B934B0"/>
    <w:pPr>
      <w:numPr>
        <w:numId w:val="3"/>
      </w:numPr>
    </w:pPr>
  </w:style>
  <w:style w:type="paragraph" w:styleId="ListContinue2">
    <w:name w:val="List Continue 2"/>
    <w:basedOn w:val="List2"/>
    <w:rsid w:val="00B934B0"/>
    <w:pPr>
      <w:ind w:firstLine="0"/>
    </w:pPr>
  </w:style>
  <w:style w:type="paragraph" w:styleId="ListContinue3">
    <w:name w:val="List Continue 3"/>
    <w:basedOn w:val="List3"/>
    <w:rsid w:val="00B934B0"/>
    <w:pPr>
      <w:ind w:left="1021" w:firstLine="0"/>
    </w:pPr>
  </w:style>
  <w:style w:type="paragraph" w:styleId="ListContinue4">
    <w:name w:val="List Continue 4"/>
    <w:basedOn w:val="List4"/>
    <w:rsid w:val="00B934B0"/>
    <w:pPr>
      <w:ind w:firstLine="0"/>
    </w:pPr>
  </w:style>
  <w:style w:type="paragraph" w:styleId="ListContinue5">
    <w:name w:val="List Continue 5"/>
    <w:basedOn w:val="List5"/>
    <w:rsid w:val="00B934B0"/>
    <w:pPr>
      <w:ind w:firstLine="0"/>
    </w:pPr>
  </w:style>
  <w:style w:type="paragraph" w:styleId="ListNumber3">
    <w:name w:val="List Number 3"/>
    <w:basedOn w:val="List3"/>
    <w:rsid w:val="00B934B0"/>
    <w:pPr>
      <w:numPr>
        <w:numId w:val="4"/>
      </w:numPr>
    </w:pPr>
  </w:style>
  <w:style w:type="paragraph" w:styleId="ListNumber4">
    <w:name w:val="List Number 4"/>
    <w:basedOn w:val="List4"/>
    <w:rsid w:val="00B934B0"/>
    <w:pPr>
      <w:numPr>
        <w:numId w:val="5"/>
      </w:numPr>
    </w:pPr>
  </w:style>
  <w:style w:type="paragraph" w:styleId="ListNumber5">
    <w:name w:val="List Number 5"/>
    <w:basedOn w:val="List5"/>
    <w:rsid w:val="00B934B0"/>
    <w:pPr>
      <w:numPr>
        <w:numId w:val="6"/>
      </w:numPr>
    </w:pPr>
  </w:style>
  <w:style w:type="paragraph" w:styleId="BlockText">
    <w:name w:val="Block Text"/>
    <w:basedOn w:val="Normal"/>
    <w:rsid w:val="00B934B0"/>
    <w:pPr>
      <w:spacing w:after="120"/>
      <w:ind w:left="1440" w:right="1440"/>
    </w:pPr>
  </w:style>
  <w:style w:type="character" w:customStyle="1" w:styleId="Subscript">
    <w:name w:val="Subscript"/>
    <w:basedOn w:val="DefaultParagraphFont"/>
    <w:rsid w:val="00B934B0"/>
    <w:rPr>
      <w:sz w:val="16"/>
      <w:vertAlign w:val="subscript"/>
    </w:rPr>
  </w:style>
  <w:style w:type="character" w:customStyle="1" w:styleId="Superscript">
    <w:name w:val="Superscript"/>
    <w:basedOn w:val="DefaultParagraphFont"/>
    <w:rsid w:val="00B934B0"/>
    <w:rPr>
      <w:sz w:val="16"/>
      <w:vertAlign w:val="superscript"/>
    </w:rPr>
  </w:style>
  <w:style w:type="character" w:customStyle="1" w:styleId="Symbols">
    <w:name w:val="Symbols"/>
    <w:basedOn w:val="DefaultParagraphFont"/>
    <w:rsid w:val="00B934B0"/>
    <w:rPr>
      <w:rFonts w:ascii="Symbol" w:hAnsi="Symbol"/>
    </w:rPr>
  </w:style>
  <w:style w:type="character" w:customStyle="1" w:styleId="MenuOptions">
    <w:name w:val="Menu Options"/>
    <w:basedOn w:val="DefaultParagraphFont"/>
    <w:rsid w:val="00B934B0"/>
    <w:rPr>
      <w:rFonts w:ascii="Arial Narrow" w:hAnsi="Arial Narrow"/>
      <w:smallCaps/>
    </w:rPr>
  </w:style>
  <w:style w:type="character" w:customStyle="1" w:styleId="Buttons">
    <w:name w:val="Buttons"/>
    <w:basedOn w:val="DefaultParagraphFont"/>
    <w:rsid w:val="00B934B0"/>
    <w:rPr>
      <w:b/>
    </w:rPr>
  </w:style>
  <w:style w:type="character" w:customStyle="1" w:styleId="Underlined">
    <w:name w:val="Underlined"/>
    <w:basedOn w:val="DefaultParagraphFont"/>
    <w:rsid w:val="00B934B0"/>
    <w:rPr>
      <w:u w:val="single"/>
    </w:rPr>
  </w:style>
  <w:style w:type="paragraph" w:customStyle="1" w:styleId="TableBodyTextRight">
    <w:name w:val="Table Body Text Right"/>
    <w:basedOn w:val="TableBodyText"/>
    <w:rsid w:val="00B934B0"/>
    <w:pPr>
      <w:widowControl w:val="0"/>
      <w:autoSpaceDE w:val="0"/>
      <w:autoSpaceDN w:val="0"/>
      <w:adjustRightInd w:val="0"/>
      <w:jc w:val="right"/>
    </w:pPr>
    <w:rPr>
      <w:rFonts w:cs="Arial"/>
      <w:szCs w:val="18"/>
    </w:rPr>
  </w:style>
  <w:style w:type="paragraph" w:customStyle="1" w:styleId="CopyrightText">
    <w:name w:val="Copyright Text"/>
    <w:basedOn w:val="BodyText"/>
    <w:rsid w:val="00B934B0"/>
    <w:rPr>
      <w:sz w:val="18"/>
    </w:rPr>
  </w:style>
  <w:style w:type="paragraph" w:customStyle="1" w:styleId="BodySmallRight">
    <w:name w:val="Body Small Right"/>
    <w:basedOn w:val="BodyTextRight"/>
    <w:rsid w:val="00B934B0"/>
    <w:rPr>
      <w:sz w:val="18"/>
      <w:szCs w:val="18"/>
    </w:rPr>
  </w:style>
  <w:style w:type="paragraph" w:customStyle="1" w:styleId="MarginEdition">
    <w:name w:val="Margin Edition"/>
    <w:basedOn w:val="MarginNote"/>
    <w:rsid w:val="00B934B0"/>
    <w:pPr>
      <w:spacing w:before="0" w:after="0"/>
    </w:pPr>
    <w:rPr>
      <w:rFonts w:ascii="Times New Roman" w:hAnsi="Times New Roman"/>
      <w:color w:val="999999"/>
    </w:rPr>
  </w:style>
  <w:style w:type="paragraph" w:customStyle="1" w:styleId="Spacer">
    <w:name w:val="Spacer"/>
    <w:basedOn w:val="Normal"/>
    <w:rsid w:val="00B934B0"/>
    <w:rPr>
      <w:sz w:val="2"/>
      <w:szCs w:val="2"/>
    </w:rPr>
  </w:style>
  <w:style w:type="character" w:customStyle="1" w:styleId="Small">
    <w:name w:val="Small"/>
    <w:basedOn w:val="DefaultParagraphFont"/>
    <w:rsid w:val="00B934B0"/>
    <w:rPr>
      <w:sz w:val="16"/>
    </w:rPr>
  </w:style>
  <w:style w:type="paragraph" w:customStyle="1" w:styleId="WideTable">
    <w:name w:val="Wide Table"/>
    <w:basedOn w:val="Normal"/>
    <w:rsid w:val="00B934B0"/>
    <w:pPr>
      <w:ind w:left="-1418"/>
    </w:pPr>
    <w:rPr>
      <w:sz w:val="2"/>
      <w:szCs w:val="2"/>
    </w:rPr>
  </w:style>
  <w:style w:type="character" w:styleId="PageNumber">
    <w:name w:val="page number"/>
    <w:basedOn w:val="DefaultParagraphFont"/>
    <w:rsid w:val="00B934B0"/>
  </w:style>
  <w:style w:type="paragraph" w:styleId="Quote">
    <w:name w:val="Quote"/>
    <w:basedOn w:val="Heading1"/>
    <w:link w:val="QuoteChar"/>
    <w:qFormat/>
    <w:rsid w:val="00B934B0"/>
    <w:rPr>
      <w:b w:val="0"/>
      <w:sz w:val="72"/>
      <w:szCs w:val="72"/>
      <w:lang w:val="en-NZ"/>
    </w:rPr>
  </w:style>
  <w:style w:type="character" w:customStyle="1" w:styleId="QuoteChar">
    <w:name w:val="Quote Char"/>
    <w:basedOn w:val="DefaultParagraphFont"/>
    <w:link w:val="Quote"/>
    <w:rsid w:val="00B93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4B0"/>
    <w:pPr>
      <w:pageBreakBefore/>
    </w:pPr>
  </w:style>
  <w:style w:type="paragraph" w:customStyle="1" w:styleId="Border">
    <w:name w:val="Border"/>
    <w:basedOn w:val="Normal"/>
    <w:qFormat/>
    <w:rsid w:val="00B93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4B0"/>
    <w:rPr>
      <w:b/>
      <w:bCs/>
      <w:i/>
      <w:iCs/>
      <w:color w:val="auto"/>
    </w:rPr>
  </w:style>
  <w:style w:type="paragraph" w:styleId="IntenseQuote">
    <w:name w:val="Intense Quote"/>
    <w:basedOn w:val="Normal"/>
    <w:next w:val="Normal"/>
    <w:link w:val="IntenseQuoteChar"/>
    <w:uiPriority w:val="30"/>
    <w:qFormat/>
    <w:rsid w:val="00B93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4B0"/>
    <w:rPr>
      <w:smallCaps/>
      <w:color w:val="auto"/>
      <w:u w:val="single"/>
    </w:rPr>
  </w:style>
  <w:style w:type="character" w:styleId="IntenseReference">
    <w:name w:val="Intense Reference"/>
    <w:basedOn w:val="DefaultParagraphFont"/>
    <w:uiPriority w:val="32"/>
    <w:qFormat/>
    <w:rsid w:val="00B934B0"/>
    <w:rPr>
      <w:b/>
      <w:bCs/>
      <w:smallCaps/>
      <w:color w:val="auto"/>
      <w:spacing w:val="5"/>
      <w:u w:val="single"/>
    </w:rPr>
  </w:style>
  <w:style w:type="paragraph" w:customStyle="1" w:styleId="2ColumnHeading">
    <w:name w:val="2Column Heading"/>
    <w:basedOn w:val="BodyText"/>
    <w:qFormat/>
    <w:rsid w:val="00B934B0"/>
    <w:pPr>
      <w:spacing w:after="60"/>
      <w:ind w:left="-2268"/>
    </w:pPr>
    <w:rPr>
      <w:b/>
    </w:rPr>
  </w:style>
  <w:style w:type="paragraph" w:customStyle="1" w:styleId="Heading1TOC">
    <w:name w:val="Heading1 TOC"/>
    <w:basedOn w:val="Normal"/>
    <w:qFormat/>
    <w:rsid w:val="00B934B0"/>
    <w:pPr>
      <w:spacing w:before="240" w:after="120"/>
    </w:pPr>
    <w:rPr>
      <w:rFonts w:ascii="Times New Roman" w:hAnsi="Times New Roman"/>
      <w:b/>
      <w:sz w:val="32"/>
    </w:rPr>
  </w:style>
  <w:style w:type="paragraph" w:customStyle="1" w:styleId="Heading2TOC">
    <w:name w:val="Heading2 TOC"/>
    <w:basedOn w:val="Normal"/>
    <w:qFormat/>
    <w:rsid w:val="00B934B0"/>
    <w:pPr>
      <w:spacing w:before="240" w:after="60"/>
    </w:pPr>
    <w:rPr>
      <w:rFonts w:ascii="Times New Roman" w:hAnsi="Times New Roman"/>
      <w:b/>
      <w:sz w:val="28"/>
    </w:rPr>
  </w:style>
  <w:style w:type="character" w:customStyle="1" w:styleId="Underline">
    <w:name w:val="Underline"/>
    <w:basedOn w:val="DefaultParagraphFont"/>
    <w:qFormat/>
    <w:rsid w:val="00B934B0"/>
    <w:rPr>
      <w:u w:val="single"/>
    </w:rPr>
  </w:style>
  <w:style w:type="character" w:customStyle="1" w:styleId="BoldandItalics">
    <w:name w:val="Bold and Italics"/>
    <w:qFormat/>
    <w:rsid w:val="00B934B0"/>
    <w:rPr>
      <w:b/>
      <w:i/>
      <w:u w:val="none"/>
    </w:rPr>
  </w:style>
  <w:style w:type="paragraph" w:styleId="BalloonText">
    <w:name w:val="Balloon Text"/>
    <w:basedOn w:val="Normal"/>
    <w:link w:val="BalloonTextChar"/>
    <w:rsid w:val="00B934B0"/>
    <w:rPr>
      <w:rFonts w:ascii="Tahoma" w:hAnsi="Tahoma" w:cs="Tahoma"/>
      <w:sz w:val="16"/>
      <w:szCs w:val="16"/>
    </w:rPr>
  </w:style>
  <w:style w:type="character" w:customStyle="1" w:styleId="BalloonTextChar">
    <w:name w:val="Balloon Text Char"/>
    <w:basedOn w:val="DefaultParagraphFont"/>
    <w:link w:val="BalloonText"/>
    <w:rsid w:val="00B93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4B0"/>
    <w:rPr>
      <w:b/>
      <w:color w:val="660033"/>
      <w:spacing w:val="0"/>
    </w:rPr>
  </w:style>
  <w:style w:type="paragraph" w:customStyle="1" w:styleId="Nameditemlist">
    <w:name w:val="Named item list"/>
    <w:basedOn w:val="BodyText"/>
    <w:qFormat/>
    <w:rsid w:val="00B934B0"/>
    <w:pPr>
      <w:tabs>
        <w:tab w:val="left" w:pos="2835"/>
      </w:tabs>
      <w:ind w:left="2835" w:hanging="2835"/>
    </w:pPr>
  </w:style>
  <w:style w:type="paragraph" w:customStyle="1" w:styleId="BodyTextnopadding">
    <w:name w:val="Body Text no padding"/>
    <w:basedOn w:val="BodyText"/>
    <w:qFormat/>
    <w:rsid w:val="00B934B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1765</Characters>
  <Application>Microsoft Office Word</Application>
  <DocSecurity>0</DocSecurity>
  <Lines>58</Lines>
  <Paragraphs>37</Paragraphs>
  <ScaleCrop>false</ScaleCrop>
  <Company>Author-it Software Corporation Ltd.</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ACMSS00015 Equine Emergency Shoe Replacement Skill Set</dc:title>
  <dc:subject>Approved</dc:subject>
  <dc:creator>Skills Impact</dc:creator>
  <cp:keywords>Release 2</cp:keywords>
  <dc:description>Review Date: 12 April 2008</dc:description>
  <cp:lastModifiedBy>HSD_TPCMSd.prod</cp:lastModifiedBy>
  <cp:revision>3</cp:revision>
  <dcterms:created xsi:type="dcterms:W3CDTF">2022-02-18T08:28:15Z</dcterms:created>
  <dcterms:modified xsi:type="dcterms:W3CDTF">2022-02-17T13:50:00Z</dcterms:modified>
</cp:coreProperties>
</file>