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406C" w:rsidP="0094406C">
      <w:pPr>
        <w:pStyle w:val="Title"/>
      </w:pPr>
      <w:r>
        <w:fldChar w:fldCharType="begin"/>
      </w:r>
      <w:r>
        <w:instrText xml:space="preserve"> TITLE   \* MERGEFORMAT </w:instrText>
      </w:r>
      <w:r>
        <w:fldChar w:fldCharType="separate"/>
      </w:r>
      <w:r>
        <w:t>ACMSPE304 Provide basic care of domestic dogs</w:t>
      </w:r>
      <w:r>
        <w:fldChar w:fldCharType="end"/>
      </w:r>
    </w:p>
    <w:p w:rsidR="0094406C" w:rsidP="0094406C">
      <w:pPr>
        <w:pStyle w:val="Version"/>
        <w:sectPr w:rsidSect="005056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613" w:rsidP="00505613">
      <w:pPr>
        <w:pStyle w:val="SuperHeading"/>
      </w:pPr>
      <w:r w:rsidRPr="00505613">
        <w:t>ACMSPE304 Provide basic care of domestic dogs</w:t>
      </w:r>
    </w:p>
    <w:p w:rsidR="00000000" w:rsidRPr="00505613" w:rsidP="00505613">
      <w:pPr>
        <w:pStyle w:val="Heading1"/>
      </w:pPr>
      <w:bookmarkStart w:id="1" w:name="O_873167"/>
      <w:bookmarkEnd w:id="1"/>
      <w:r w:rsidRPr="00505613">
        <w:t>Modification History</w:t>
      </w:r>
    </w:p>
    <w:tbl>
      <w:tblPr>
        <w:tblW w:w="9351" w:type="dxa"/>
        <w:tblLayout w:type="fixed"/>
        <w:tblCellMar>
          <w:left w:w="62" w:type="dxa"/>
          <w:right w:w="62" w:type="dxa"/>
        </w:tblCellMar>
        <w:tblLook w:val="0000"/>
      </w:tblPr>
      <w:tblGrid>
        <w:gridCol w:w="2611"/>
        <w:gridCol w:w="6740"/>
      </w:tblGrid>
      <w:tr w:rsidTr="00505613">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rPr>
                <w:rStyle w:val="SpecialBold"/>
              </w:rPr>
              <w:t>Comments</w:t>
            </w:r>
          </w:p>
        </w:tc>
      </w:tr>
      <w:tr w:rsidTr="00505613">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This version released with ACM Animal Care and Management Training Package Version 1.0.</w:t>
            </w:r>
          </w:p>
        </w:tc>
      </w:tr>
    </w:tbl>
    <w:p w:rsidR="00000000" w:rsidRPr="00505613" w:rsidP="00505613">
      <w:pPr>
        <w:pStyle w:val="BodyText"/>
      </w:pPr>
    </w:p>
    <w:p w:rsidR="00000000" w:rsidRPr="00505613" w:rsidP="00505613">
      <w:pPr>
        <w:pStyle w:val="AllowPageBreak"/>
      </w:pPr>
    </w:p>
    <w:p w:rsidR="00000000" w:rsidRPr="00505613" w:rsidP="00505613">
      <w:pPr>
        <w:pStyle w:val="Heading1"/>
      </w:pPr>
      <w:bookmarkStart w:id="2" w:name="O_873168"/>
      <w:bookmarkEnd w:id="2"/>
      <w:r w:rsidRPr="00505613">
        <w:t>Application</w:t>
      </w:r>
    </w:p>
    <w:p w:rsidR="00000000" w:rsidRPr="00505613" w:rsidP="0094406C">
      <w:pPr>
        <w:pStyle w:val="BodyText"/>
      </w:pPr>
      <w:r w:rsidRPr="00505613">
        <w:t xml:space="preserve">This unit of competency describes the skills and knowledge required to identify </w:t>
      </w:r>
      <w:r w:rsidRPr="00505613">
        <w:t>dogs and their behavioural and physical needs, and provide daily care requirements.</w:t>
      </w:r>
    </w:p>
    <w:p w:rsidR="00000000" w:rsidRPr="00505613" w:rsidP="0094406C">
      <w:pPr>
        <w:pStyle w:val="BodyText"/>
      </w:pPr>
      <w:r w:rsidRPr="00505613">
        <w:t xml:space="preserve">This unit applies to individuals working in the animal care industry where domestic dogs are bred, reared, trained, cared for or housed. This may include animal shelters, </w:t>
      </w:r>
      <w:r w:rsidRPr="00505613">
        <w:t>pet shops, breeding or boarding kennels, companion animal training or grooming establishments or similar workplaces. This unit applies to individuals who work under broad supervision and provide and communicate solutions to a range of predictable problems.</w:t>
      </w:r>
    </w:p>
    <w:p w:rsidR="00000000" w:rsidRPr="00505613" w:rsidP="0094406C">
      <w:pPr>
        <w:pStyle w:val="BodyText"/>
      </w:pPr>
      <w:r w:rsidRPr="00505613">
        <w:t>Regulatory requirements apply to this unit but vary according to state/territory jurisdictions. Users must check with the relevant regulatory authority before delivery.</w:t>
      </w:r>
    </w:p>
    <w:p w:rsidR="00000000" w:rsidRPr="00505613" w:rsidP="0094406C">
      <w:pPr>
        <w:pStyle w:val="BodyText"/>
      </w:pPr>
      <w:r w:rsidRPr="00505613">
        <w:t xml:space="preserve">NOTE: The terms </w:t>
      </w:r>
      <w:r>
        <w:t>‘</w:t>
      </w:r>
      <w:r w:rsidRPr="00505613">
        <w:t>occupational health and safety</w:t>
      </w:r>
      <w:r>
        <w:t>’</w:t>
      </w:r>
      <w:r w:rsidRPr="00505613">
        <w:t xml:space="preserve"> (OHS) and </w:t>
      </w:r>
      <w:r>
        <w:t>‘</w:t>
      </w:r>
      <w:r w:rsidRPr="00505613">
        <w:t>work health and safety</w:t>
      </w:r>
      <w:r>
        <w:t>’</w:t>
      </w:r>
      <w:r w:rsidRPr="00505613">
        <w:t xml:space="preserve"> (WHS) generally have the same meaning in the workplace. In jurisdictions where the national model WHS legislation has not been implemented, RTOs must contextualise the unit</w:t>
      </w:r>
      <w:r w:rsidRPr="00505613">
        <w:t xml:space="preserve"> of competency by referring to current OHS legislative requirements.</w:t>
      </w:r>
    </w:p>
    <w:p w:rsidR="00000000" w:rsidRPr="00505613" w:rsidP="00505613">
      <w:pPr>
        <w:pStyle w:val="Heading1"/>
      </w:pPr>
      <w:bookmarkStart w:id="3" w:name="O_873169"/>
      <w:bookmarkEnd w:id="3"/>
      <w:r w:rsidRPr="00505613">
        <w:t>Pre-requisite Unit</w:t>
      </w:r>
    </w:p>
    <w:p w:rsidR="00000000" w:rsidRPr="00505613" w:rsidP="0094406C">
      <w:pPr>
        <w:pStyle w:val="BodyText"/>
      </w:pPr>
      <w:r w:rsidRPr="00505613">
        <w:t>Nil</w:t>
      </w:r>
    </w:p>
    <w:p w:rsidR="00000000" w:rsidRPr="00505613" w:rsidP="00505613">
      <w:pPr>
        <w:pStyle w:val="Heading1"/>
      </w:pPr>
      <w:bookmarkStart w:id="4" w:name="O_873171"/>
      <w:bookmarkEnd w:id="4"/>
      <w:r w:rsidRPr="00505613">
        <w:t>Unit Sector</w:t>
      </w:r>
    </w:p>
    <w:p w:rsidR="00000000" w:rsidRPr="00505613" w:rsidP="0094406C">
      <w:pPr>
        <w:pStyle w:val="BodyText"/>
      </w:pPr>
      <w:r w:rsidRPr="00505613">
        <w:t>Species Specific (SPE)</w:t>
      </w:r>
    </w:p>
    <w:p w:rsidR="00000000" w:rsidRPr="00505613" w:rsidP="00505613">
      <w:pPr>
        <w:pStyle w:val="Heading1"/>
      </w:pPr>
      <w:bookmarkStart w:id="5" w:name="O_873172"/>
      <w:bookmarkEnd w:id="5"/>
      <w:r w:rsidRPr="00505613">
        <w:t>Elements and Performance Criteria</w:t>
      </w:r>
    </w:p>
    <w:tbl>
      <w:tblPr>
        <w:tblW w:w="9351" w:type="dxa"/>
        <w:tblLayout w:type="fixed"/>
        <w:tblCellMar>
          <w:left w:w="62" w:type="dxa"/>
          <w:right w:w="62" w:type="dxa"/>
        </w:tblCellMar>
        <w:tblLook w:val="0000"/>
      </w:tblPr>
      <w:tblGrid>
        <w:gridCol w:w="2732"/>
        <w:gridCol w:w="6619"/>
      </w:tblGrid>
      <w:tr w:rsidTr="0094406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5613">
            <w:pPr>
              <w:pStyle w:val="BodyText"/>
              <w:rPr>
                <w:lang w:val="en-NZ"/>
              </w:rPr>
            </w:pPr>
            <w:r w:rsidRPr="00505613">
              <w:rPr>
                <w:rStyle w:val="SpecialBold"/>
              </w:rPr>
              <w:t>Performance criteria</w:t>
            </w:r>
          </w:p>
        </w:tc>
      </w:tr>
      <w:tr w:rsidTr="0094406C">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Emphasis"/>
              </w:rPr>
              <w:t>Elements descr</w:t>
            </w:r>
            <w:r w:rsidRPr="00505613">
              <w:rPr>
                <w:rStyle w:val="Emphasis"/>
              </w:rPr>
              <w:t>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rPr>
                <w:rStyle w:val="Emphasis"/>
              </w:rPr>
              <w:t>Performance criteria describe the performance needed to demonstrate achievement of the element.</w:t>
            </w:r>
          </w:p>
        </w:tc>
      </w:tr>
      <w:tr w:rsidTr="0094406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1. Identify common dog breeds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1.1 Define the profile of dog breeds commonly held within facility, including appearance, nutrition, health and behavioural characteristics</w:t>
            </w:r>
          </w:p>
          <w:p w:rsidR="00000000" w:rsidRPr="00505613" w:rsidP="00505613">
            <w:pPr>
              <w:pStyle w:val="BodyText"/>
            </w:pPr>
            <w:r w:rsidRPr="00505613">
              <w:t>1.2 Identify physical characteristics of dogs using industry terminology</w:t>
            </w:r>
          </w:p>
          <w:p w:rsidR="00000000" w:rsidRPr="00505613" w:rsidP="00505613">
            <w:pPr>
              <w:pStyle w:val="BodyText"/>
            </w:pPr>
            <w:r w:rsidRPr="00505613">
              <w:t xml:space="preserve">1.3 Identify breeds of dogs using industry </w:t>
            </w:r>
            <w:r w:rsidRPr="00505613">
              <w:t>terminology</w:t>
            </w:r>
          </w:p>
          <w:p w:rsidR="00000000" w:rsidP="00505613">
            <w:pPr>
              <w:pStyle w:val="BodyText"/>
              <w:rPr>
                <w:lang w:val="en-NZ"/>
              </w:rPr>
            </w:pPr>
            <w:r w:rsidRPr="00505613">
              <w:t>1.4 Define, interpret and document breed, colours, markings and other identifying features</w:t>
            </w:r>
          </w:p>
        </w:tc>
      </w:tr>
      <w:tr w:rsidTr="0094406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2.1 Identify indicators of animal comfort and normal behaviour</w:t>
            </w:r>
          </w:p>
          <w:p w:rsidR="00000000" w:rsidRPr="00505613" w:rsidP="00505613">
            <w:pPr>
              <w:pStyle w:val="BodyText"/>
            </w:pPr>
            <w:r w:rsidRPr="00505613">
              <w:t>2.2 Recognise signs of distress an</w:t>
            </w:r>
            <w:r w:rsidRPr="00505613">
              <w:t>d report to supervisor</w:t>
            </w:r>
          </w:p>
          <w:p w:rsidR="00000000" w:rsidRPr="00505613" w:rsidP="00505613">
            <w:pPr>
              <w:pStyle w:val="BodyText"/>
            </w:pPr>
            <w:r w:rsidRPr="00505613">
              <w:t>2.3 Identify industry standards and guidelines for housing design, environmental factors and appropriate stocking densities</w:t>
            </w:r>
          </w:p>
          <w:p w:rsidR="00000000" w:rsidRPr="00505613" w:rsidP="00505613">
            <w:pPr>
              <w:pStyle w:val="BodyText"/>
            </w:pPr>
            <w:r w:rsidRPr="00505613">
              <w:t>2.4 Assess current animal housing design in relation to the welfare of the dogs kept and legislation requirem</w:t>
            </w:r>
            <w:r w:rsidRPr="00505613">
              <w:t>ents</w:t>
            </w:r>
          </w:p>
          <w:p w:rsidR="00000000" w:rsidP="00505613">
            <w:pPr>
              <w:pStyle w:val="BodyText"/>
              <w:rPr>
                <w:lang w:val="en-NZ"/>
              </w:rPr>
            </w:pPr>
            <w:r w:rsidRPr="00505613">
              <w:t>2.5 Identify and implement behavioural enrichment activities for specific dog</w:t>
            </w:r>
          </w:p>
        </w:tc>
      </w:tr>
      <w:tr w:rsidTr="0094406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3. Handle and restrain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3.1 Identify WHS risks associated with handling and restraining dogs, and implement methods to minimise risks</w:t>
            </w:r>
          </w:p>
          <w:p w:rsidR="00000000" w:rsidRPr="00505613" w:rsidP="00505613">
            <w:pPr>
              <w:pStyle w:val="BodyText"/>
            </w:pPr>
            <w:r w:rsidRPr="00505613">
              <w:t>3.2 Select and use appropriate equ</w:t>
            </w:r>
            <w:r w:rsidRPr="00505613">
              <w:t>ipment to restrain and handle dogs</w:t>
            </w:r>
          </w:p>
          <w:p w:rsidR="00000000" w:rsidP="00505613">
            <w:pPr>
              <w:pStyle w:val="BodyText"/>
              <w:rPr>
                <w:lang w:val="en-NZ"/>
              </w:rPr>
            </w:pPr>
            <w:r w:rsidRPr="00505613">
              <w:t>3.3 Approach and restrain dogs in a way that minimises risks to the animal and others using approved animal welfare procedures</w:t>
            </w:r>
          </w:p>
        </w:tc>
      </w:tr>
      <w:tr w:rsidTr="0094406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4.1 Identify signs of good health in dogs</w:t>
            </w:r>
          </w:p>
          <w:p w:rsidR="00000000" w:rsidRPr="00505613" w:rsidP="00505613">
            <w:pPr>
              <w:pStyle w:val="BodyText"/>
            </w:pPr>
            <w:r w:rsidRPr="00505613">
              <w:t>4.2 Report signs of disease or other conditions to supervisor</w:t>
            </w:r>
          </w:p>
          <w:p w:rsidR="00000000" w:rsidRPr="00505613" w:rsidP="00505613">
            <w:pPr>
              <w:pStyle w:val="BodyText"/>
            </w:pPr>
            <w:r w:rsidRPr="00505613">
              <w:t>4.3 Identify general health maintenance and preventative treatment procedures and implement in line with level of job responsibility</w:t>
            </w:r>
          </w:p>
          <w:p w:rsidR="00000000" w:rsidP="00505613">
            <w:pPr>
              <w:pStyle w:val="BodyText"/>
              <w:rPr>
                <w:lang w:val="en-NZ"/>
              </w:rPr>
            </w:pPr>
            <w:r w:rsidRPr="00505613">
              <w:t>4.4 Identify options for health enrichment activities and imp</w:t>
            </w:r>
            <w:r w:rsidRPr="00505613">
              <w:t>lement as directed by supervisor</w:t>
            </w:r>
          </w:p>
        </w:tc>
      </w:tr>
      <w:tr w:rsidTr="0094406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5. Feed dogs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5.1 Identify digestive system features and relate to dog-specific feeding routines and diets</w:t>
            </w:r>
          </w:p>
          <w:p w:rsidR="00000000" w:rsidRPr="00505613" w:rsidP="00505613">
            <w:pPr>
              <w:pStyle w:val="BodyText"/>
            </w:pPr>
            <w:r w:rsidRPr="00505613">
              <w:t>5.2 Identify preferred food sources and assess for quality and suitability</w:t>
            </w:r>
          </w:p>
          <w:p w:rsidR="00000000" w:rsidRPr="00505613" w:rsidP="00505613">
            <w:pPr>
              <w:pStyle w:val="BodyText"/>
            </w:pPr>
            <w:r w:rsidRPr="00505613">
              <w:t>5.3 Identify potential feeding hazards an</w:t>
            </w:r>
            <w:r w:rsidRPr="00505613">
              <w:t>d implement risk control options</w:t>
            </w:r>
          </w:p>
          <w:p w:rsidR="00000000" w:rsidRPr="00505613" w:rsidP="00505613">
            <w:pPr>
              <w:pStyle w:val="BodyText"/>
            </w:pPr>
            <w:r w:rsidRPr="00505613">
              <w:t>5.4 Prepare food in accordance with dietary needs</w:t>
            </w:r>
          </w:p>
          <w:p w:rsidR="00000000" w:rsidP="00505613">
            <w:pPr>
              <w:pStyle w:val="BodyText"/>
              <w:rPr>
                <w:lang w:val="en-NZ"/>
              </w:rPr>
            </w:pPr>
            <w:r w:rsidRPr="00505613">
              <w:t>5.5 Distribute food and water according to schedule/feeding plan or animal requirements</w:t>
            </w:r>
          </w:p>
        </w:tc>
      </w:tr>
      <w:tr w:rsidTr="0094406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6.1 Complete feed and treatment records noting food consumption,</w:t>
            </w:r>
            <w:r w:rsidRPr="00505613">
              <w:t xml:space="preserve"> health and care activities</w:t>
            </w:r>
          </w:p>
          <w:p w:rsidR="00000000" w:rsidRPr="00505613" w:rsidP="00505613">
            <w:pPr>
              <w:pStyle w:val="BodyText"/>
            </w:pPr>
            <w:r w:rsidRPr="00505613">
              <w:t>6.2 Report abnormalities to supervisor</w:t>
            </w:r>
          </w:p>
          <w:p w:rsidR="00000000" w:rsidRPr="00505613" w:rsidP="00505613">
            <w:pPr>
              <w:pStyle w:val="BodyText"/>
            </w:pPr>
            <w:r w:rsidRPr="00505613">
              <w:t>6.3 Complete documentation relevant to licences and transport, where required</w:t>
            </w:r>
          </w:p>
        </w:tc>
      </w:tr>
    </w:tbl>
    <w:p w:rsidR="00000000" w:rsidRPr="00505613" w:rsidP="00505613">
      <w:pPr>
        <w:pStyle w:val="List"/>
      </w:pPr>
    </w:p>
    <w:p w:rsidR="00000000" w:rsidRPr="00505613" w:rsidP="00505613">
      <w:pPr>
        <w:pStyle w:val="AllowPageBreak"/>
      </w:pPr>
    </w:p>
    <w:p w:rsidR="00000000" w:rsidRPr="00505613" w:rsidP="00505613">
      <w:pPr>
        <w:pStyle w:val="Heading1"/>
      </w:pPr>
      <w:bookmarkStart w:id="6" w:name="O_873173"/>
      <w:bookmarkEnd w:id="6"/>
      <w:r w:rsidRPr="00505613">
        <w:t>Foundation Skills</w:t>
      </w:r>
    </w:p>
    <w:p w:rsidR="00000000" w:rsidRPr="0094406C" w:rsidP="0094406C">
      <w:pPr>
        <w:pStyle w:val="BodyText"/>
        <w:rPr>
          <w:i/>
        </w:rPr>
      </w:pPr>
      <w:r w:rsidRPr="0094406C">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778"/>
        <w:gridCol w:w="6418"/>
      </w:tblGrid>
      <w:tr w:rsidTr="0094406C">
        <w:tblPrEx>
          <w:tblW w:w="0" w:type="auto"/>
          <w:tblCellMar>
            <w:left w:w="62" w:type="dxa"/>
            <w:right w:w="62" w:type="dxa"/>
          </w:tblCellMar>
          <w:tblLook w:val="0000"/>
        </w:tblPrEx>
        <w:trPr>
          <w:trHeight w:val="365"/>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rPr>
                <w:rStyle w:val="SpecialBold"/>
              </w:rPr>
              <w:t>Description</w:t>
            </w:r>
          </w:p>
        </w:tc>
      </w:tr>
      <w:tr w:rsidTr="0094406C">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ListBullet"/>
              <w:rPr>
                <w:lang w:val="en-NZ"/>
              </w:rPr>
            </w:pPr>
            <w:r w:rsidRPr="00505613">
              <w:t>Interpret product labels accurately</w:t>
            </w:r>
          </w:p>
        </w:tc>
      </w:tr>
      <w:tr w:rsidTr="0094406C">
        <w:tblPrEx>
          <w:tblW w:w="0" w:type="auto"/>
          <w:tblCellMar>
            <w:left w:w="62" w:type="dxa"/>
            <w:right w:w="62" w:type="dxa"/>
          </w:tblCellMar>
          <w:tblLook w:val="0000"/>
        </w:tblPrEx>
        <w:trPr>
          <w:trHeight w:val="36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ListBullet"/>
            </w:pPr>
            <w:r w:rsidRPr="00505613">
              <w:t>Comply with relevant legislation requirements relating to domestic dogs</w:t>
            </w:r>
          </w:p>
          <w:p w:rsidR="00000000" w:rsidRPr="00505613" w:rsidP="00505613">
            <w:pPr>
              <w:pStyle w:val="ListBullet"/>
            </w:pPr>
            <w:r w:rsidRPr="00505613">
              <w:t>Use problem-solving skills to prioritise daily tasks</w:t>
            </w:r>
          </w:p>
        </w:tc>
      </w:tr>
    </w:tbl>
    <w:p w:rsidR="00000000" w:rsidRPr="00505613" w:rsidP="00505613">
      <w:pPr>
        <w:pStyle w:val="BodyText"/>
      </w:pPr>
    </w:p>
    <w:p w:rsidR="00000000" w:rsidRPr="00505613" w:rsidP="00505613">
      <w:pPr>
        <w:pStyle w:val="AllowPageBreak"/>
      </w:pPr>
    </w:p>
    <w:p w:rsidR="00000000" w:rsidRPr="00505613" w:rsidP="00505613">
      <w:pPr>
        <w:pStyle w:val="Heading1"/>
      </w:pPr>
      <w:bookmarkStart w:id="7" w:name="O_873175"/>
      <w:bookmarkEnd w:id="7"/>
      <w:r w:rsidRPr="00505613">
        <w:t>Unit Mapping Information</w:t>
      </w:r>
    </w:p>
    <w:tbl>
      <w:tblPr>
        <w:tblW w:w="9468" w:type="dxa"/>
        <w:tblLayout w:type="fixed"/>
        <w:tblCellMar>
          <w:left w:w="62" w:type="dxa"/>
          <w:right w:w="62" w:type="dxa"/>
        </w:tblCellMar>
        <w:tblLook w:val="0000"/>
      </w:tblPr>
      <w:tblGrid>
        <w:gridCol w:w="1861"/>
        <w:gridCol w:w="2116"/>
        <w:gridCol w:w="2396"/>
        <w:gridCol w:w="3095"/>
      </w:tblGrid>
      <w:tr w:rsidTr="00505613">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rPr>
                <w:rStyle w:val="SpecialBold"/>
              </w:rPr>
              <w:t>Equivalence status</w:t>
            </w:r>
          </w:p>
        </w:tc>
      </w:tr>
      <w:tr w:rsidTr="00505613">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ACMSPE304 Provide basic care of domestic dogs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ACMSPE304A Provide basic care of dogs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Updated to meet Standards for Training Packages</w:t>
            </w:r>
          </w:p>
          <w:p w:rsidR="00000000" w:rsidRPr="00505613" w:rsidP="00505613">
            <w:pPr>
              <w:pStyle w:val="BodyText"/>
            </w:pPr>
            <w:r w:rsidRPr="00505613">
              <w:t>Minor changes to clarify content</w:t>
            </w:r>
          </w:p>
          <w:p w:rsidR="00000000" w:rsidRPr="00505613" w:rsidP="00505613">
            <w:pPr>
              <w:pStyle w:val="BodyText"/>
            </w:pPr>
            <w:r w:rsidRPr="00505613">
              <w:t>Retitled to include ‘domestic’ dogs</w:t>
            </w:r>
          </w:p>
          <w:p w:rsidR="00000000" w:rsidP="00505613">
            <w:pPr>
              <w:pStyle w:val="BodyText"/>
              <w:rPr>
                <w:lang w:val="en-NZ"/>
              </w:rPr>
            </w:pPr>
            <w:r w:rsidRPr="00505613">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Equivalent unit</w:t>
            </w:r>
          </w:p>
        </w:tc>
      </w:tr>
    </w:tbl>
    <w:p w:rsidR="00000000" w:rsidRPr="00505613" w:rsidP="00505613">
      <w:pPr>
        <w:pStyle w:val="BodyText"/>
      </w:pPr>
    </w:p>
    <w:p w:rsidR="00000000" w:rsidRPr="00505613" w:rsidP="00505613">
      <w:pPr>
        <w:pStyle w:val="AllowPageBreak"/>
      </w:pPr>
    </w:p>
    <w:p w:rsidR="00000000" w:rsidRPr="00505613" w:rsidP="00505613">
      <w:pPr>
        <w:pStyle w:val="Heading1"/>
      </w:pPr>
      <w:bookmarkStart w:id="8" w:name="O_873182"/>
      <w:bookmarkEnd w:id="8"/>
      <w:r w:rsidRPr="00505613">
        <w:t>Links</w:t>
      </w:r>
    </w:p>
    <w:p w:rsidR="00000000" w:rsidRPr="00505613" w:rsidP="0094406C">
      <w:pPr>
        <w:pStyle w:val="BodyText"/>
      </w:pPr>
      <w:r w:rsidRPr="0050561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49AC">
        <w:rPr>
          <w:rStyle w:val="Hyperlink"/>
        </w:rPr>
        <w:t>https://vetnet.gov.au/Pages/TrainingDocs.aspx?q=b75f4b23-54c9-4cc9-a5db-d3502d154103</w:t>
      </w:r>
      <w:r>
        <w:fldChar w:fldCharType="end"/>
      </w:r>
    </w:p>
    <w:p w:rsidR="00000000" w:rsidRPr="00505613" w:rsidP="0094406C">
      <w:pPr>
        <w:pStyle w:val="BodyText"/>
        <w:sectPr w:rsidSect="00505613">
          <w:headerReference w:type="default" r:id="rId10"/>
          <w:footerReference w:type="default" r:id="rId11"/>
          <w:pgSz w:w="11908" w:h="16833"/>
          <w:pgMar w:top="1702" w:right="1418" w:bottom="1702" w:left="1418" w:header="992" w:footer="992" w:gutter="0"/>
          <w:cols w:space="720"/>
          <w:noEndnote/>
          <w:docGrid w:linePitch="299"/>
        </w:sectPr>
      </w:pPr>
    </w:p>
    <w:p w:rsidR="00000000" w:rsidRPr="00505613" w:rsidP="00505613">
      <w:pPr>
        <w:pStyle w:val="SuperHeading"/>
      </w:pPr>
      <w:r w:rsidRPr="00505613">
        <w:t>Assessment Requirements for ACMSPE304 Provide basic care of domestic dogs</w:t>
      </w:r>
    </w:p>
    <w:p w:rsidR="00000000" w:rsidRPr="00505613" w:rsidP="00505613">
      <w:pPr>
        <w:pStyle w:val="Heading1"/>
      </w:pPr>
      <w:bookmarkStart w:id="9" w:name="O_873177"/>
      <w:bookmarkEnd w:id="9"/>
      <w:r w:rsidRPr="00505613">
        <w:t>Modification History</w:t>
      </w:r>
    </w:p>
    <w:tbl>
      <w:tblPr>
        <w:tblW w:w="9351" w:type="dxa"/>
        <w:tblLayout w:type="fixed"/>
        <w:tblCellMar>
          <w:left w:w="62" w:type="dxa"/>
          <w:right w:w="62" w:type="dxa"/>
        </w:tblCellMar>
        <w:tblLook w:val="0000"/>
      </w:tblPr>
      <w:tblGrid>
        <w:gridCol w:w="2611"/>
        <w:gridCol w:w="6740"/>
      </w:tblGrid>
      <w:tr w:rsidTr="00505613">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rPr>
                <w:rStyle w:val="SpecialBold"/>
              </w:rPr>
              <w:t>Comments</w:t>
            </w:r>
          </w:p>
        </w:tc>
      </w:tr>
      <w:tr w:rsidTr="00505613">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613">
            <w:pPr>
              <w:pStyle w:val="BodyText"/>
              <w:rPr>
                <w:lang w:val="en-NZ"/>
              </w:rPr>
            </w:pPr>
            <w:r w:rsidRPr="00505613">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613" w:rsidP="00505613">
            <w:pPr>
              <w:pStyle w:val="BodyText"/>
            </w:pPr>
            <w:r w:rsidRPr="00505613">
              <w:t>This version released with ACM Animal Care and Management Training Package Version 1.0.</w:t>
            </w:r>
          </w:p>
        </w:tc>
      </w:tr>
    </w:tbl>
    <w:p w:rsidR="00000000" w:rsidRPr="00505613" w:rsidP="00505613">
      <w:pPr>
        <w:pStyle w:val="BodyText"/>
      </w:pPr>
    </w:p>
    <w:p w:rsidR="00000000" w:rsidRPr="00505613" w:rsidP="00505613">
      <w:pPr>
        <w:pStyle w:val="AllowPageBreak"/>
      </w:pPr>
    </w:p>
    <w:p w:rsidR="00000000" w:rsidRPr="00505613" w:rsidP="00505613">
      <w:pPr>
        <w:pStyle w:val="Heading1"/>
      </w:pPr>
      <w:bookmarkStart w:id="10" w:name="O_873178"/>
      <w:bookmarkEnd w:id="10"/>
      <w:r w:rsidRPr="00505613">
        <w:t>Performance Evidence</w:t>
      </w:r>
    </w:p>
    <w:p w:rsidR="00000000" w:rsidRPr="00505613" w:rsidP="0094406C">
      <w:pPr>
        <w:pStyle w:val="BodyText"/>
      </w:pPr>
      <w:r w:rsidRPr="00505613">
        <w:t>An individual demonstrating competency must satisfy all of the elements and performance criteria in this unit.</w:t>
      </w:r>
    </w:p>
    <w:p w:rsidR="00000000" w:rsidRPr="00505613" w:rsidP="0094406C">
      <w:pPr>
        <w:pStyle w:val="BodyText"/>
      </w:pPr>
      <w:r w:rsidRPr="00505613">
        <w:t>There must be evi</w:t>
      </w:r>
      <w:r w:rsidRPr="00505613">
        <w:t>dence that the individual has:</w:t>
      </w:r>
    </w:p>
    <w:p w:rsidR="00000000" w:rsidRPr="00505613" w:rsidP="00505613">
      <w:pPr>
        <w:pStyle w:val="ListBullet"/>
      </w:pPr>
      <w:r w:rsidRPr="00505613">
        <w:t>identified the specific characteristics and needs of domestic dogs</w:t>
      </w:r>
    </w:p>
    <w:p w:rsidR="00000000" w:rsidRPr="00505613" w:rsidP="00505613">
      <w:pPr>
        <w:pStyle w:val="ListBullet"/>
      </w:pPr>
      <w:r w:rsidRPr="00505613">
        <w:t>provided basic care for a minimum of two dogs of different breeds, including (for each):</w:t>
      </w:r>
    </w:p>
    <w:p w:rsidR="00000000" w:rsidRPr="00505613" w:rsidP="00505613">
      <w:pPr>
        <w:pStyle w:val="ListBullet2"/>
      </w:pPr>
      <w:r w:rsidRPr="00505613">
        <w:t>demonstrating appropriate restraint and safe handling techniques</w:t>
      </w:r>
    </w:p>
    <w:p w:rsidR="00000000" w:rsidRPr="00505613" w:rsidP="00505613">
      <w:pPr>
        <w:pStyle w:val="ListBullet2"/>
      </w:pPr>
      <w:r w:rsidRPr="00505613">
        <w:t>preparing and providing food</w:t>
      </w:r>
    </w:p>
    <w:p w:rsidR="00000000" w:rsidRPr="00505613" w:rsidP="00505613">
      <w:pPr>
        <w:pStyle w:val="ListBullet2"/>
      </w:pPr>
      <w:r w:rsidRPr="00505613">
        <w:t>assisting with health care needs</w:t>
      </w:r>
    </w:p>
    <w:p w:rsidR="00000000" w:rsidRPr="00505613" w:rsidP="00505613">
      <w:pPr>
        <w:pStyle w:val="ListBullet"/>
      </w:pPr>
      <w:r w:rsidRPr="00505613">
        <w:t>maintained feed and treatment records for one dog.</w:t>
      </w:r>
    </w:p>
    <w:p w:rsidR="00000000" w:rsidRPr="00505613" w:rsidP="00505613">
      <w:pPr>
        <w:pStyle w:val="AllowPageBreak"/>
      </w:pPr>
    </w:p>
    <w:p w:rsidR="00000000" w:rsidRPr="00505613" w:rsidP="00505613">
      <w:pPr>
        <w:pStyle w:val="Heading1"/>
      </w:pPr>
      <w:bookmarkStart w:id="11" w:name="O_873179"/>
      <w:bookmarkEnd w:id="11"/>
      <w:r w:rsidRPr="00505613">
        <w:t>Knowledge Evidence</w:t>
      </w:r>
    </w:p>
    <w:p w:rsidR="00000000" w:rsidRPr="00505613" w:rsidP="0094406C">
      <w:pPr>
        <w:pStyle w:val="BodyText"/>
      </w:pPr>
      <w:r w:rsidRPr="00505613">
        <w:t>An individual must be able to demonstrate the knowledge required to perform the tasks outlined in the elem</w:t>
      </w:r>
      <w:r w:rsidRPr="00505613">
        <w:t>ents and performance criteria of this unit. This includes knowledge of:</w:t>
      </w:r>
    </w:p>
    <w:p w:rsidR="00000000" w:rsidRPr="00505613" w:rsidP="00505613">
      <w:pPr>
        <w:pStyle w:val="ListBullet"/>
      </w:pPr>
      <w:r w:rsidRPr="00505613">
        <w:t>anatomical structures and physiological features used to identify and classify common breeds of domestic dog</w:t>
      </w:r>
    </w:p>
    <w:p w:rsidR="00000000" w:rsidRPr="00505613" w:rsidP="00505613">
      <w:pPr>
        <w:pStyle w:val="ListBullet"/>
      </w:pPr>
      <w:r w:rsidRPr="00505613">
        <w:t>Australian National Kennel Council breed standard guidelines</w:t>
      </w:r>
    </w:p>
    <w:p w:rsidR="00000000" w:rsidRPr="00505613" w:rsidP="00505613">
      <w:pPr>
        <w:pStyle w:val="ListBullet"/>
      </w:pPr>
      <w:r w:rsidRPr="00505613">
        <w:t>general healt</w:t>
      </w:r>
      <w:r w:rsidRPr="00505613">
        <w:t>h maintenance and preventative treatment procedures for dogs</w:t>
      </w:r>
    </w:p>
    <w:p w:rsidR="00000000" w:rsidRPr="00505613" w:rsidP="00505613">
      <w:pPr>
        <w:pStyle w:val="ListBullet"/>
      </w:pPr>
      <w:r w:rsidRPr="00505613">
        <w:t>housing, social and activity needs of dogs and environmental impacts on health and wellbeing</w:t>
      </w:r>
    </w:p>
    <w:p w:rsidR="00000000" w:rsidRPr="00505613" w:rsidP="00505613">
      <w:pPr>
        <w:pStyle w:val="ListBullet"/>
      </w:pPr>
      <w:r w:rsidRPr="00505613">
        <w:t>indicators of the physical condition and signs of good health in dogs</w:t>
      </w:r>
    </w:p>
    <w:p w:rsidR="00000000" w:rsidRPr="00505613" w:rsidP="00505613">
      <w:pPr>
        <w:pStyle w:val="ListBullet"/>
      </w:pPr>
      <w:r w:rsidRPr="00505613">
        <w:t>natural dog behaviour, including body language, vocal and other forms of communication</w:t>
      </w:r>
    </w:p>
    <w:p w:rsidR="00000000" w:rsidRPr="00505613" w:rsidP="00505613">
      <w:pPr>
        <w:pStyle w:val="ListBullet"/>
      </w:pPr>
      <w:r w:rsidRPr="00505613">
        <w:t>normal behaviour patterns:</w:t>
      </w:r>
    </w:p>
    <w:p w:rsidR="00000000" w:rsidRPr="00505613" w:rsidP="00505613">
      <w:pPr>
        <w:pStyle w:val="ListBullet2"/>
      </w:pPr>
      <w:r w:rsidRPr="00505613">
        <w:t>activity levels appropriate for age and breed</w:t>
      </w:r>
    </w:p>
    <w:p w:rsidR="00000000" w:rsidRPr="00505613" w:rsidP="00505613">
      <w:pPr>
        <w:pStyle w:val="ListBullet2"/>
      </w:pPr>
      <w:r w:rsidRPr="00505613">
        <w:t>normal feeding, resting and eliminative behaviour</w:t>
      </w:r>
    </w:p>
    <w:p w:rsidR="00000000" w:rsidRPr="00505613" w:rsidP="00505613">
      <w:pPr>
        <w:pStyle w:val="ListBullet2"/>
      </w:pPr>
      <w:r w:rsidRPr="00505613">
        <w:t>social behaviour towards conspecifics and oth</w:t>
      </w:r>
      <w:r w:rsidRPr="00505613">
        <w:t>er species, including humans</w:t>
      </w:r>
    </w:p>
    <w:p w:rsidR="00000000" w:rsidRPr="00505613" w:rsidP="00505613">
      <w:pPr>
        <w:pStyle w:val="ListBullet"/>
      </w:pPr>
      <w:r w:rsidRPr="00505613">
        <w:t>inappropriate behaviour:</w:t>
      </w:r>
    </w:p>
    <w:p w:rsidR="00000000" w:rsidRPr="00505613" w:rsidP="00505613">
      <w:pPr>
        <w:pStyle w:val="ListBullet2"/>
      </w:pPr>
      <w:r w:rsidRPr="00505613">
        <w:t>destructive behaviour</w:t>
      </w:r>
    </w:p>
    <w:p w:rsidR="00000000" w:rsidRPr="00505613" w:rsidP="00505613">
      <w:pPr>
        <w:pStyle w:val="ListBullet2"/>
      </w:pPr>
      <w:r w:rsidRPr="00505613">
        <w:t>excessive vocalisation</w:t>
      </w:r>
    </w:p>
    <w:p w:rsidR="00000000" w:rsidRPr="00505613" w:rsidP="00505613">
      <w:pPr>
        <w:pStyle w:val="ListBullet2"/>
      </w:pPr>
      <w:r w:rsidRPr="00505613">
        <w:t>inappropriate arousal levels</w:t>
      </w:r>
    </w:p>
    <w:p w:rsidR="00000000" w:rsidRPr="00505613" w:rsidP="00505613">
      <w:pPr>
        <w:pStyle w:val="ListBullet2"/>
      </w:pPr>
      <w:r w:rsidRPr="00505613">
        <w:t>repetitive or stereotypic behaviour patterns</w:t>
      </w:r>
    </w:p>
    <w:p w:rsidR="00000000" w:rsidRPr="00505613" w:rsidP="00505613">
      <w:pPr>
        <w:pStyle w:val="ListBullet2"/>
      </w:pPr>
      <w:r w:rsidRPr="00505613">
        <w:t>signs of anxiety and distress</w:t>
      </w:r>
    </w:p>
    <w:p w:rsidR="00000000" w:rsidRPr="00505613" w:rsidP="00505613">
      <w:pPr>
        <w:pStyle w:val="ListBullet"/>
      </w:pPr>
      <w:r w:rsidRPr="00505613">
        <w:t>dog enrichments, including:</w:t>
      </w:r>
    </w:p>
    <w:p w:rsidR="00000000" w:rsidRPr="00505613" w:rsidP="00505613">
      <w:pPr>
        <w:pStyle w:val="ListBullet2"/>
      </w:pPr>
      <w:r w:rsidRPr="00505613">
        <w:t>food or food-related enrichment</w:t>
      </w:r>
    </w:p>
    <w:p w:rsidR="00000000" w:rsidRPr="00505613" w:rsidP="00505613">
      <w:pPr>
        <w:pStyle w:val="ListBullet2"/>
      </w:pPr>
      <w:r w:rsidRPr="00505613">
        <w:t>physical enrichment items</w:t>
      </w:r>
    </w:p>
    <w:p w:rsidR="00000000" w:rsidRPr="00505613" w:rsidP="00505613">
      <w:pPr>
        <w:pStyle w:val="ListBullet2"/>
      </w:pPr>
      <w:r w:rsidRPr="00505613">
        <w:t>occupational activity options</w:t>
      </w:r>
    </w:p>
    <w:p w:rsidR="00000000" w:rsidRPr="00505613" w:rsidP="00505613">
      <w:pPr>
        <w:pStyle w:val="ListBullet2"/>
      </w:pPr>
      <w:r w:rsidRPr="00505613">
        <w:t>social enrichment</w:t>
      </w:r>
    </w:p>
    <w:p w:rsidR="00000000" w:rsidRPr="00505613" w:rsidP="00505613">
      <w:pPr>
        <w:pStyle w:val="ListBullet"/>
      </w:pPr>
      <w:r w:rsidRPr="00505613">
        <w:t>potential hazards and risks to animals and staff during feeding and cleaning of housing, including zoonoses</w:t>
      </w:r>
    </w:p>
    <w:p w:rsidR="00000000" w:rsidRPr="00505613" w:rsidP="00505613">
      <w:pPr>
        <w:pStyle w:val="ListBullet"/>
      </w:pPr>
      <w:r w:rsidRPr="00505613">
        <w:t>safe dog handling techniques and procedur</w:t>
      </w:r>
      <w:r w:rsidRPr="00505613">
        <w:t>es, potential hazards and control measures, including personal protective equipment</w:t>
      </w:r>
    </w:p>
    <w:p w:rsidR="00000000" w:rsidRPr="00505613" w:rsidP="00505613">
      <w:pPr>
        <w:pStyle w:val="ListBullet"/>
      </w:pPr>
      <w:r w:rsidRPr="00505613">
        <w:t>the principles of animal welfare</w:t>
      </w:r>
    </w:p>
    <w:p w:rsidR="00000000" w:rsidRPr="00505613" w:rsidP="00505613">
      <w:pPr>
        <w:pStyle w:val="ListBullet"/>
      </w:pPr>
      <w:r w:rsidRPr="00505613">
        <w:t>types of food and food supplements and their role in dog diets</w:t>
      </w:r>
    </w:p>
    <w:p w:rsidR="00000000" w:rsidRPr="00505613" w:rsidP="00505613">
      <w:pPr>
        <w:pStyle w:val="ListBullet"/>
      </w:pPr>
      <w:r w:rsidRPr="00505613">
        <w:t>types of information that is reported and recorded in animal care workplaces</w:t>
      </w:r>
    </w:p>
    <w:p w:rsidR="00000000" w:rsidRPr="00505613" w:rsidP="00505613">
      <w:pPr>
        <w:pStyle w:val="ListBullet"/>
      </w:pPr>
      <w:r w:rsidRPr="00505613">
        <w:t>state/territory legislation and codes of practice related to domestic dogs, biosecurity, WHS and animal welfare.</w:t>
      </w:r>
    </w:p>
    <w:p w:rsidR="00000000" w:rsidRPr="00505613" w:rsidP="00505613">
      <w:pPr>
        <w:pStyle w:val="AllowPageBreak"/>
      </w:pPr>
    </w:p>
    <w:p w:rsidR="00000000" w:rsidRPr="00505613" w:rsidP="00505613">
      <w:pPr>
        <w:pStyle w:val="Heading1"/>
      </w:pPr>
      <w:bookmarkStart w:id="12" w:name="O_873180"/>
      <w:bookmarkEnd w:id="12"/>
      <w:r w:rsidRPr="00505613">
        <w:t>Assessment Conditions</w:t>
      </w:r>
    </w:p>
    <w:p w:rsidR="00000000" w:rsidRPr="00505613" w:rsidP="0094406C">
      <w:pPr>
        <w:pStyle w:val="BodyText"/>
      </w:pPr>
      <w:r w:rsidRPr="00505613">
        <w:t xml:space="preserve">Assessment of skills must take place under the following conditions: </w:t>
      </w:r>
    </w:p>
    <w:p w:rsidR="00000000" w:rsidRPr="00505613" w:rsidP="00505613">
      <w:pPr>
        <w:pStyle w:val="ListBullet"/>
      </w:pPr>
      <w:r w:rsidRPr="00505613">
        <w:t>physical conditions:</w:t>
      </w:r>
    </w:p>
    <w:p w:rsidR="00000000" w:rsidRPr="00505613" w:rsidP="00505613">
      <w:pPr>
        <w:pStyle w:val="ListBullet2"/>
      </w:pPr>
      <w:r w:rsidRPr="00505613">
        <w:t>a workplace or an environment that accurately represents workplace conditions</w:t>
      </w:r>
    </w:p>
    <w:p w:rsidR="00000000" w:rsidRPr="00505613" w:rsidP="00505613">
      <w:pPr>
        <w:pStyle w:val="ListBullet"/>
      </w:pPr>
      <w:r w:rsidRPr="00505613">
        <w:t>resources, equipment and materials:</w:t>
      </w:r>
    </w:p>
    <w:p w:rsidR="00000000" w:rsidRPr="00505613" w:rsidP="00505613">
      <w:pPr>
        <w:pStyle w:val="ListBullet2"/>
      </w:pPr>
      <w:r w:rsidRPr="00505613">
        <w:t>a range of domestic dogs</w:t>
      </w:r>
    </w:p>
    <w:p w:rsidR="00000000" w:rsidRPr="00505613" w:rsidP="00505613">
      <w:pPr>
        <w:pStyle w:val="ListBullet2"/>
      </w:pPr>
      <w:r w:rsidRPr="00505613">
        <w:t>equipment and resources typically available in an animal care environment</w:t>
      </w:r>
    </w:p>
    <w:p w:rsidR="00000000" w:rsidRPr="00505613" w:rsidP="00505613">
      <w:pPr>
        <w:pStyle w:val="ListBullet"/>
      </w:pPr>
      <w:r w:rsidRPr="00505613">
        <w:t>specifications:</w:t>
      </w:r>
    </w:p>
    <w:p w:rsidR="00000000" w:rsidRPr="00505613" w:rsidP="00505613">
      <w:pPr>
        <w:pStyle w:val="ListBullet2"/>
      </w:pPr>
      <w:r w:rsidRPr="00505613">
        <w:t>access to organisationa</w:t>
      </w:r>
      <w:r w:rsidRPr="00505613">
        <w:t>l policies and procedures, current legislation and relevant codes of practice</w:t>
      </w:r>
    </w:p>
    <w:p w:rsidR="00000000" w:rsidRPr="00505613" w:rsidP="00505613">
      <w:pPr>
        <w:pStyle w:val="ListBullet"/>
      </w:pPr>
      <w:r w:rsidRPr="00505613">
        <w:t>relationships (internal and/or external):</w:t>
      </w:r>
    </w:p>
    <w:p w:rsidR="00000000" w:rsidRPr="00505613" w:rsidP="00505613">
      <w:pPr>
        <w:pStyle w:val="ListBullet2"/>
      </w:pPr>
      <w:r w:rsidRPr="00505613">
        <w:t>interactions with supervisor.</w:t>
      </w:r>
    </w:p>
    <w:p w:rsidR="00000000" w:rsidRPr="00505613" w:rsidP="00505613">
      <w:pPr>
        <w:pStyle w:val="BodyText"/>
      </w:pPr>
    </w:p>
    <w:p w:rsidR="00000000" w:rsidRPr="00505613" w:rsidP="0094406C">
      <w:pPr>
        <w:pStyle w:val="BodyText"/>
      </w:pPr>
      <w:r w:rsidRPr="00505613">
        <w:t>Assessors of this unit must satisfy the requirements for assessors in applicable vocational education a</w:t>
      </w:r>
      <w:r w:rsidRPr="00505613">
        <w:t>nd training legislation, frameworks and/or standards.</w:t>
      </w:r>
    </w:p>
    <w:p w:rsidR="00000000" w:rsidRPr="00505613" w:rsidP="00505613">
      <w:pPr>
        <w:pStyle w:val="Heading1"/>
      </w:pPr>
      <w:bookmarkStart w:id="13" w:name="O_873183"/>
      <w:bookmarkEnd w:id="13"/>
      <w:r w:rsidRPr="00505613">
        <w:t>Links</w:t>
      </w:r>
    </w:p>
    <w:p w:rsidR="00000000" w:rsidRPr="00505613" w:rsidP="0094406C">
      <w:pPr>
        <w:pStyle w:val="BodyText"/>
      </w:pPr>
      <w:r w:rsidRPr="00505613">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849AC">
        <w:rPr>
          <w:rStyle w:val="Hyperlink"/>
        </w:rPr>
        <w:t>https://vetnet.gov.au/Pages/TrainingDocs.aspx?q=b75f4b23-54c9-4cc9-a5db-d3502d154103</w:t>
      </w:r>
      <w:r>
        <w:fldChar w:fldCharType="end"/>
      </w:r>
    </w:p>
    <w:p w:rsidR="00000000" w:rsidRPr="00505613" w:rsidP="00505613"/>
    <w:sectPr w:rsidSect="005056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rsidRPr="0094406C" w:rsidP="00944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6C" w:rsidP="00505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4406C" w:rsidP="005056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4406C" w:rsidP="005056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rsidP="00505613">
    <w:pPr>
      <w:pStyle w:val="Footer"/>
      <w:framePr w:wrap="around"/>
    </w:pPr>
    <w:r>
      <w:fldChar w:fldCharType="begin"/>
    </w:r>
    <w:r>
      <w:instrText xml:space="preserve"> DOCPROPERTY  Subject  \* MERGEFORMAT </w:instrText>
    </w:r>
    <w:r>
      <w:fldChar w:fldCharType="separate"/>
    </w:r>
    <w:r w:rsidR="0094406C">
      <w:t>Approved</w:t>
    </w:r>
    <w:r w:rsidR="0094406C">
      <w:fldChar w:fldCharType="end"/>
    </w:r>
    <w:r>
      <w:tab/>
      <w:t xml:space="preserve">Page </w:t>
    </w:r>
    <w:r>
      <w:fldChar w:fldCharType="begin"/>
    </w:r>
    <w:r>
      <w:instrText xml:space="preserve"> PAGE  \* Arabic  \* MERGEFORMAT </w:instrText>
    </w:r>
    <w:r>
      <w:fldChar w:fldCharType="separate"/>
    </w:r>
    <w:r w:rsidR="0094406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406C">
      <w:rPr>
        <w:noProof/>
      </w:rPr>
      <w:t>5</w:t>
    </w:r>
    <w:r>
      <w:rPr>
        <w:noProof/>
      </w:rPr>
      <w:fldChar w:fldCharType="end"/>
    </w:r>
  </w:p>
  <w:p w:rsidR="00505613" w:rsidP="00505613">
    <w:pPr>
      <w:pStyle w:val="Footer"/>
      <w:framePr w:wrap="around"/>
    </w:pPr>
    <w:r>
      <w:t xml:space="preserve">© Commonwealth of Australia, </w:t>
    </w:r>
    <w:r>
      <w:fldChar w:fldCharType="begin"/>
    </w:r>
    <w:r>
      <w:instrText xml:space="preserve"> DATE  \@ "yyyy"  \* MERGEFORMAT </w:instrText>
    </w:r>
    <w:r>
      <w:fldChar w:fldCharType="separate"/>
    </w:r>
    <w:r w:rsidR="0094406C">
      <w:rPr>
        <w:noProof/>
      </w:rPr>
      <w:t>2025</w:t>
    </w:r>
    <w:r>
      <w:fldChar w:fldCharType="end"/>
    </w:r>
    <w:r>
      <w:tab/>
    </w:r>
    <w:r>
      <w:fldChar w:fldCharType="begin"/>
    </w:r>
    <w:r>
      <w:instrText xml:space="preserve"> DOCPROPERTY  Author  \* MERGEFORMAT </w:instrText>
    </w:r>
    <w:r>
      <w:fldChar w:fldCharType="separate"/>
    </w:r>
    <w:r w:rsidR="0094406C">
      <w:t>Skills Insight</w:t>
    </w:r>
    <w:r w:rsidR="0094406C">
      <w:fldChar w:fldCharType="end"/>
    </w:r>
  </w:p>
  <w:p w:rsidR="00505613" w:rsidP="005056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613" w:rsidRPr="0094406C" w:rsidP="009440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06C" w:rsidRPr="002D2AF8" w:rsidP="00505613">
    <w:pPr>
      <w:pStyle w:val="Header"/>
      <w:framePr w:wrap="around"/>
    </w:pPr>
    <w:r>
      <w:fldChar w:fldCharType="begin"/>
    </w:r>
    <w:r>
      <w:instrText xml:space="preserve"> TITLE   \* MERGEFORMAT </w:instrText>
    </w:r>
    <w:r>
      <w:fldChar w:fldCharType="separate"/>
    </w:r>
    <w:r>
      <w:t>ACMSPE304 Provide basic care of domestic dogs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4406C" w:rsidP="005056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613" w:rsidRPr="002D2AF8" w:rsidP="00505613">
    <w:pPr>
      <w:pStyle w:val="Header"/>
      <w:framePr w:wrap="around"/>
    </w:pPr>
    <w:r>
      <w:fldChar w:fldCharType="begin"/>
    </w:r>
    <w:r>
      <w:instrText xml:space="preserve"> TITLE   \* MERGEFORMAT </w:instrText>
    </w:r>
    <w:r>
      <w:fldChar w:fldCharType="separate"/>
    </w:r>
    <w:r w:rsidR="0094406C">
      <w:t>ACMSPE304 Provide basic care of domestic dogs</w:t>
    </w:r>
    <w:r w:rsidR="0094406C">
      <w:fldChar w:fldCharType="end"/>
    </w:r>
    <w:r>
      <w:tab/>
      <w:t xml:space="preserve">Date this document was generated: </w:t>
    </w:r>
    <w:r>
      <w:fldChar w:fldCharType="begin"/>
    </w:r>
    <w:r>
      <w:instrText xml:space="preserve"> CREATEDATE  \@ "d MMMM yyyy"  \* MERGEFORMAT </w:instrText>
    </w:r>
    <w:r>
      <w:fldChar w:fldCharType="separate"/>
    </w:r>
    <w:r w:rsidR="0094406C">
      <w:rPr>
        <w:noProof/>
      </w:rPr>
      <w:t>2 March 2025</w:t>
    </w:r>
    <w:r>
      <w:fldChar w:fldCharType="end"/>
    </w:r>
  </w:p>
  <w:p w:rsidR="00505613" w:rsidP="005056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EC4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8DF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365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6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613"/>
    <w:pPr>
      <w:spacing w:before="360" w:after="60"/>
      <w:outlineLvl w:val="0"/>
    </w:pPr>
    <w:rPr>
      <w:sz w:val="32"/>
    </w:rPr>
  </w:style>
  <w:style w:type="paragraph" w:styleId="Heading2">
    <w:name w:val="heading 2"/>
    <w:basedOn w:val="HeadingBase"/>
    <w:next w:val="BodyText"/>
    <w:link w:val="Heading2Char"/>
    <w:qFormat/>
    <w:rsid w:val="00505613"/>
    <w:pPr>
      <w:keepLines/>
      <w:spacing w:before="240" w:after="120"/>
      <w:outlineLvl w:val="1"/>
    </w:pPr>
    <w:rPr>
      <w:sz w:val="28"/>
      <w:szCs w:val="40"/>
    </w:rPr>
  </w:style>
  <w:style w:type="paragraph" w:styleId="Heading3">
    <w:name w:val="heading 3"/>
    <w:basedOn w:val="HeadingBase"/>
    <w:next w:val="BodyText"/>
    <w:link w:val="Heading3Char"/>
    <w:qFormat/>
    <w:rsid w:val="00505613"/>
    <w:pPr>
      <w:spacing w:before="180" w:after="120"/>
      <w:outlineLvl w:val="2"/>
    </w:pPr>
    <w:rPr>
      <w:spacing w:val="-10"/>
      <w:kern w:val="32"/>
    </w:rPr>
  </w:style>
  <w:style w:type="paragraph" w:styleId="Heading4">
    <w:name w:val="heading 4"/>
    <w:basedOn w:val="HeadingBase"/>
    <w:next w:val="BodyText"/>
    <w:link w:val="Heading4Char"/>
    <w:qFormat/>
    <w:rsid w:val="00505613"/>
    <w:pPr>
      <w:spacing w:before="160" w:after="120"/>
      <w:outlineLvl w:val="3"/>
    </w:pPr>
    <w:rPr>
      <w:sz w:val="22"/>
    </w:rPr>
  </w:style>
  <w:style w:type="paragraph" w:styleId="Heading5">
    <w:name w:val="heading 5"/>
    <w:basedOn w:val="HeadingBase"/>
    <w:next w:val="Normal"/>
    <w:link w:val="Heading5Char"/>
    <w:qFormat/>
    <w:rsid w:val="00505613"/>
    <w:pPr>
      <w:spacing w:before="80"/>
      <w:outlineLvl w:val="4"/>
    </w:pPr>
    <w:rPr>
      <w:color w:val="918585"/>
      <w:sz w:val="20"/>
    </w:rPr>
  </w:style>
  <w:style w:type="paragraph" w:styleId="Heading6">
    <w:name w:val="heading 6"/>
    <w:basedOn w:val="HeadingBase"/>
    <w:next w:val="Normal"/>
    <w:link w:val="Heading6Char"/>
    <w:qFormat/>
    <w:rsid w:val="00505613"/>
    <w:pPr>
      <w:spacing w:before="60"/>
      <w:outlineLvl w:val="5"/>
    </w:pPr>
    <w:rPr>
      <w:color w:val="918585"/>
      <w:sz w:val="20"/>
    </w:rPr>
  </w:style>
  <w:style w:type="paragraph" w:styleId="Heading7">
    <w:name w:val="heading 7"/>
    <w:basedOn w:val="Normal"/>
    <w:next w:val="Normal"/>
    <w:link w:val="Heading7Char"/>
    <w:qFormat/>
    <w:rsid w:val="00505613"/>
    <w:pPr>
      <w:ind w:left="720"/>
      <w:outlineLvl w:val="6"/>
    </w:pPr>
    <w:rPr>
      <w:i/>
    </w:rPr>
  </w:style>
  <w:style w:type="paragraph" w:styleId="Heading8">
    <w:name w:val="heading 8"/>
    <w:basedOn w:val="Normal"/>
    <w:next w:val="Normal"/>
    <w:link w:val="Heading8Char"/>
    <w:qFormat/>
    <w:rsid w:val="00505613"/>
    <w:pPr>
      <w:ind w:left="720"/>
      <w:outlineLvl w:val="7"/>
    </w:pPr>
    <w:rPr>
      <w:i/>
    </w:rPr>
  </w:style>
  <w:style w:type="paragraph" w:styleId="Heading9">
    <w:name w:val="heading 9"/>
    <w:basedOn w:val="Normal"/>
    <w:next w:val="Normal"/>
    <w:link w:val="Heading9Char"/>
    <w:qFormat/>
    <w:rsid w:val="00505613"/>
    <w:pPr>
      <w:ind w:left="720"/>
      <w:outlineLvl w:val="8"/>
    </w:pPr>
    <w:rPr>
      <w:i/>
    </w:rPr>
  </w:style>
  <w:style w:type="character" w:default="1" w:styleId="DefaultParagraphFont">
    <w:name w:val="Default Paragraph Font"/>
    <w:uiPriority w:val="1"/>
    <w:unhideWhenUsed/>
    <w:rsid w:val="00505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613"/>
  </w:style>
  <w:style w:type="character" w:customStyle="1" w:styleId="Heading1Char">
    <w:name w:val="Heading 1 Char"/>
    <w:basedOn w:val="DefaultParagraphFont"/>
    <w:link w:val="Heading1"/>
    <w:rsid w:val="00505613"/>
    <w:rPr>
      <w:rFonts w:ascii="Times New Roman" w:eastAsia="Times New Roman" w:hAnsi="Times New Roman" w:cs="Times New Roman"/>
      <w:b/>
      <w:sz w:val="32"/>
      <w:szCs w:val="20"/>
      <w:lang w:eastAsia="en-US"/>
    </w:rPr>
  </w:style>
  <w:style w:type="paragraph" w:styleId="BodyText">
    <w:name w:val="Body Text"/>
    <w:basedOn w:val="Normal"/>
    <w:link w:val="BodyTextChar"/>
    <w:rsid w:val="005056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613"/>
    <w:rPr>
      <w:rFonts w:ascii="Times New Roman" w:eastAsia="Times New Roman" w:hAnsi="Times New Roman" w:cs="Times New Roman"/>
      <w:sz w:val="24"/>
      <w:lang w:eastAsia="en-US"/>
    </w:rPr>
  </w:style>
  <w:style w:type="paragraph" w:styleId="List">
    <w:name w:val="List"/>
    <w:basedOn w:val="BodyText"/>
    <w:next w:val="BodyText"/>
    <w:rsid w:val="00505613"/>
    <w:pPr>
      <w:tabs>
        <w:tab w:val="left" w:pos="340"/>
      </w:tabs>
      <w:spacing w:before="60" w:after="60"/>
      <w:ind w:left="340" w:hanging="340"/>
    </w:pPr>
  </w:style>
  <w:style w:type="paragraph" w:styleId="ListBullet">
    <w:name w:val="List Bullet"/>
    <w:basedOn w:val="List"/>
    <w:rsid w:val="00505613"/>
    <w:pPr>
      <w:numPr>
        <w:numId w:val="12"/>
      </w:numPr>
      <w:tabs>
        <w:tab w:val="clear" w:pos="340"/>
      </w:tabs>
      <w:spacing w:before="40" w:after="40"/>
    </w:pPr>
  </w:style>
  <w:style w:type="character" w:customStyle="1" w:styleId="SpecialBold">
    <w:name w:val="Special Bold"/>
    <w:basedOn w:val="DefaultParagraphFont"/>
    <w:rsid w:val="00505613"/>
    <w:rPr>
      <w:b/>
      <w:spacing w:val="0"/>
    </w:rPr>
  </w:style>
  <w:style w:type="paragraph" w:styleId="ListBullet2">
    <w:name w:val="List Bullet 2"/>
    <w:basedOn w:val="List2"/>
    <w:rsid w:val="00505613"/>
    <w:pPr>
      <w:numPr>
        <w:numId w:val="13"/>
      </w:numPr>
      <w:tabs>
        <w:tab w:val="clear" w:pos="680"/>
      </w:tabs>
    </w:pPr>
  </w:style>
  <w:style w:type="character" w:styleId="Emphasis">
    <w:name w:val="Emphasis"/>
    <w:basedOn w:val="DefaultParagraphFont"/>
    <w:qFormat/>
    <w:rsid w:val="00505613"/>
    <w:rPr>
      <w:i/>
    </w:rPr>
  </w:style>
  <w:style w:type="paragraph" w:customStyle="1" w:styleId="SuperHeading">
    <w:name w:val="SuperHeading"/>
    <w:basedOn w:val="Normal"/>
    <w:rsid w:val="00505613"/>
    <w:pPr>
      <w:spacing w:before="240" w:after="120"/>
      <w:outlineLvl w:val="0"/>
    </w:pPr>
    <w:rPr>
      <w:rFonts w:ascii="Times New Roman" w:hAnsi="Times New Roman"/>
      <w:b/>
      <w:sz w:val="32"/>
    </w:rPr>
  </w:style>
  <w:style w:type="paragraph" w:customStyle="1" w:styleId="AllowPageBreak">
    <w:name w:val="AllowPageBreak"/>
    <w:rsid w:val="005056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6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6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613"/>
    <w:rPr>
      <w:rFonts w:ascii="Courier New" w:eastAsia="Times New Roman" w:hAnsi="Courier New" w:cs="Times New Roman"/>
      <w:i/>
      <w:szCs w:val="20"/>
      <w:lang w:eastAsia="en-US"/>
    </w:rPr>
  </w:style>
  <w:style w:type="paragraph" w:customStyle="1" w:styleId="HeadingBase">
    <w:name w:val="Heading Base"/>
    <w:rsid w:val="00505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613"/>
    <w:pPr>
      <w:tabs>
        <w:tab w:val="right" w:leader="dot" w:pos="9072"/>
      </w:tabs>
      <w:ind w:left="567"/>
    </w:pPr>
    <w:rPr>
      <w:szCs w:val="22"/>
    </w:rPr>
  </w:style>
  <w:style w:type="paragraph" w:customStyle="1" w:styleId="TOCBase">
    <w:name w:val="TOC Base"/>
    <w:rsid w:val="00505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613"/>
    <w:pPr>
      <w:tabs>
        <w:tab w:val="right" w:leader="dot" w:pos="9072"/>
      </w:tabs>
      <w:spacing w:before="40" w:after="40"/>
      <w:ind w:left="284"/>
    </w:pPr>
    <w:rPr>
      <w:rFonts w:ascii="Times New Roman" w:hAnsi="Times New Roman"/>
    </w:rPr>
  </w:style>
  <w:style w:type="paragraph" w:styleId="TOC1">
    <w:name w:val="toc 1"/>
    <w:basedOn w:val="TOCBase"/>
    <w:next w:val="Normal"/>
    <w:rsid w:val="005056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613"/>
    <w:rPr>
      <w:rFonts w:ascii="Times New Roman" w:eastAsia="Times New Roman" w:hAnsi="Times New Roman" w:cs="Times New Roman"/>
      <w:sz w:val="16"/>
      <w:lang w:eastAsia="en-US"/>
    </w:rPr>
  </w:style>
  <w:style w:type="paragraph" w:styleId="Title">
    <w:name w:val="Title"/>
    <w:basedOn w:val="HeadingBase"/>
    <w:link w:val="TitleChar"/>
    <w:qFormat/>
    <w:rsid w:val="00505613"/>
    <w:pPr>
      <w:spacing w:before="5040"/>
      <w:jc w:val="center"/>
    </w:pPr>
    <w:rPr>
      <w:sz w:val="48"/>
      <w:szCs w:val="72"/>
      <w:lang w:val="en-US"/>
    </w:rPr>
  </w:style>
  <w:style w:type="character" w:customStyle="1" w:styleId="TitleChar">
    <w:name w:val="Title Char"/>
    <w:basedOn w:val="DefaultParagraphFont"/>
    <w:link w:val="Title"/>
    <w:rsid w:val="00505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613"/>
    <w:pPr>
      <w:tabs>
        <w:tab w:val="left" w:pos="3600"/>
        <w:tab w:val="left" w:pos="3958"/>
      </w:tabs>
    </w:pPr>
  </w:style>
  <w:style w:type="paragraph" w:customStyle="1" w:styleId="Note">
    <w:name w:val="Note"/>
    <w:basedOn w:val="BodyText"/>
    <w:rsid w:val="00505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613"/>
    <w:pPr>
      <w:framePr w:wrap="auto" w:hAnchor="text" w:y="6049"/>
    </w:pPr>
    <w:rPr>
      <w:color w:val="000000"/>
      <w:sz w:val="40"/>
    </w:rPr>
  </w:style>
  <w:style w:type="paragraph" w:customStyle="1" w:styleId="TOCTitle">
    <w:name w:val="TOCTitle"/>
    <w:basedOn w:val="Heading1"/>
    <w:rsid w:val="00505613"/>
    <w:pPr>
      <w:spacing w:after="240"/>
      <w:jc w:val="center"/>
      <w:outlineLvl w:val="9"/>
    </w:pPr>
    <w:rPr>
      <w:caps/>
    </w:rPr>
  </w:style>
  <w:style w:type="paragraph" w:customStyle="1" w:styleId="Version">
    <w:name w:val="Version"/>
    <w:rsid w:val="005056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5613"/>
    <w:pPr>
      <w:keepNext w:val="0"/>
      <w:tabs>
        <w:tab w:val="right" w:pos="4176"/>
      </w:tabs>
      <w:ind w:left="198" w:hanging="198"/>
    </w:pPr>
    <w:rPr>
      <w:rFonts w:ascii="Garamond" w:hAnsi="Garamond"/>
    </w:rPr>
  </w:style>
  <w:style w:type="paragraph" w:styleId="IndexHeading">
    <w:name w:val="index heading"/>
    <w:basedOn w:val="Normal"/>
    <w:next w:val="Index1"/>
    <w:semiHidden/>
    <w:rsid w:val="00505613"/>
    <w:pPr>
      <w:spacing w:before="120" w:after="120"/>
    </w:pPr>
    <w:rPr>
      <w:rFonts w:ascii="Arial" w:hAnsi="Arial"/>
      <w:b/>
      <w:color w:val="918585"/>
      <w:sz w:val="24"/>
    </w:rPr>
  </w:style>
  <w:style w:type="paragraph" w:styleId="Header">
    <w:name w:val="header"/>
    <w:basedOn w:val="Normal"/>
    <w:link w:val="HeaderChar"/>
    <w:rsid w:val="00505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613"/>
    <w:rPr>
      <w:rFonts w:ascii="Times New Roman" w:eastAsia="Times New Roman" w:hAnsi="Times New Roman" w:cs="Times New Roman"/>
      <w:sz w:val="16"/>
      <w:szCs w:val="20"/>
      <w:lang w:val="en-GB" w:eastAsia="en-US"/>
    </w:rPr>
  </w:style>
  <w:style w:type="paragraph" w:customStyle="1" w:styleId="Chapter">
    <w:name w:val="Chapter"/>
    <w:basedOn w:val="Normal"/>
    <w:rsid w:val="00505613"/>
    <w:pPr>
      <w:spacing w:before="240"/>
    </w:pPr>
    <w:rPr>
      <w:rFonts w:ascii="Times New Roman" w:hAnsi="Times New Roman"/>
      <w:smallCaps/>
      <w:spacing w:val="80"/>
      <w:sz w:val="28"/>
    </w:rPr>
  </w:style>
  <w:style w:type="paragraph" w:customStyle="1" w:styleId="InChapter">
    <w:name w:val="InChapter"/>
    <w:basedOn w:val="Heading3"/>
    <w:rsid w:val="00505613"/>
    <w:pPr>
      <w:spacing w:after="240"/>
      <w:outlineLvl w:val="9"/>
    </w:pPr>
    <w:rPr>
      <w:noProof/>
    </w:rPr>
  </w:style>
  <w:style w:type="paragraph" w:styleId="Index2">
    <w:name w:val="index 2"/>
    <w:basedOn w:val="Normal"/>
    <w:next w:val="Normal"/>
    <w:semiHidden/>
    <w:rsid w:val="00505613"/>
    <w:pPr>
      <w:tabs>
        <w:tab w:val="right" w:pos="4176"/>
      </w:tabs>
      <w:ind w:left="568" w:hanging="284"/>
    </w:pPr>
    <w:rPr>
      <w:rFonts w:ascii="Garamond" w:hAnsi="Garamond"/>
    </w:rPr>
  </w:style>
  <w:style w:type="paragraph" w:customStyle="1" w:styleId="Byline">
    <w:name w:val="Byline"/>
    <w:rsid w:val="00505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613"/>
    <w:pPr>
      <w:tabs>
        <w:tab w:val="clear" w:pos="3600"/>
        <w:tab w:val="clear" w:pos="3958"/>
      </w:tabs>
      <w:jc w:val="right"/>
    </w:pPr>
  </w:style>
  <w:style w:type="paragraph" w:styleId="Caption">
    <w:name w:val="caption"/>
    <w:basedOn w:val="BodyText"/>
    <w:next w:val="Normal"/>
    <w:qFormat/>
    <w:rsid w:val="00505613"/>
    <w:pPr>
      <w:framePr w:w="2268" w:hSpace="181" w:vSpace="181" w:wrap="around" w:vAnchor="text" w:hAnchor="page" w:x="1135" w:y="285" w:anchorLock="1"/>
    </w:pPr>
    <w:rPr>
      <w:i/>
    </w:rPr>
  </w:style>
  <w:style w:type="paragraph" w:customStyle="1" w:styleId="MiniTOCTitle">
    <w:name w:val="MiniTOCTitle"/>
    <w:basedOn w:val="Heading4"/>
    <w:rsid w:val="00505613"/>
    <w:pPr>
      <w:spacing w:before="240"/>
      <w:outlineLvl w:val="9"/>
    </w:pPr>
    <w:rPr>
      <w:noProof/>
      <w:sz w:val="24"/>
    </w:rPr>
  </w:style>
  <w:style w:type="paragraph" w:customStyle="1" w:styleId="MiniTOCItem">
    <w:name w:val="MiniTOCItem"/>
    <w:basedOn w:val="ListBullet"/>
    <w:rsid w:val="00505613"/>
    <w:pPr>
      <w:numPr>
        <w:numId w:val="0"/>
      </w:numPr>
      <w:tabs>
        <w:tab w:val="right" w:leader="dot" w:pos="6521"/>
      </w:tabs>
      <w:spacing w:before="0" w:after="0"/>
    </w:pPr>
  </w:style>
  <w:style w:type="paragraph" w:customStyle="1" w:styleId="TOFTitle">
    <w:name w:val="TOFTitle"/>
    <w:basedOn w:val="TOCTitle"/>
    <w:rsid w:val="00505613"/>
  </w:style>
  <w:style w:type="paragraph" w:styleId="TableofFigures">
    <w:name w:val="table of figures"/>
    <w:basedOn w:val="Normal"/>
    <w:next w:val="Normal"/>
    <w:semiHidden/>
    <w:rsid w:val="00505613"/>
    <w:pPr>
      <w:tabs>
        <w:tab w:val="right" w:leader="dot" w:pos="9072"/>
      </w:tabs>
      <w:ind w:left="970" w:hanging="403"/>
    </w:pPr>
    <w:rPr>
      <w:rFonts w:ascii="Times New Roman" w:hAnsi="Times New Roman"/>
      <w:b/>
    </w:rPr>
  </w:style>
  <w:style w:type="paragraph" w:styleId="ListNumber">
    <w:name w:val="List Number"/>
    <w:basedOn w:val="List"/>
    <w:rsid w:val="00505613"/>
    <w:pPr>
      <w:numPr>
        <w:numId w:val="15"/>
      </w:numPr>
      <w:tabs>
        <w:tab w:val="clear" w:pos="340"/>
      </w:tabs>
    </w:pPr>
  </w:style>
  <w:style w:type="character" w:customStyle="1" w:styleId="WingdingSymbols">
    <w:name w:val="Wingding Symbols"/>
    <w:rsid w:val="00505613"/>
    <w:rPr>
      <w:rFonts w:ascii="Wingdings" w:hAnsi="Wingdings"/>
    </w:rPr>
  </w:style>
  <w:style w:type="paragraph" w:customStyle="1" w:styleId="TableHeading">
    <w:name w:val="Table Heading"/>
    <w:basedOn w:val="HeadingBase"/>
    <w:rsid w:val="00505613"/>
    <w:pPr>
      <w:keepLines/>
      <w:pBdr>
        <w:bottom w:val="single" w:sz="6" w:space="1" w:color="918585"/>
      </w:pBdr>
      <w:spacing w:before="240"/>
    </w:pPr>
  </w:style>
  <w:style w:type="character" w:customStyle="1" w:styleId="HotSpot">
    <w:name w:val="HotSpot"/>
    <w:rsid w:val="00505613"/>
    <w:rPr>
      <w:color w:val="0033CC"/>
      <w:u w:val="none"/>
    </w:rPr>
  </w:style>
  <w:style w:type="paragraph" w:customStyle="1" w:styleId="BodyTextRight">
    <w:name w:val="Body Text Right"/>
    <w:basedOn w:val="BodyText"/>
    <w:rsid w:val="00505613"/>
    <w:pPr>
      <w:spacing w:before="0" w:after="0"/>
      <w:jc w:val="right"/>
    </w:pPr>
  </w:style>
  <w:style w:type="paragraph" w:styleId="Index3">
    <w:name w:val="index 3"/>
    <w:basedOn w:val="ListNumber2"/>
    <w:next w:val="Normal"/>
    <w:semiHidden/>
    <w:rsid w:val="00505613"/>
    <w:pPr>
      <w:numPr>
        <w:numId w:val="0"/>
      </w:numPr>
      <w:tabs>
        <w:tab w:val="right" w:leader="dot" w:pos="4176"/>
      </w:tabs>
    </w:pPr>
  </w:style>
  <w:style w:type="paragraph" w:styleId="ListNumber2">
    <w:name w:val="List Number 2"/>
    <w:basedOn w:val="List2"/>
    <w:rsid w:val="00505613"/>
    <w:pPr>
      <w:numPr>
        <w:numId w:val="10"/>
      </w:numPr>
      <w:tabs>
        <w:tab w:val="clear" w:pos="1060"/>
      </w:tabs>
    </w:pPr>
  </w:style>
  <w:style w:type="paragraph" w:customStyle="1" w:styleId="MarginNote">
    <w:name w:val="Margin Note"/>
    <w:basedOn w:val="BodyText"/>
    <w:rsid w:val="00505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6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613"/>
    <w:rPr>
      <w:sz w:val="32"/>
    </w:rPr>
  </w:style>
  <w:style w:type="paragraph" w:customStyle="1" w:styleId="HeadingProcedure">
    <w:name w:val="Heading Procedure"/>
    <w:basedOn w:val="HeadingBase"/>
    <w:next w:val="Normal"/>
    <w:rsid w:val="00505613"/>
    <w:pPr>
      <w:tabs>
        <w:tab w:val="left" w:pos="0"/>
      </w:tabs>
      <w:spacing w:before="120" w:after="60"/>
    </w:pPr>
    <w:rPr>
      <w:i/>
      <w:color w:val="918585"/>
      <w:sz w:val="22"/>
    </w:rPr>
  </w:style>
  <w:style w:type="paragraph" w:customStyle="1" w:styleId="TableBodyText">
    <w:name w:val="Table Body Text"/>
    <w:basedOn w:val="BodyText"/>
    <w:rsid w:val="00505613"/>
    <w:pPr>
      <w:spacing w:before="60" w:after="60"/>
    </w:pPr>
  </w:style>
  <w:style w:type="paragraph" w:styleId="ListContinue">
    <w:name w:val="List Continue"/>
    <w:basedOn w:val="List"/>
    <w:rsid w:val="00505613"/>
    <w:pPr>
      <w:ind w:firstLine="0"/>
    </w:pPr>
  </w:style>
  <w:style w:type="paragraph" w:customStyle="1" w:styleId="ListNote">
    <w:name w:val="List Note"/>
    <w:basedOn w:val="List"/>
    <w:rsid w:val="00505613"/>
    <w:pPr>
      <w:pBdr>
        <w:top w:val="single" w:sz="6" w:space="2" w:color="918585"/>
        <w:bottom w:val="single" w:sz="6" w:space="2" w:color="918585"/>
      </w:pBdr>
      <w:tabs>
        <w:tab w:val="left" w:pos="1021"/>
      </w:tabs>
      <w:ind w:firstLine="0"/>
    </w:pPr>
  </w:style>
  <w:style w:type="paragraph" w:customStyle="1" w:styleId="Warning">
    <w:name w:val="Warning"/>
    <w:basedOn w:val="BodyText"/>
    <w:rsid w:val="00505613"/>
    <w:pPr>
      <w:shd w:val="clear" w:color="auto" w:fill="D9D9D9"/>
      <w:tabs>
        <w:tab w:val="left" w:pos="992"/>
      </w:tabs>
      <w:ind w:left="119" w:right="119"/>
    </w:pPr>
    <w:rPr>
      <w:sz w:val="20"/>
    </w:rPr>
  </w:style>
  <w:style w:type="paragraph" w:customStyle="1" w:styleId="MarginIcons">
    <w:name w:val="Margin Icons"/>
    <w:basedOn w:val="BodyText"/>
    <w:rsid w:val="00505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613"/>
    <w:rPr>
      <w:rFonts w:ascii="Courier New" w:hAnsi="Courier New"/>
    </w:rPr>
  </w:style>
  <w:style w:type="paragraph" w:customStyle="1" w:styleId="NoteBullet">
    <w:name w:val="Note Bullet"/>
    <w:basedOn w:val="Note"/>
    <w:rsid w:val="00505613"/>
    <w:pPr>
      <w:tabs>
        <w:tab w:val="clear" w:pos="680"/>
      </w:tabs>
      <w:spacing w:before="60" w:after="60"/>
    </w:pPr>
  </w:style>
  <w:style w:type="paragraph" w:customStyle="1" w:styleId="SubHeading2">
    <w:name w:val="SubHeading2"/>
    <w:basedOn w:val="HeadingBase"/>
    <w:rsid w:val="00505613"/>
    <w:pPr>
      <w:spacing w:before="240" w:after="60"/>
    </w:pPr>
    <w:rPr>
      <w:sz w:val="20"/>
    </w:rPr>
  </w:style>
  <w:style w:type="paragraph" w:customStyle="1" w:styleId="SubHeading1">
    <w:name w:val="SubHeading1"/>
    <w:basedOn w:val="HeadingBase"/>
    <w:rsid w:val="00505613"/>
    <w:pPr>
      <w:spacing w:before="240" w:after="60"/>
    </w:pPr>
    <w:rPr>
      <w:color w:val="918585"/>
      <w:sz w:val="22"/>
    </w:rPr>
  </w:style>
  <w:style w:type="paragraph" w:customStyle="1" w:styleId="SideHeading">
    <w:name w:val="Side Heading"/>
    <w:basedOn w:val="HeadingBase"/>
    <w:rsid w:val="00505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613"/>
    <w:pPr>
      <w:tabs>
        <w:tab w:val="num" w:pos="360"/>
      </w:tabs>
    </w:pPr>
  </w:style>
  <w:style w:type="paragraph" w:styleId="PlainText">
    <w:name w:val="Plain Text"/>
    <w:basedOn w:val="Normal"/>
    <w:link w:val="PlainTextChar"/>
    <w:rsid w:val="00505613"/>
    <w:rPr>
      <w:sz w:val="20"/>
    </w:rPr>
  </w:style>
  <w:style w:type="character" w:customStyle="1" w:styleId="PlainTextChar">
    <w:name w:val="Plain Text Char"/>
    <w:basedOn w:val="DefaultParagraphFont"/>
    <w:link w:val="PlainText"/>
    <w:rsid w:val="00505613"/>
    <w:rPr>
      <w:rFonts w:ascii="Courier New" w:eastAsia="Times New Roman" w:hAnsi="Courier New" w:cs="Times New Roman"/>
      <w:sz w:val="20"/>
      <w:szCs w:val="20"/>
      <w:lang w:eastAsia="en-US"/>
    </w:rPr>
  </w:style>
  <w:style w:type="character" w:customStyle="1" w:styleId="MenuOption">
    <w:name w:val="Menu Option"/>
    <w:basedOn w:val="DefaultParagraphFont"/>
    <w:rsid w:val="00505613"/>
    <w:rPr>
      <w:b/>
      <w:smallCaps/>
    </w:rPr>
  </w:style>
  <w:style w:type="paragraph" w:customStyle="1" w:styleId="TableListNumber">
    <w:name w:val="Table List Number"/>
    <w:basedOn w:val="ListNumber"/>
    <w:rsid w:val="00505613"/>
    <w:pPr>
      <w:numPr>
        <w:numId w:val="0"/>
      </w:numPr>
    </w:pPr>
  </w:style>
  <w:style w:type="paragraph" w:styleId="TOC4">
    <w:name w:val="toc 4"/>
    <w:basedOn w:val="TOCBase"/>
    <w:next w:val="Normal"/>
    <w:semiHidden/>
    <w:rsid w:val="00505613"/>
    <w:pPr>
      <w:tabs>
        <w:tab w:val="right" w:leader="dot" w:pos="9071"/>
      </w:tabs>
      <w:ind w:left="1701"/>
    </w:pPr>
  </w:style>
  <w:style w:type="paragraph" w:customStyle="1" w:styleId="ListAlpha">
    <w:name w:val="List Alpha"/>
    <w:basedOn w:val="List"/>
    <w:rsid w:val="00505613"/>
    <w:pPr>
      <w:numPr>
        <w:numId w:val="9"/>
      </w:numPr>
    </w:pPr>
  </w:style>
  <w:style w:type="paragraph" w:customStyle="1" w:styleId="ListAlpha2">
    <w:name w:val="List Alpha 2"/>
    <w:basedOn w:val="List2"/>
    <w:rsid w:val="00505613"/>
    <w:pPr>
      <w:numPr>
        <w:numId w:val="8"/>
      </w:numPr>
    </w:pPr>
  </w:style>
  <w:style w:type="paragraph" w:styleId="List2">
    <w:name w:val="List 2"/>
    <w:basedOn w:val="BodyText"/>
    <w:rsid w:val="00505613"/>
    <w:pPr>
      <w:tabs>
        <w:tab w:val="left" w:pos="680"/>
      </w:tabs>
      <w:spacing w:before="60" w:after="60"/>
      <w:ind w:left="680" w:hanging="340"/>
    </w:pPr>
  </w:style>
  <w:style w:type="paragraph" w:styleId="List3">
    <w:name w:val="List 3"/>
    <w:basedOn w:val="BodyText"/>
    <w:rsid w:val="00505613"/>
    <w:pPr>
      <w:tabs>
        <w:tab w:val="left" w:pos="1021"/>
      </w:tabs>
      <w:spacing w:before="60" w:after="60"/>
      <w:ind w:left="1020" w:hanging="340"/>
    </w:pPr>
  </w:style>
  <w:style w:type="paragraph" w:styleId="List4">
    <w:name w:val="List 4"/>
    <w:basedOn w:val="BodyText"/>
    <w:rsid w:val="00505613"/>
    <w:pPr>
      <w:tabs>
        <w:tab w:val="left" w:pos="1361"/>
      </w:tabs>
      <w:spacing w:before="60" w:after="60"/>
      <w:ind w:left="1361" w:hanging="340"/>
    </w:pPr>
  </w:style>
  <w:style w:type="paragraph" w:styleId="List5">
    <w:name w:val="List 5"/>
    <w:basedOn w:val="BodyText"/>
    <w:rsid w:val="00505613"/>
    <w:pPr>
      <w:tabs>
        <w:tab w:val="left" w:pos="1701"/>
      </w:tabs>
      <w:spacing w:before="60" w:after="60"/>
      <w:ind w:left="1701" w:hanging="340"/>
    </w:pPr>
  </w:style>
  <w:style w:type="paragraph" w:styleId="ListBullet3">
    <w:name w:val="List Bullet 3"/>
    <w:basedOn w:val="List3"/>
    <w:rsid w:val="00505613"/>
    <w:pPr>
      <w:numPr>
        <w:numId w:val="14"/>
      </w:numPr>
      <w:tabs>
        <w:tab w:val="clear" w:pos="1021"/>
      </w:tabs>
      <w:ind w:left="1037" w:hanging="357"/>
    </w:pPr>
  </w:style>
  <w:style w:type="paragraph" w:styleId="ListBullet4">
    <w:name w:val="List Bullet 4"/>
    <w:basedOn w:val="List4"/>
    <w:rsid w:val="00505613"/>
    <w:pPr>
      <w:numPr>
        <w:numId w:val="3"/>
      </w:numPr>
      <w:tabs>
        <w:tab w:val="clear" w:pos="1361"/>
      </w:tabs>
    </w:pPr>
  </w:style>
  <w:style w:type="paragraph" w:styleId="ListBullet5">
    <w:name w:val="List Bullet 5"/>
    <w:basedOn w:val="List5"/>
    <w:rsid w:val="00505613"/>
    <w:pPr>
      <w:numPr>
        <w:numId w:val="4"/>
      </w:numPr>
    </w:pPr>
  </w:style>
  <w:style w:type="paragraph" w:styleId="ListContinue2">
    <w:name w:val="List Continue 2"/>
    <w:basedOn w:val="List2"/>
    <w:rsid w:val="00505613"/>
    <w:pPr>
      <w:ind w:firstLine="0"/>
    </w:pPr>
  </w:style>
  <w:style w:type="paragraph" w:styleId="ListContinue3">
    <w:name w:val="List Continue 3"/>
    <w:basedOn w:val="List3"/>
    <w:rsid w:val="00505613"/>
    <w:pPr>
      <w:ind w:left="1021" w:firstLine="0"/>
    </w:pPr>
  </w:style>
  <w:style w:type="paragraph" w:styleId="ListContinue4">
    <w:name w:val="List Continue 4"/>
    <w:basedOn w:val="List4"/>
    <w:rsid w:val="00505613"/>
    <w:pPr>
      <w:ind w:firstLine="0"/>
    </w:pPr>
  </w:style>
  <w:style w:type="paragraph" w:styleId="ListContinue5">
    <w:name w:val="List Continue 5"/>
    <w:basedOn w:val="List5"/>
    <w:rsid w:val="00505613"/>
    <w:pPr>
      <w:ind w:firstLine="0"/>
    </w:pPr>
  </w:style>
  <w:style w:type="paragraph" w:styleId="ListNumber3">
    <w:name w:val="List Number 3"/>
    <w:basedOn w:val="List3"/>
    <w:rsid w:val="00505613"/>
    <w:pPr>
      <w:numPr>
        <w:numId w:val="5"/>
      </w:numPr>
    </w:pPr>
  </w:style>
  <w:style w:type="paragraph" w:styleId="ListNumber4">
    <w:name w:val="List Number 4"/>
    <w:basedOn w:val="List4"/>
    <w:rsid w:val="00505613"/>
    <w:pPr>
      <w:numPr>
        <w:numId w:val="6"/>
      </w:numPr>
    </w:pPr>
  </w:style>
  <w:style w:type="paragraph" w:styleId="ListNumber5">
    <w:name w:val="List Number 5"/>
    <w:basedOn w:val="List5"/>
    <w:rsid w:val="00505613"/>
    <w:pPr>
      <w:numPr>
        <w:numId w:val="7"/>
      </w:numPr>
    </w:pPr>
  </w:style>
  <w:style w:type="paragraph" w:styleId="BlockText">
    <w:name w:val="Block Text"/>
    <w:basedOn w:val="Normal"/>
    <w:rsid w:val="00505613"/>
    <w:pPr>
      <w:spacing w:after="120"/>
      <w:ind w:left="1440" w:right="1440"/>
    </w:pPr>
  </w:style>
  <w:style w:type="character" w:customStyle="1" w:styleId="Subscript">
    <w:name w:val="Subscript"/>
    <w:basedOn w:val="DefaultParagraphFont"/>
    <w:rsid w:val="00505613"/>
    <w:rPr>
      <w:sz w:val="16"/>
      <w:vertAlign w:val="subscript"/>
    </w:rPr>
  </w:style>
  <w:style w:type="character" w:customStyle="1" w:styleId="Superscript">
    <w:name w:val="Superscript"/>
    <w:basedOn w:val="DefaultParagraphFont"/>
    <w:rsid w:val="00505613"/>
    <w:rPr>
      <w:sz w:val="16"/>
      <w:vertAlign w:val="superscript"/>
    </w:rPr>
  </w:style>
  <w:style w:type="character" w:customStyle="1" w:styleId="Symbols">
    <w:name w:val="Symbols"/>
    <w:basedOn w:val="DefaultParagraphFont"/>
    <w:rsid w:val="00505613"/>
    <w:rPr>
      <w:rFonts w:ascii="Symbol" w:hAnsi="Symbol"/>
    </w:rPr>
  </w:style>
  <w:style w:type="character" w:customStyle="1" w:styleId="MenuOptions">
    <w:name w:val="Menu Options"/>
    <w:basedOn w:val="DefaultParagraphFont"/>
    <w:rsid w:val="00505613"/>
    <w:rPr>
      <w:rFonts w:ascii="Arial Narrow" w:hAnsi="Arial Narrow"/>
      <w:smallCaps/>
    </w:rPr>
  </w:style>
  <w:style w:type="character" w:customStyle="1" w:styleId="Buttons">
    <w:name w:val="Buttons"/>
    <w:basedOn w:val="DefaultParagraphFont"/>
    <w:rsid w:val="00505613"/>
    <w:rPr>
      <w:b/>
    </w:rPr>
  </w:style>
  <w:style w:type="character" w:customStyle="1" w:styleId="Underlined">
    <w:name w:val="Underlined"/>
    <w:basedOn w:val="DefaultParagraphFont"/>
    <w:rsid w:val="00505613"/>
    <w:rPr>
      <w:u w:val="single"/>
    </w:rPr>
  </w:style>
  <w:style w:type="paragraph" w:customStyle="1" w:styleId="TableBodyTextRight">
    <w:name w:val="Table Body Text Right"/>
    <w:basedOn w:val="TableBodyText"/>
    <w:rsid w:val="00505613"/>
    <w:pPr>
      <w:widowControl w:val="0"/>
      <w:autoSpaceDE w:val="0"/>
      <w:autoSpaceDN w:val="0"/>
      <w:adjustRightInd w:val="0"/>
      <w:jc w:val="right"/>
    </w:pPr>
    <w:rPr>
      <w:rFonts w:cs="Arial"/>
      <w:szCs w:val="18"/>
    </w:rPr>
  </w:style>
  <w:style w:type="paragraph" w:customStyle="1" w:styleId="CopyrightText">
    <w:name w:val="Copyright Text"/>
    <w:basedOn w:val="BodyText"/>
    <w:rsid w:val="00505613"/>
    <w:rPr>
      <w:sz w:val="18"/>
    </w:rPr>
  </w:style>
  <w:style w:type="paragraph" w:customStyle="1" w:styleId="BodySmallRight">
    <w:name w:val="Body Small Right"/>
    <w:basedOn w:val="BodyTextRight"/>
    <w:rsid w:val="00505613"/>
    <w:rPr>
      <w:sz w:val="18"/>
      <w:szCs w:val="18"/>
    </w:rPr>
  </w:style>
  <w:style w:type="paragraph" w:customStyle="1" w:styleId="MarginEdition">
    <w:name w:val="Margin Edition"/>
    <w:basedOn w:val="MarginNote"/>
    <w:rsid w:val="00505613"/>
    <w:pPr>
      <w:spacing w:before="0" w:after="0"/>
    </w:pPr>
    <w:rPr>
      <w:rFonts w:ascii="Times New Roman" w:hAnsi="Times New Roman"/>
      <w:color w:val="999999"/>
    </w:rPr>
  </w:style>
  <w:style w:type="paragraph" w:customStyle="1" w:styleId="Spacer">
    <w:name w:val="Spacer"/>
    <w:basedOn w:val="Normal"/>
    <w:rsid w:val="00505613"/>
    <w:rPr>
      <w:sz w:val="2"/>
      <w:szCs w:val="2"/>
    </w:rPr>
  </w:style>
  <w:style w:type="character" w:customStyle="1" w:styleId="Small">
    <w:name w:val="Small"/>
    <w:basedOn w:val="DefaultParagraphFont"/>
    <w:rsid w:val="00505613"/>
    <w:rPr>
      <w:sz w:val="16"/>
    </w:rPr>
  </w:style>
  <w:style w:type="paragraph" w:customStyle="1" w:styleId="WideTable">
    <w:name w:val="Wide Table"/>
    <w:basedOn w:val="Normal"/>
    <w:rsid w:val="00505613"/>
    <w:pPr>
      <w:ind w:left="-1418"/>
    </w:pPr>
    <w:rPr>
      <w:sz w:val="2"/>
      <w:szCs w:val="2"/>
    </w:rPr>
  </w:style>
  <w:style w:type="character" w:styleId="PageNumber">
    <w:name w:val="page number"/>
    <w:basedOn w:val="DefaultParagraphFont"/>
    <w:rsid w:val="00505613"/>
  </w:style>
  <w:style w:type="paragraph" w:styleId="Quote">
    <w:name w:val="Quote"/>
    <w:basedOn w:val="Heading1"/>
    <w:link w:val="QuoteChar"/>
    <w:qFormat/>
    <w:rsid w:val="00505613"/>
    <w:rPr>
      <w:b w:val="0"/>
      <w:sz w:val="72"/>
      <w:szCs w:val="72"/>
      <w:lang w:val="en-NZ"/>
    </w:rPr>
  </w:style>
  <w:style w:type="character" w:customStyle="1" w:styleId="QuoteChar">
    <w:name w:val="Quote Char"/>
    <w:basedOn w:val="DefaultParagraphFont"/>
    <w:link w:val="Quote"/>
    <w:rsid w:val="00505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613"/>
    <w:pPr>
      <w:pageBreakBefore/>
    </w:pPr>
  </w:style>
  <w:style w:type="paragraph" w:customStyle="1" w:styleId="Border">
    <w:name w:val="Border"/>
    <w:basedOn w:val="Normal"/>
    <w:qFormat/>
    <w:rsid w:val="00505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613"/>
    <w:rPr>
      <w:b/>
      <w:bCs/>
      <w:i/>
      <w:iCs/>
      <w:color w:val="auto"/>
    </w:rPr>
  </w:style>
  <w:style w:type="paragraph" w:styleId="IntenseQuote">
    <w:name w:val="Intense Quote"/>
    <w:basedOn w:val="Normal"/>
    <w:next w:val="Normal"/>
    <w:link w:val="IntenseQuoteChar"/>
    <w:uiPriority w:val="30"/>
    <w:qFormat/>
    <w:rsid w:val="00505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6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613"/>
    <w:rPr>
      <w:smallCaps/>
      <w:color w:val="auto"/>
      <w:u w:val="single"/>
    </w:rPr>
  </w:style>
  <w:style w:type="character" w:styleId="IntenseReference">
    <w:name w:val="Intense Reference"/>
    <w:basedOn w:val="DefaultParagraphFont"/>
    <w:uiPriority w:val="32"/>
    <w:qFormat/>
    <w:rsid w:val="00505613"/>
    <w:rPr>
      <w:b/>
      <w:bCs/>
      <w:smallCaps/>
      <w:color w:val="auto"/>
      <w:spacing w:val="5"/>
      <w:u w:val="single"/>
    </w:rPr>
  </w:style>
  <w:style w:type="paragraph" w:customStyle="1" w:styleId="2ColumnHeading">
    <w:name w:val="2Column Heading"/>
    <w:basedOn w:val="BodyText"/>
    <w:qFormat/>
    <w:rsid w:val="00505613"/>
    <w:pPr>
      <w:spacing w:after="60"/>
      <w:ind w:left="-2268"/>
    </w:pPr>
    <w:rPr>
      <w:b/>
    </w:rPr>
  </w:style>
  <w:style w:type="paragraph" w:customStyle="1" w:styleId="Heading1TOC">
    <w:name w:val="Heading1 TOC"/>
    <w:basedOn w:val="Normal"/>
    <w:qFormat/>
    <w:rsid w:val="00505613"/>
    <w:pPr>
      <w:spacing w:before="240" w:after="120"/>
    </w:pPr>
    <w:rPr>
      <w:rFonts w:ascii="Times New Roman" w:hAnsi="Times New Roman"/>
      <w:b/>
      <w:sz w:val="32"/>
    </w:rPr>
  </w:style>
  <w:style w:type="paragraph" w:customStyle="1" w:styleId="Heading2TOC">
    <w:name w:val="Heading2 TOC"/>
    <w:basedOn w:val="Normal"/>
    <w:qFormat/>
    <w:rsid w:val="00505613"/>
    <w:pPr>
      <w:spacing w:before="240" w:after="60"/>
    </w:pPr>
    <w:rPr>
      <w:rFonts w:ascii="Times New Roman" w:hAnsi="Times New Roman"/>
      <w:b/>
      <w:sz w:val="28"/>
    </w:rPr>
  </w:style>
  <w:style w:type="character" w:customStyle="1" w:styleId="Underline">
    <w:name w:val="Underline"/>
    <w:basedOn w:val="DefaultParagraphFont"/>
    <w:qFormat/>
    <w:rsid w:val="00505613"/>
    <w:rPr>
      <w:u w:val="single"/>
    </w:rPr>
  </w:style>
  <w:style w:type="character" w:customStyle="1" w:styleId="BoldandItalics">
    <w:name w:val="Bold and Italics"/>
    <w:qFormat/>
    <w:rsid w:val="00505613"/>
    <w:rPr>
      <w:b/>
      <w:i/>
      <w:u w:val="none"/>
    </w:rPr>
  </w:style>
  <w:style w:type="paragraph" w:styleId="BalloonText">
    <w:name w:val="Balloon Text"/>
    <w:basedOn w:val="Normal"/>
    <w:link w:val="BalloonTextChar"/>
    <w:rsid w:val="00505613"/>
    <w:rPr>
      <w:rFonts w:ascii="Tahoma" w:hAnsi="Tahoma" w:cs="Tahoma"/>
      <w:sz w:val="16"/>
      <w:szCs w:val="16"/>
    </w:rPr>
  </w:style>
  <w:style w:type="character" w:customStyle="1" w:styleId="BalloonTextChar">
    <w:name w:val="Balloon Text Char"/>
    <w:basedOn w:val="DefaultParagraphFont"/>
    <w:link w:val="BalloonText"/>
    <w:rsid w:val="005056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6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6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613"/>
    <w:rPr>
      <w:b/>
      <w:color w:val="660033"/>
      <w:spacing w:val="0"/>
    </w:rPr>
  </w:style>
  <w:style w:type="paragraph" w:customStyle="1" w:styleId="Nameditemlist">
    <w:name w:val="Named item list"/>
    <w:basedOn w:val="BodyText"/>
    <w:qFormat/>
    <w:rsid w:val="00505613"/>
    <w:pPr>
      <w:tabs>
        <w:tab w:val="left" w:pos="2835"/>
      </w:tabs>
      <w:ind w:left="2835" w:hanging="2835"/>
    </w:pPr>
  </w:style>
  <w:style w:type="paragraph" w:customStyle="1" w:styleId="BodyTextnopadding">
    <w:name w:val="Body Text no padding"/>
    <w:basedOn w:val="BodyText"/>
    <w:qFormat/>
    <w:rsid w:val="00505613"/>
    <w:pPr>
      <w:spacing w:before="0" w:after="0"/>
    </w:pPr>
  </w:style>
  <w:style w:type="paragraph" w:customStyle="1" w:styleId="BodyTextBold">
    <w:name w:val="Body Text Bold"/>
    <w:basedOn w:val="BodyText"/>
    <w:qFormat/>
    <w:rsid w:val="00505613"/>
    <w:rPr>
      <w:b/>
    </w:rPr>
  </w:style>
  <w:style w:type="character" w:styleId="Hyperlink">
    <w:name w:val="Hyperlink"/>
    <w:basedOn w:val="DefaultParagraphFont"/>
    <w:uiPriority w:val="99"/>
    <w:unhideWhenUsed/>
    <w:rsid w:val="009440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1130</Words>
  <Characters>7200</Characters>
  <Application>Microsoft Office Word</Application>
  <DocSecurity>0</DocSecurity>
  <Lines>232</Lines>
  <Paragraphs>157</Paragraphs>
  <ScaleCrop>false</ScaleCrop>
  <Company>Author-it Software Corporation Ltd.</Company>
  <LinksUpToDate>false</LinksUpToDate>
  <CharactersWithSpaces>8173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ACMSPE304 Provide basic care of domestic dogs</dc:title>
  <dc:subject>Approved</dc:subject>
  <dc:creator>Skills Insight</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