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122" w:rsidP="00E56122">
      <w:pPr>
        <w:pStyle w:val="Title"/>
      </w:pPr>
      <w:r>
        <w:fldChar w:fldCharType="begin"/>
      </w:r>
      <w:r>
        <w:instrText xml:space="preserve"> TITLE   \* MERGEFORMAT </w:instrText>
      </w:r>
      <w:r>
        <w:fldChar w:fldCharType="separate"/>
      </w:r>
      <w:r>
        <w:t>ACMPHR502 Manage horse health using selected therapies</w:t>
      </w:r>
      <w:r>
        <w:fldChar w:fldCharType="end"/>
      </w:r>
    </w:p>
    <w:p w:rsidR="00E56122" w:rsidP="00E56122">
      <w:pPr>
        <w:pStyle w:val="Version"/>
        <w:sectPr w:rsidSect="00026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798" w:rsidP="00026798">
      <w:pPr>
        <w:pStyle w:val="SuperHeading"/>
      </w:pPr>
      <w:r w:rsidRPr="00026798">
        <w:t>ACMPHR502 Manage horse health using selected therapies</w:t>
      </w:r>
    </w:p>
    <w:p w:rsidR="00000000" w:rsidRPr="00026798" w:rsidP="00026798">
      <w:pPr>
        <w:pStyle w:val="Heading1"/>
      </w:pPr>
      <w:bookmarkStart w:id="1" w:name="O_961714"/>
      <w:bookmarkEnd w:id="1"/>
      <w:r w:rsidRPr="00026798">
        <w:t>Modification History</w:t>
      </w:r>
    </w:p>
    <w:tbl>
      <w:tblPr>
        <w:tblW w:w="9468" w:type="dxa"/>
        <w:tblLayout w:type="fixed"/>
        <w:tblCellMar>
          <w:left w:w="62" w:type="dxa"/>
          <w:right w:w="62" w:type="dxa"/>
        </w:tblCellMar>
        <w:tblLook w:val="0000"/>
      </w:tblPr>
      <w:tblGrid>
        <w:gridCol w:w="2569"/>
        <w:gridCol w:w="6899"/>
      </w:tblGrid>
      <w:tr w:rsidTr="00026798">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rPr>
                <w:rStyle w:val="SpecialBold"/>
              </w:rPr>
              <w:t>Comments</w:t>
            </w:r>
          </w:p>
        </w:tc>
      </w:tr>
      <w:tr w:rsidTr="00026798">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t>This version released with ACM Animal Care and Management Training Package Version 1.0</w:t>
            </w:r>
          </w:p>
        </w:tc>
      </w:tr>
    </w:tbl>
    <w:p w:rsidR="00000000" w:rsidRPr="00026798" w:rsidP="00026798">
      <w:pPr>
        <w:pStyle w:val="BodyText"/>
      </w:pPr>
    </w:p>
    <w:p w:rsidR="00000000" w:rsidRPr="00026798" w:rsidP="00026798">
      <w:pPr>
        <w:pStyle w:val="AllowPageBreak"/>
      </w:pPr>
    </w:p>
    <w:p w:rsidR="00000000" w:rsidRPr="00026798" w:rsidP="00026798">
      <w:pPr>
        <w:pStyle w:val="Heading1"/>
      </w:pPr>
      <w:bookmarkStart w:id="2" w:name="O_961715"/>
      <w:bookmarkEnd w:id="2"/>
      <w:r w:rsidRPr="00026798">
        <w:t>Application</w:t>
      </w:r>
    </w:p>
    <w:p w:rsidR="00000000" w:rsidRPr="00026798" w:rsidP="00E56122">
      <w:pPr>
        <w:pStyle w:val="BodyText"/>
      </w:pPr>
      <w:r w:rsidRPr="00026798">
        <w:t xml:space="preserve">This unit of competency describes the skills and knowledge to assess the </w:t>
      </w:r>
      <w:r w:rsidRPr="00026798">
        <w:t>merits of available therapies, review the likely outcomes and validity of therapeutic options and select credible industry professionals to perform the therapies.</w:t>
      </w:r>
    </w:p>
    <w:p w:rsidR="00000000" w:rsidRPr="00026798" w:rsidP="00E56122">
      <w:pPr>
        <w:pStyle w:val="BodyText"/>
      </w:pPr>
      <w:r w:rsidRPr="00026798">
        <w:t>The unit applies to individuals, with intermediate horse handling skills, who have responsibi</w:t>
      </w:r>
      <w:r w:rsidRPr="00026798">
        <w:t>lity for the health and wellbeing of performance horses working both independently and in conjunction with others. They have detailed knowledge of equine biology, anatomy and physiology, and of a wide range of veterinary, nutraceuticals, pharmacological, c</w:t>
      </w:r>
      <w:r w:rsidRPr="00026798">
        <w:t>omplementary and alternative therapies.</w:t>
      </w:r>
    </w:p>
    <w:p w:rsidR="00000000" w:rsidRPr="00026798" w:rsidP="00E56122">
      <w:pPr>
        <w:pStyle w:val="BodyText"/>
      </w:pPr>
      <w:r w:rsidRPr="00026798">
        <w:t>No occupational licensing or certification requirements apply to this unit at the time of publication.</w:t>
      </w:r>
    </w:p>
    <w:p w:rsidR="00000000" w:rsidRPr="00026798" w:rsidP="00E56122">
      <w:pPr>
        <w:pStyle w:val="BodyText"/>
      </w:pPr>
      <w:r w:rsidRPr="00026798">
        <w:t>Work health and safety and animal welfare legislation relevant to interacting with horses applies to workers in t</w:t>
      </w:r>
      <w:r w:rsidRPr="00026798">
        <w:t>his industry. Requirements vary between industry sectors and state/territory jurisdictions. Users are advised to check with the relevant authority for specific requirements.</w:t>
      </w:r>
    </w:p>
    <w:p w:rsidR="00000000" w:rsidRPr="00026798" w:rsidP="00E56122">
      <w:pPr>
        <w:pStyle w:val="BodyText"/>
      </w:pPr>
      <w:r w:rsidRPr="00026798">
        <w:t xml:space="preserve">NOTE: The terms </w:t>
      </w:r>
      <w:r>
        <w:t>‘</w:t>
      </w:r>
      <w:r w:rsidRPr="00026798">
        <w:t>occupational health and safety</w:t>
      </w:r>
      <w:r>
        <w:t>’</w:t>
      </w:r>
      <w:r w:rsidRPr="00026798">
        <w:t xml:space="preserve"> (OHS) and </w:t>
      </w:r>
      <w:r>
        <w:t>‘</w:t>
      </w:r>
      <w:r w:rsidRPr="00026798">
        <w:t>work health and safety</w:t>
      </w:r>
      <w:r>
        <w:t>’</w:t>
      </w:r>
      <w:r w:rsidRPr="00026798">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026798" w:rsidP="00026798">
      <w:pPr>
        <w:pStyle w:val="Heading1"/>
      </w:pPr>
      <w:bookmarkStart w:id="3" w:name="O_961716"/>
      <w:bookmarkEnd w:id="3"/>
      <w:r w:rsidRPr="00026798">
        <w:t>Pre-requisite Unit</w:t>
      </w:r>
    </w:p>
    <w:p w:rsidR="00000000" w:rsidRPr="00026798" w:rsidP="00E56122">
      <w:pPr>
        <w:pStyle w:val="BodyText"/>
      </w:pPr>
      <w:r w:rsidRPr="00026798">
        <w:t>Nil</w:t>
      </w:r>
    </w:p>
    <w:p w:rsidR="00000000" w:rsidRPr="00026798" w:rsidP="00026798">
      <w:pPr>
        <w:pStyle w:val="Heading1"/>
      </w:pPr>
      <w:bookmarkStart w:id="4" w:name="O_961718"/>
      <w:bookmarkEnd w:id="4"/>
      <w:r w:rsidRPr="00026798">
        <w:t>Unit Sector</w:t>
      </w:r>
    </w:p>
    <w:p w:rsidR="00000000" w:rsidRPr="00026798" w:rsidP="00E56122">
      <w:pPr>
        <w:pStyle w:val="BodyText"/>
      </w:pPr>
      <w:r w:rsidRPr="00026798">
        <w:t>Performance Horse (PHR)</w:t>
      </w:r>
    </w:p>
    <w:p w:rsidR="00000000" w:rsidRPr="00026798" w:rsidP="00026798">
      <w:pPr>
        <w:pStyle w:val="Heading1"/>
      </w:pPr>
      <w:bookmarkStart w:id="5" w:name="O_961719"/>
      <w:bookmarkEnd w:id="5"/>
      <w:r w:rsidRPr="00026798">
        <w:t>Elements and Performance Criteria</w:t>
      </w:r>
    </w:p>
    <w:tbl>
      <w:tblPr>
        <w:tblW w:w="9468" w:type="dxa"/>
        <w:tblLayout w:type="fixed"/>
        <w:tblCellMar>
          <w:left w:w="62" w:type="dxa"/>
          <w:right w:w="62" w:type="dxa"/>
        </w:tblCellMar>
        <w:tblLook w:val="0000"/>
      </w:tblPr>
      <w:tblGrid>
        <w:gridCol w:w="2566"/>
        <w:gridCol w:w="6902"/>
      </w:tblGrid>
      <w:tr w:rsidTr="00E5612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6798" w:rsidP="00026798">
            <w:pPr>
              <w:pStyle w:val="BodyText"/>
            </w:pPr>
            <w:r w:rsidRPr="00026798">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6798">
            <w:pPr>
              <w:pStyle w:val="BodyText"/>
              <w:rPr>
                <w:lang w:val="en-NZ"/>
              </w:rPr>
            </w:pPr>
            <w:r w:rsidRPr="00026798">
              <w:rPr>
                <w:rStyle w:val="SpecialBold"/>
              </w:rPr>
              <w:t>Performance Criteria</w:t>
            </w:r>
          </w:p>
        </w:tc>
      </w:tr>
      <w:tr w:rsidTr="00E56122">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rPr>
                <w:rStyle w:val="Emphasis"/>
              </w:rPr>
              <w:t xml:space="preserve">Performance </w:t>
            </w:r>
            <w:r w:rsidRPr="00026798">
              <w:rPr>
                <w:rStyle w:val="Emphasis"/>
              </w:rPr>
              <w:t>criteria describe the performance needed to demonstrate achievement of the element.</w:t>
            </w:r>
          </w:p>
        </w:tc>
      </w:tr>
      <w:tr w:rsidTr="00E56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1. Determine therapies suitable for use in performance horse management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t>1.1 Seek professional advice for the interpretation of symptoms</w:t>
            </w:r>
          </w:p>
          <w:p w:rsidR="00000000" w:rsidRPr="00026798" w:rsidP="00026798">
            <w:pPr>
              <w:pStyle w:val="BodyText"/>
            </w:pPr>
            <w:r w:rsidRPr="00026798">
              <w:t xml:space="preserve">1.2 Research appropriate therapies </w:t>
            </w:r>
            <w:r w:rsidRPr="00026798">
              <w:t>to treat the diagnosed condition on the basis of evidence, mode of action and credibility</w:t>
            </w:r>
          </w:p>
          <w:p w:rsidR="00000000" w:rsidRPr="00026798" w:rsidP="00026798">
            <w:pPr>
              <w:pStyle w:val="BodyText"/>
            </w:pPr>
            <w:r w:rsidRPr="00026798">
              <w:t>1.3 Collaborate with veterinarians and other allied health professionals to determine appropriate therapies, timelines and outcomes</w:t>
            </w:r>
          </w:p>
          <w:p w:rsidR="00000000" w:rsidP="00026798">
            <w:pPr>
              <w:pStyle w:val="BodyText"/>
              <w:rPr>
                <w:lang w:val="en-NZ"/>
              </w:rPr>
            </w:pPr>
            <w:r w:rsidRPr="00026798">
              <w:t>1.4 Select appropriate therapy acc</w:t>
            </w:r>
            <w:r w:rsidRPr="00026798">
              <w:t>ording to veterinary or allied health professional advice</w:t>
            </w:r>
          </w:p>
        </w:tc>
      </w:tr>
      <w:tr w:rsidTr="00E56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2. Select equine therapists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t>2.1 Assess therapist qualifications for rigour, credibility and compliance with relevant legislation</w:t>
            </w:r>
          </w:p>
          <w:p w:rsidR="00000000" w:rsidRPr="00026798" w:rsidP="00026798">
            <w:pPr>
              <w:pStyle w:val="BodyText"/>
            </w:pPr>
            <w:r w:rsidRPr="00026798">
              <w:t>2.2 Seek and evaluate therapist testimonials from a wide range of sources</w:t>
            </w:r>
          </w:p>
          <w:p w:rsidR="00000000" w:rsidP="00026798">
            <w:pPr>
              <w:pStyle w:val="BodyText"/>
              <w:rPr>
                <w:lang w:val="en-NZ"/>
              </w:rPr>
            </w:pPr>
            <w:r w:rsidRPr="00026798">
              <w:t>2.3 Select appropriate therapist based on assessment of qualifications and testimonials</w:t>
            </w:r>
          </w:p>
        </w:tc>
      </w:tr>
      <w:tr w:rsidTr="00E56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3. Implement chosen therapy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t>3.1 Monitor the progress of the horse during treatment in collabo</w:t>
            </w:r>
            <w:r w:rsidRPr="00026798">
              <w:t>ration with therapist</w:t>
            </w:r>
          </w:p>
          <w:p w:rsidR="00000000" w:rsidRPr="00026798" w:rsidP="00026798">
            <w:pPr>
              <w:pStyle w:val="BodyText"/>
            </w:pPr>
            <w:r w:rsidRPr="00026798">
              <w:t>3.2 Ensure safe work practices are followed during treatment</w:t>
            </w:r>
          </w:p>
          <w:p w:rsidR="00000000" w:rsidRPr="00026798" w:rsidP="00026798">
            <w:pPr>
              <w:pStyle w:val="BodyText"/>
            </w:pPr>
            <w:r w:rsidRPr="00026798">
              <w:t>3.3 Record the results of the therapy and assess against expected outcomes</w:t>
            </w:r>
          </w:p>
          <w:p w:rsidR="00000000" w:rsidRPr="00026798" w:rsidP="00026798">
            <w:pPr>
              <w:pStyle w:val="BodyText"/>
            </w:pPr>
            <w:r w:rsidRPr="00026798">
              <w:t>3.4 Evaluate the impact of the selected therapy in collaboration with the therapist or veterinaria</w:t>
            </w:r>
            <w:r w:rsidRPr="00026798">
              <w:t>n</w:t>
            </w:r>
          </w:p>
          <w:p w:rsidR="00000000" w:rsidRPr="00026798" w:rsidP="00026798">
            <w:pPr>
              <w:pStyle w:val="BodyText"/>
            </w:pPr>
            <w:r w:rsidRPr="00026798">
              <w:t>3.5 Adjust the therapeutic strategy based on horse response and therapist or veterinarian advice</w:t>
            </w:r>
          </w:p>
        </w:tc>
      </w:tr>
    </w:tbl>
    <w:p w:rsidR="00000000" w:rsidRPr="00026798" w:rsidP="00026798">
      <w:pPr>
        <w:pStyle w:val="BodyText"/>
      </w:pPr>
    </w:p>
    <w:p w:rsidR="00000000" w:rsidRPr="00026798" w:rsidP="00026798">
      <w:pPr>
        <w:pStyle w:val="AllowPageBreak"/>
      </w:pPr>
    </w:p>
    <w:p w:rsidR="00000000" w:rsidRPr="00026798" w:rsidP="00026798">
      <w:pPr>
        <w:pStyle w:val="Heading1"/>
      </w:pPr>
      <w:bookmarkStart w:id="6" w:name="O_961720"/>
      <w:bookmarkEnd w:id="6"/>
      <w:r w:rsidRPr="00026798">
        <w:t>Foundation Skills</w:t>
      </w:r>
    </w:p>
    <w:p w:rsidR="00000000" w:rsidRPr="00E56122" w:rsidP="00E56122">
      <w:pPr>
        <w:pStyle w:val="BodyText"/>
        <w:rPr>
          <w:i/>
        </w:rPr>
      </w:pPr>
      <w:r w:rsidRPr="00E56122">
        <w:rPr>
          <w:rStyle w:val="Emphasis"/>
        </w:rPr>
        <w:t>This section describes those language, literacy, numeracy and employment skills that are essential for performance in th</w:t>
      </w:r>
      <w:r w:rsidRPr="00E56122">
        <w:rPr>
          <w:rStyle w:val="Emphasis"/>
        </w:rPr>
        <w:t>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02679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rPr>
                <w:rStyle w:val="SpecialBold"/>
              </w:rPr>
              <w:t>Description</w:t>
            </w:r>
          </w:p>
        </w:tc>
      </w:tr>
      <w:tr w:rsidTr="00026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ListBullet"/>
              <w:rPr>
                <w:lang w:val="en-NZ"/>
              </w:rPr>
            </w:pPr>
            <w:r w:rsidRPr="00026798">
              <w:t xml:space="preserve">Review a variety of texts, including complex or medical information from a variety </w:t>
            </w:r>
            <w:r w:rsidRPr="00026798">
              <w:t xml:space="preserve">of sources, to evaluate and determine </w:t>
            </w:r>
            <w:r w:rsidRPr="00026798">
              <w:t>therapies to meet specific horse needs</w:t>
            </w:r>
          </w:p>
        </w:tc>
      </w:tr>
      <w:tr w:rsidTr="00026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ListBullet"/>
            </w:pPr>
            <w:r w:rsidRPr="00026798">
              <w:t>Take responsibility for complying with regulatory requirements, including work health and safety and animal welfare, within own role and area of work</w:t>
            </w:r>
          </w:p>
          <w:p w:rsidR="00000000" w:rsidP="00026798">
            <w:pPr>
              <w:pStyle w:val="ListBullet"/>
              <w:rPr>
                <w:lang w:val="en-NZ"/>
              </w:rPr>
            </w:pPr>
            <w:r w:rsidRPr="00026798">
              <w:t>Follow safe, ethical and humane horse handling industry practices</w:t>
            </w:r>
          </w:p>
        </w:tc>
      </w:tr>
      <w:tr w:rsidTr="00026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ListBullet"/>
              <w:rPr>
                <w:lang w:val="en-NZ"/>
              </w:rPr>
            </w:pPr>
            <w:r w:rsidRPr="00026798">
              <w:t>Work collaboratively and communicate effectively with clients and specialist professionals regarding managing horse health using selected therapies</w:t>
            </w:r>
          </w:p>
        </w:tc>
      </w:tr>
      <w:tr w:rsidTr="00026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ListBullet"/>
            </w:pPr>
            <w:r w:rsidRPr="00026798">
              <w:t xml:space="preserve">Plan and sequence strategies for horse therapy programs; monitoring progress, and adjusting treatments to achieve outcomes </w:t>
            </w:r>
          </w:p>
          <w:p w:rsidR="00000000" w:rsidRPr="00026798" w:rsidP="00026798">
            <w:pPr>
              <w:pStyle w:val="ListBullet"/>
            </w:pPr>
            <w:r w:rsidRPr="00026798">
              <w:t>Analyse problems and risks, devise solutions and reflect on approaches taken</w:t>
            </w:r>
          </w:p>
        </w:tc>
      </w:tr>
    </w:tbl>
    <w:p w:rsidR="00000000" w:rsidRPr="00026798" w:rsidP="00026798">
      <w:pPr>
        <w:pStyle w:val="BodyText"/>
      </w:pPr>
    </w:p>
    <w:p w:rsidR="00000000" w:rsidRPr="00026798" w:rsidP="00026798">
      <w:pPr>
        <w:pStyle w:val="AllowPageBreak"/>
      </w:pPr>
    </w:p>
    <w:p w:rsidR="00000000" w:rsidRPr="00026798" w:rsidP="00026798">
      <w:pPr>
        <w:pStyle w:val="Heading1"/>
      </w:pPr>
      <w:bookmarkStart w:id="7" w:name="O_961722"/>
      <w:bookmarkEnd w:id="7"/>
      <w:r w:rsidRPr="00026798">
        <w:t>Unit Mapping Information</w:t>
      </w:r>
    </w:p>
    <w:tbl>
      <w:tblPr>
        <w:tblW w:w="9468" w:type="dxa"/>
        <w:tblLayout w:type="fixed"/>
        <w:tblCellMar>
          <w:left w:w="62" w:type="dxa"/>
          <w:right w:w="62" w:type="dxa"/>
        </w:tblCellMar>
        <w:tblLook w:val="0000"/>
      </w:tblPr>
      <w:tblGrid>
        <w:gridCol w:w="1861"/>
        <w:gridCol w:w="2116"/>
        <w:gridCol w:w="2396"/>
        <w:gridCol w:w="3095"/>
      </w:tblGrid>
      <w:tr w:rsidTr="00026798">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rPr>
                <w:rStyle w:val="SpecialBold"/>
              </w:rPr>
              <w:t>Code and t</w:t>
            </w:r>
            <w:r w:rsidRPr="00026798">
              <w:rPr>
                <w:rStyle w:val="SpecialBold"/>
              </w:rPr>
              <w: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rPr>
                <w:rStyle w:val="SpecialBold"/>
              </w:rPr>
              <w:t>Equivalence status</w:t>
            </w:r>
          </w:p>
        </w:tc>
      </w:tr>
      <w:tr w:rsidTr="00026798">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ACMPHR502 Manage horse health using selected therapies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98">
            <w:pPr>
              <w:pStyle w:val="BodyText"/>
              <w:rPr>
                <w:lang w:val="en-NZ"/>
              </w:rPr>
            </w:pPr>
            <w:r w:rsidRPr="00026798">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98" w:rsidP="00026798">
            <w:pPr>
              <w:pStyle w:val="BodyText"/>
            </w:pPr>
            <w:r w:rsidRPr="00026798">
              <w:t>No equivalent unit</w:t>
            </w:r>
          </w:p>
        </w:tc>
      </w:tr>
    </w:tbl>
    <w:p w:rsidR="00000000" w:rsidRPr="00026798" w:rsidP="00026798">
      <w:pPr>
        <w:pStyle w:val="BodyText"/>
      </w:pPr>
    </w:p>
    <w:p w:rsidR="00000000" w:rsidRPr="00026798" w:rsidP="00026798">
      <w:pPr>
        <w:pStyle w:val="AllowPageBreak"/>
      </w:pPr>
    </w:p>
    <w:p w:rsidR="00000000" w:rsidRPr="00026798" w:rsidP="00026798">
      <w:pPr>
        <w:pStyle w:val="Heading1"/>
      </w:pPr>
      <w:bookmarkStart w:id="8" w:name="O_961729"/>
      <w:bookmarkEnd w:id="8"/>
      <w:r w:rsidRPr="00026798">
        <w:t>Links</w:t>
      </w:r>
    </w:p>
    <w:p w:rsidR="00000000" w:rsidRPr="00026798" w:rsidP="00E56122">
      <w:pPr>
        <w:pStyle w:val="BodyText"/>
      </w:pPr>
      <w:r w:rsidRPr="0002679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F6516">
        <w:rPr>
          <w:rStyle w:val="Hyperlink"/>
        </w:rPr>
        <w:t>https://vetnet.gov.au/Pages/TrainingDocs.aspx?q=b75f4b23-54c9-4cc9-a5db-d3502d154103</w:t>
      </w:r>
      <w:r>
        <w:fldChar w:fldCharType="end"/>
      </w:r>
    </w:p>
    <w:p w:rsidR="00000000" w:rsidRPr="00026798" w:rsidP="00026798"/>
    <w:sectPr w:rsidSect="00026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98" w:rsidRPr="00E56122" w:rsidP="00E56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22" w:rsidP="00026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122" w:rsidP="000267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56122" w:rsidP="00026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798" w:rsidRPr="00E56122" w:rsidP="00E56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22" w:rsidRPr="002D2AF8" w:rsidP="00026798">
    <w:pPr>
      <w:pStyle w:val="Header"/>
      <w:framePr w:wrap="around"/>
    </w:pPr>
    <w:r>
      <w:fldChar w:fldCharType="begin"/>
    </w:r>
    <w:r>
      <w:instrText xml:space="preserve"> TITLE   \* MERGEFORMAT </w:instrText>
    </w:r>
    <w:r>
      <w:fldChar w:fldCharType="separate"/>
    </w:r>
    <w:r>
      <w:t>ACMPHR502 Manage horse health using selected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E56122" w:rsidP="00026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8E5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B60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798"/>
    <w:pPr>
      <w:spacing w:before="360" w:after="60"/>
      <w:outlineLvl w:val="0"/>
    </w:pPr>
    <w:rPr>
      <w:sz w:val="32"/>
    </w:rPr>
  </w:style>
  <w:style w:type="paragraph" w:styleId="Heading2">
    <w:name w:val="heading 2"/>
    <w:basedOn w:val="HeadingBase"/>
    <w:next w:val="BodyText"/>
    <w:link w:val="Heading2Char"/>
    <w:qFormat/>
    <w:rsid w:val="00026798"/>
    <w:pPr>
      <w:keepLines/>
      <w:spacing w:before="240" w:after="120"/>
      <w:outlineLvl w:val="1"/>
    </w:pPr>
    <w:rPr>
      <w:sz w:val="28"/>
      <w:szCs w:val="40"/>
    </w:rPr>
  </w:style>
  <w:style w:type="paragraph" w:styleId="Heading3">
    <w:name w:val="heading 3"/>
    <w:basedOn w:val="HeadingBase"/>
    <w:next w:val="BodyText"/>
    <w:link w:val="Heading3Char"/>
    <w:qFormat/>
    <w:rsid w:val="00026798"/>
    <w:pPr>
      <w:spacing w:before="180" w:after="120"/>
      <w:outlineLvl w:val="2"/>
    </w:pPr>
    <w:rPr>
      <w:spacing w:val="-10"/>
      <w:kern w:val="32"/>
    </w:rPr>
  </w:style>
  <w:style w:type="paragraph" w:styleId="Heading4">
    <w:name w:val="heading 4"/>
    <w:basedOn w:val="HeadingBase"/>
    <w:next w:val="BodyText"/>
    <w:link w:val="Heading4Char"/>
    <w:qFormat/>
    <w:rsid w:val="00026798"/>
    <w:pPr>
      <w:spacing w:before="160" w:after="120"/>
      <w:outlineLvl w:val="3"/>
    </w:pPr>
    <w:rPr>
      <w:sz w:val="22"/>
    </w:rPr>
  </w:style>
  <w:style w:type="paragraph" w:styleId="Heading5">
    <w:name w:val="heading 5"/>
    <w:basedOn w:val="HeadingBase"/>
    <w:next w:val="Normal"/>
    <w:link w:val="Heading5Char"/>
    <w:qFormat/>
    <w:rsid w:val="00026798"/>
    <w:pPr>
      <w:spacing w:before="80"/>
      <w:outlineLvl w:val="4"/>
    </w:pPr>
    <w:rPr>
      <w:color w:val="918585"/>
      <w:sz w:val="20"/>
    </w:rPr>
  </w:style>
  <w:style w:type="paragraph" w:styleId="Heading6">
    <w:name w:val="heading 6"/>
    <w:basedOn w:val="HeadingBase"/>
    <w:next w:val="Normal"/>
    <w:link w:val="Heading6Char"/>
    <w:qFormat/>
    <w:rsid w:val="00026798"/>
    <w:pPr>
      <w:spacing w:before="60"/>
      <w:outlineLvl w:val="5"/>
    </w:pPr>
    <w:rPr>
      <w:color w:val="918585"/>
      <w:sz w:val="20"/>
    </w:rPr>
  </w:style>
  <w:style w:type="paragraph" w:styleId="Heading7">
    <w:name w:val="heading 7"/>
    <w:basedOn w:val="Normal"/>
    <w:next w:val="Normal"/>
    <w:link w:val="Heading7Char"/>
    <w:qFormat/>
    <w:rsid w:val="00026798"/>
    <w:pPr>
      <w:ind w:left="720"/>
      <w:outlineLvl w:val="6"/>
    </w:pPr>
    <w:rPr>
      <w:i/>
    </w:rPr>
  </w:style>
  <w:style w:type="paragraph" w:styleId="Heading8">
    <w:name w:val="heading 8"/>
    <w:basedOn w:val="Normal"/>
    <w:next w:val="Normal"/>
    <w:link w:val="Heading8Char"/>
    <w:qFormat/>
    <w:rsid w:val="00026798"/>
    <w:pPr>
      <w:ind w:left="720"/>
      <w:outlineLvl w:val="7"/>
    </w:pPr>
    <w:rPr>
      <w:i/>
    </w:rPr>
  </w:style>
  <w:style w:type="paragraph" w:styleId="Heading9">
    <w:name w:val="heading 9"/>
    <w:basedOn w:val="Normal"/>
    <w:next w:val="Normal"/>
    <w:link w:val="Heading9Char"/>
    <w:qFormat/>
    <w:rsid w:val="00026798"/>
    <w:pPr>
      <w:ind w:left="720"/>
      <w:outlineLvl w:val="8"/>
    </w:pPr>
    <w:rPr>
      <w:i/>
    </w:rPr>
  </w:style>
  <w:style w:type="character" w:default="1" w:styleId="DefaultParagraphFont">
    <w:name w:val="Default Paragraph Font"/>
    <w:uiPriority w:val="1"/>
    <w:unhideWhenUsed/>
    <w:rsid w:val="00026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798"/>
  </w:style>
  <w:style w:type="character" w:customStyle="1" w:styleId="Heading1Char">
    <w:name w:val="Heading 1 Char"/>
    <w:basedOn w:val="DefaultParagraphFont"/>
    <w:link w:val="Heading1"/>
    <w:rsid w:val="00026798"/>
    <w:rPr>
      <w:rFonts w:ascii="Times New Roman" w:eastAsia="Times New Roman" w:hAnsi="Times New Roman" w:cs="Times New Roman"/>
      <w:b/>
      <w:sz w:val="32"/>
      <w:szCs w:val="20"/>
      <w:lang w:eastAsia="en-US"/>
    </w:rPr>
  </w:style>
  <w:style w:type="paragraph" w:styleId="BodyText">
    <w:name w:val="Body Text"/>
    <w:basedOn w:val="Normal"/>
    <w:link w:val="BodyTextChar"/>
    <w:rsid w:val="00026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798"/>
    <w:rPr>
      <w:rFonts w:ascii="Times New Roman" w:eastAsia="Times New Roman" w:hAnsi="Times New Roman" w:cs="Times New Roman"/>
      <w:sz w:val="24"/>
      <w:lang w:eastAsia="en-US"/>
    </w:rPr>
  </w:style>
  <w:style w:type="paragraph" w:styleId="ListBullet">
    <w:name w:val="List Bullet"/>
    <w:basedOn w:val="List"/>
    <w:rsid w:val="00026798"/>
    <w:pPr>
      <w:numPr>
        <w:numId w:val="11"/>
      </w:numPr>
      <w:tabs>
        <w:tab w:val="clear" w:pos="340"/>
      </w:tabs>
      <w:spacing w:before="40" w:after="40"/>
    </w:pPr>
  </w:style>
  <w:style w:type="character" w:customStyle="1" w:styleId="SpecialBold">
    <w:name w:val="Special Bold"/>
    <w:basedOn w:val="DefaultParagraphFont"/>
    <w:rsid w:val="00026798"/>
    <w:rPr>
      <w:b/>
      <w:spacing w:val="0"/>
    </w:rPr>
  </w:style>
  <w:style w:type="character" w:styleId="Emphasis">
    <w:name w:val="Emphasis"/>
    <w:basedOn w:val="DefaultParagraphFont"/>
    <w:qFormat/>
    <w:rsid w:val="00026798"/>
    <w:rPr>
      <w:i/>
    </w:rPr>
  </w:style>
  <w:style w:type="paragraph" w:customStyle="1" w:styleId="SuperHeading">
    <w:name w:val="SuperHeading"/>
    <w:basedOn w:val="Normal"/>
    <w:rsid w:val="00026798"/>
    <w:pPr>
      <w:spacing w:before="240" w:after="120"/>
      <w:outlineLvl w:val="0"/>
    </w:pPr>
    <w:rPr>
      <w:rFonts w:ascii="Times New Roman" w:hAnsi="Times New Roman"/>
      <w:b/>
      <w:sz w:val="32"/>
    </w:rPr>
  </w:style>
  <w:style w:type="paragraph" w:customStyle="1" w:styleId="AllowPageBreak">
    <w:name w:val="AllowPageBreak"/>
    <w:rsid w:val="00026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6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798"/>
    <w:rPr>
      <w:rFonts w:ascii="Courier New" w:eastAsia="Times New Roman" w:hAnsi="Courier New" w:cs="Times New Roman"/>
      <w:i/>
      <w:szCs w:val="20"/>
      <w:lang w:eastAsia="en-US"/>
    </w:rPr>
  </w:style>
  <w:style w:type="paragraph" w:customStyle="1" w:styleId="HeadingBase">
    <w:name w:val="Heading Base"/>
    <w:rsid w:val="00026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798"/>
    <w:pPr>
      <w:tabs>
        <w:tab w:val="right" w:leader="dot" w:pos="9072"/>
      </w:tabs>
      <w:ind w:left="567"/>
    </w:pPr>
    <w:rPr>
      <w:szCs w:val="22"/>
    </w:rPr>
  </w:style>
  <w:style w:type="paragraph" w:customStyle="1" w:styleId="TOCBase">
    <w:name w:val="TOC Base"/>
    <w:rsid w:val="00026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798"/>
    <w:pPr>
      <w:tabs>
        <w:tab w:val="right" w:leader="dot" w:pos="9072"/>
      </w:tabs>
      <w:spacing w:before="40" w:after="40"/>
      <w:ind w:left="284"/>
    </w:pPr>
    <w:rPr>
      <w:rFonts w:ascii="Times New Roman" w:hAnsi="Times New Roman"/>
    </w:rPr>
  </w:style>
  <w:style w:type="paragraph" w:styleId="TOC1">
    <w:name w:val="toc 1"/>
    <w:basedOn w:val="TOCBase"/>
    <w:next w:val="Normal"/>
    <w:rsid w:val="00026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798"/>
    <w:rPr>
      <w:rFonts w:ascii="Times New Roman" w:eastAsia="Times New Roman" w:hAnsi="Times New Roman" w:cs="Times New Roman"/>
      <w:sz w:val="16"/>
      <w:lang w:eastAsia="en-US"/>
    </w:rPr>
  </w:style>
  <w:style w:type="paragraph" w:styleId="Title">
    <w:name w:val="Title"/>
    <w:basedOn w:val="HeadingBase"/>
    <w:link w:val="TitleChar"/>
    <w:qFormat/>
    <w:rsid w:val="00026798"/>
    <w:pPr>
      <w:spacing w:before="5040"/>
      <w:jc w:val="center"/>
    </w:pPr>
    <w:rPr>
      <w:sz w:val="48"/>
      <w:szCs w:val="72"/>
      <w:lang w:val="en-US"/>
    </w:rPr>
  </w:style>
  <w:style w:type="character" w:customStyle="1" w:styleId="TitleChar">
    <w:name w:val="Title Char"/>
    <w:basedOn w:val="DefaultParagraphFont"/>
    <w:link w:val="Title"/>
    <w:rsid w:val="00026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798"/>
    <w:pPr>
      <w:tabs>
        <w:tab w:val="left" w:pos="3600"/>
        <w:tab w:val="left" w:pos="3958"/>
      </w:tabs>
    </w:pPr>
  </w:style>
  <w:style w:type="paragraph" w:styleId="List">
    <w:name w:val="List"/>
    <w:basedOn w:val="BodyText"/>
    <w:next w:val="BodyText"/>
    <w:rsid w:val="00026798"/>
    <w:pPr>
      <w:tabs>
        <w:tab w:val="left" w:pos="340"/>
      </w:tabs>
      <w:spacing w:before="60" w:after="60"/>
      <w:ind w:left="340" w:hanging="340"/>
    </w:pPr>
  </w:style>
  <w:style w:type="paragraph" w:customStyle="1" w:styleId="Note">
    <w:name w:val="Note"/>
    <w:basedOn w:val="BodyText"/>
    <w:rsid w:val="00026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798"/>
    <w:pPr>
      <w:framePr w:wrap="auto" w:hAnchor="text" w:y="6049"/>
    </w:pPr>
    <w:rPr>
      <w:color w:val="000000"/>
      <w:sz w:val="40"/>
    </w:rPr>
  </w:style>
  <w:style w:type="paragraph" w:customStyle="1" w:styleId="TOCTitle">
    <w:name w:val="TOCTitle"/>
    <w:basedOn w:val="Heading1"/>
    <w:rsid w:val="00026798"/>
    <w:pPr>
      <w:spacing w:after="240"/>
      <w:jc w:val="center"/>
      <w:outlineLvl w:val="9"/>
    </w:pPr>
    <w:rPr>
      <w:caps/>
    </w:rPr>
  </w:style>
  <w:style w:type="paragraph" w:customStyle="1" w:styleId="Version">
    <w:name w:val="Version"/>
    <w:rsid w:val="00026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6798"/>
    <w:pPr>
      <w:numPr>
        <w:numId w:val="12"/>
      </w:numPr>
      <w:tabs>
        <w:tab w:val="clear" w:pos="680"/>
      </w:tabs>
    </w:pPr>
  </w:style>
  <w:style w:type="paragraph" w:styleId="Index1">
    <w:name w:val="index 1"/>
    <w:basedOn w:val="Normal"/>
    <w:next w:val="Normal"/>
    <w:semiHidden/>
    <w:rsid w:val="00026798"/>
    <w:pPr>
      <w:keepNext w:val="0"/>
      <w:tabs>
        <w:tab w:val="right" w:pos="4176"/>
      </w:tabs>
      <w:ind w:left="198" w:hanging="198"/>
    </w:pPr>
    <w:rPr>
      <w:rFonts w:ascii="Garamond" w:hAnsi="Garamond"/>
    </w:rPr>
  </w:style>
  <w:style w:type="paragraph" w:styleId="IndexHeading">
    <w:name w:val="index heading"/>
    <w:basedOn w:val="Normal"/>
    <w:next w:val="Index1"/>
    <w:semiHidden/>
    <w:rsid w:val="00026798"/>
    <w:pPr>
      <w:spacing w:before="120" w:after="120"/>
    </w:pPr>
    <w:rPr>
      <w:rFonts w:ascii="Arial" w:hAnsi="Arial"/>
      <w:b/>
      <w:color w:val="918585"/>
      <w:sz w:val="24"/>
    </w:rPr>
  </w:style>
  <w:style w:type="paragraph" w:styleId="Header">
    <w:name w:val="header"/>
    <w:basedOn w:val="Normal"/>
    <w:link w:val="HeaderChar"/>
    <w:rsid w:val="00026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798"/>
    <w:rPr>
      <w:rFonts w:ascii="Times New Roman" w:eastAsia="Times New Roman" w:hAnsi="Times New Roman" w:cs="Times New Roman"/>
      <w:sz w:val="16"/>
      <w:szCs w:val="20"/>
      <w:lang w:val="en-GB" w:eastAsia="en-US"/>
    </w:rPr>
  </w:style>
  <w:style w:type="paragraph" w:customStyle="1" w:styleId="Chapter">
    <w:name w:val="Chapter"/>
    <w:basedOn w:val="Normal"/>
    <w:rsid w:val="00026798"/>
    <w:pPr>
      <w:spacing w:before="240"/>
    </w:pPr>
    <w:rPr>
      <w:rFonts w:ascii="Times New Roman" w:hAnsi="Times New Roman"/>
      <w:smallCaps/>
      <w:spacing w:val="80"/>
      <w:sz w:val="28"/>
    </w:rPr>
  </w:style>
  <w:style w:type="paragraph" w:customStyle="1" w:styleId="InChapter">
    <w:name w:val="InChapter"/>
    <w:basedOn w:val="Heading3"/>
    <w:rsid w:val="00026798"/>
    <w:pPr>
      <w:spacing w:after="240"/>
      <w:outlineLvl w:val="9"/>
    </w:pPr>
    <w:rPr>
      <w:noProof/>
    </w:rPr>
  </w:style>
  <w:style w:type="paragraph" w:styleId="Index2">
    <w:name w:val="index 2"/>
    <w:basedOn w:val="Normal"/>
    <w:next w:val="Normal"/>
    <w:semiHidden/>
    <w:rsid w:val="00026798"/>
    <w:pPr>
      <w:tabs>
        <w:tab w:val="right" w:pos="4176"/>
      </w:tabs>
      <w:ind w:left="568" w:hanging="284"/>
    </w:pPr>
    <w:rPr>
      <w:rFonts w:ascii="Garamond" w:hAnsi="Garamond"/>
    </w:rPr>
  </w:style>
  <w:style w:type="paragraph" w:customStyle="1" w:styleId="Byline">
    <w:name w:val="Byline"/>
    <w:rsid w:val="00026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798"/>
    <w:pPr>
      <w:tabs>
        <w:tab w:val="clear" w:pos="3600"/>
        <w:tab w:val="clear" w:pos="3958"/>
      </w:tabs>
      <w:jc w:val="right"/>
    </w:pPr>
  </w:style>
  <w:style w:type="paragraph" w:styleId="Caption">
    <w:name w:val="caption"/>
    <w:basedOn w:val="BodyText"/>
    <w:next w:val="Normal"/>
    <w:qFormat/>
    <w:rsid w:val="00026798"/>
    <w:pPr>
      <w:framePr w:w="2268" w:hSpace="181" w:vSpace="181" w:wrap="around" w:vAnchor="text" w:hAnchor="page" w:x="1135" w:y="285" w:anchorLock="1"/>
    </w:pPr>
    <w:rPr>
      <w:i/>
    </w:rPr>
  </w:style>
  <w:style w:type="paragraph" w:customStyle="1" w:styleId="MiniTOCTitle">
    <w:name w:val="MiniTOCTitle"/>
    <w:basedOn w:val="Heading4"/>
    <w:rsid w:val="00026798"/>
    <w:pPr>
      <w:spacing w:before="240"/>
      <w:outlineLvl w:val="9"/>
    </w:pPr>
    <w:rPr>
      <w:noProof/>
      <w:sz w:val="24"/>
    </w:rPr>
  </w:style>
  <w:style w:type="paragraph" w:customStyle="1" w:styleId="MiniTOCItem">
    <w:name w:val="MiniTOCItem"/>
    <w:basedOn w:val="ListBullet"/>
    <w:rsid w:val="00026798"/>
    <w:pPr>
      <w:numPr>
        <w:numId w:val="0"/>
      </w:numPr>
      <w:tabs>
        <w:tab w:val="right" w:leader="dot" w:pos="6521"/>
      </w:tabs>
      <w:spacing w:before="0" w:after="0"/>
    </w:pPr>
  </w:style>
  <w:style w:type="paragraph" w:customStyle="1" w:styleId="TOFTitle">
    <w:name w:val="TOFTitle"/>
    <w:basedOn w:val="TOCTitle"/>
    <w:rsid w:val="00026798"/>
  </w:style>
  <w:style w:type="paragraph" w:styleId="TableofFigures">
    <w:name w:val="table of figures"/>
    <w:basedOn w:val="Normal"/>
    <w:next w:val="Normal"/>
    <w:semiHidden/>
    <w:rsid w:val="00026798"/>
    <w:pPr>
      <w:tabs>
        <w:tab w:val="right" w:leader="dot" w:pos="9072"/>
      </w:tabs>
      <w:ind w:left="970" w:hanging="403"/>
    </w:pPr>
    <w:rPr>
      <w:rFonts w:ascii="Times New Roman" w:hAnsi="Times New Roman"/>
      <w:b/>
    </w:rPr>
  </w:style>
  <w:style w:type="paragraph" w:styleId="ListNumber">
    <w:name w:val="List Number"/>
    <w:basedOn w:val="List"/>
    <w:rsid w:val="00026798"/>
    <w:pPr>
      <w:numPr>
        <w:numId w:val="14"/>
      </w:numPr>
      <w:tabs>
        <w:tab w:val="clear" w:pos="340"/>
      </w:tabs>
    </w:pPr>
  </w:style>
  <w:style w:type="character" w:customStyle="1" w:styleId="WingdingSymbols">
    <w:name w:val="Wingding Symbols"/>
    <w:rsid w:val="00026798"/>
    <w:rPr>
      <w:rFonts w:ascii="Wingdings" w:hAnsi="Wingdings"/>
    </w:rPr>
  </w:style>
  <w:style w:type="paragraph" w:customStyle="1" w:styleId="TableHeading">
    <w:name w:val="Table Heading"/>
    <w:basedOn w:val="HeadingBase"/>
    <w:rsid w:val="00026798"/>
    <w:pPr>
      <w:keepLines/>
      <w:pBdr>
        <w:bottom w:val="single" w:sz="6" w:space="1" w:color="918585"/>
      </w:pBdr>
      <w:spacing w:before="240"/>
    </w:pPr>
  </w:style>
  <w:style w:type="character" w:customStyle="1" w:styleId="HotSpot">
    <w:name w:val="HotSpot"/>
    <w:rsid w:val="00026798"/>
    <w:rPr>
      <w:color w:val="0033CC"/>
      <w:u w:val="none"/>
    </w:rPr>
  </w:style>
  <w:style w:type="paragraph" w:customStyle="1" w:styleId="BodyTextRight">
    <w:name w:val="Body Text Right"/>
    <w:basedOn w:val="BodyText"/>
    <w:rsid w:val="00026798"/>
    <w:pPr>
      <w:spacing w:before="0" w:after="0"/>
      <w:jc w:val="right"/>
    </w:pPr>
  </w:style>
  <w:style w:type="paragraph" w:styleId="Index3">
    <w:name w:val="index 3"/>
    <w:basedOn w:val="ListNumber2"/>
    <w:next w:val="Normal"/>
    <w:semiHidden/>
    <w:rsid w:val="00026798"/>
    <w:pPr>
      <w:numPr>
        <w:numId w:val="0"/>
      </w:numPr>
      <w:tabs>
        <w:tab w:val="right" w:leader="dot" w:pos="4176"/>
      </w:tabs>
    </w:pPr>
  </w:style>
  <w:style w:type="paragraph" w:styleId="ListNumber2">
    <w:name w:val="List Number 2"/>
    <w:basedOn w:val="List2"/>
    <w:rsid w:val="00026798"/>
    <w:pPr>
      <w:numPr>
        <w:numId w:val="9"/>
      </w:numPr>
      <w:tabs>
        <w:tab w:val="clear" w:pos="1060"/>
      </w:tabs>
    </w:pPr>
  </w:style>
  <w:style w:type="paragraph" w:customStyle="1" w:styleId="MarginNote">
    <w:name w:val="Margin Note"/>
    <w:basedOn w:val="BodyText"/>
    <w:rsid w:val="00026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798"/>
    <w:rPr>
      <w:sz w:val="32"/>
    </w:rPr>
  </w:style>
  <w:style w:type="paragraph" w:customStyle="1" w:styleId="HeadingProcedure">
    <w:name w:val="Heading Procedure"/>
    <w:basedOn w:val="HeadingBase"/>
    <w:next w:val="Normal"/>
    <w:rsid w:val="00026798"/>
    <w:pPr>
      <w:tabs>
        <w:tab w:val="left" w:pos="0"/>
      </w:tabs>
      <w:spacing w:before="120" w:after="60"/>
    </w:pPr>
    <w:rPr>
      <w:i/>
      <w:color w:val="918585"/>
      <w:sz w:val="22"/>
    </w:rPr>
  </w:style>
  <w:style w:type="paragraph" w:customStyle="1" w:styleId="TableBodyText">
    <w:name w:val="Table Body Text"/>
    <w:basedOn w:val="BodyText"/>
    <w:rsid w:val="00026798"/>
    <w:pPr>
      <w:spacing w:before="60" w:after="60"/>
    </w:pPr>
  </w:style>
  <w:style w:type="paragraph" w:styleId="ListContinue">
    <w:name w:val="List Continue"/>
    <w:basedOn w:val="List"/>
    <w:rsid w:val="00026798"/>
    <w:pPr>
      <w:ind w:firstLine="0"/>
    </w:pPr>
  </w:style>
  <w:style w:type="paragraph" w:customStyle="1" w:styleId="ListNote">
    <w:name w:val="List Note"/>
    <w:basedOn w:val="List"/>
    <w:rsid w:val="00026798"/>
    <w:pPr>
      <w:pBdr>
        <w:top w:val="single" w:sz="6" w:space="2" w:color="918585"/>
        <w:bottom w:val="single" w:sz="6" w:space="2" w:color="918585"/>
      </w:pBdr>
      <w:tabs>
        <w:tab w:val="left" w:pos="1021"/>
      </w:tabs>
      <w:ind w:firstLine="0"/>
    </w:pPr>
  </w:style>
  <w:style w:type="paragraph" w:customStyle="1" w:styleId="Warning">
    <w:name w:val="Warning"/>
    <w:basedOn w:val="BodyText"/>
    <w:rsid w:val="00026798"/>
    <w:pPr>
      <w:shd w:val="clear" w:color="auto" w:fill="D9D9D9"/>
      <w:tabs>
        <w:tab w:val="left" w:pos="992"/>
      </w:tabs>
      <w:ind w:left="119" w:right="119"/>
    </w:pPr>
    <w:rPr>
      <w:sz w:val="20"/>
    </w:rPr>
  </w:style>
  <w:style w:type="paragraph" w:customStyle="1" w:styleId="MarginIcons">
    <w:name w:val="Margin Icons"/>
    <w:basedOn w:val="BodyText"/>
    <w:rsid w:val="00026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798"/>
    <w:rPr>
      <w:rFonts w:ascii="Courier New" w:hAnsi="Courier New"/>
    </w:rPr>
  </w:style>
  <w:style w:type="paragraph" w:customStyle="1" w:styleId="NoteBullet">
    <w:name w:val="Note Bullet"/>
    <w:basedOn w:val="Note"/>
    <w:rsid w:val="00026798"/>
    <w:pPr>
      <w:tabs>
        <w:tab w:val="clear" w:pos="680"/>
      </w:tabs>
      <w:spacing w:before="60" w:after="60"/>
    </w:pPr>
  </w:style>
  <w:style w:type="paragraph" w:customStyle="1" w:styleId="SubHeading2">
    <w:name w:val="SubHeading2"/>
    <w:basedOn w:val="HeadingBase"/>
    <w:rsid w:val="00026798"/>
    <w:pPr>
      <w:spacing w:before="240" w:after="60"/>
    </w:pPr>
    <w:rPr>
      <w:sz w:val="20"/>
    </w:rPr>
  </w:style>
  <w:style w:type="paragraph" w:customStyle="1" w:styleId="SubHeading1">
    <w:name w:val="SubHeading1"/>
    <w:basedOn w:val="HeadingBase"/>
    <w:rsid w:val="00026798"/>
    <w:pPr>
      <w:spacing w:before="240" w:after="60"/>
    </w:pPr>
    <w:rPr>
      <w:color w:val="918585"/>
      <w:sz w:val="22"/>
    </w:rPr>
  </w:style>
  <w:style w:type="paragraph" w:customStyle="1" w:styleId="SideHeading">
    <w:name w:val="Side Heading"/>
    <w:basedOn w:val="HeadingBase"/>
    <w:rsid w:val="00026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798"/>
    <w:pPr>
      <w:numPr>
        <w:numId w:val="10"/>
      </w:numPr>
    </w:pPr>
  </w:style>
  <w:style w:type="paragraph" w:styleId="PlainText">
    <w:name w:val="Plain Text"/>
    <w:basedOn w:val="Normal"/>
    <w:link w:val="PlainTextChar"/>
    <w:rsid w:val="00026798"/>
    <w:rPr>
      <w:sz w:val="20"/>
    </w:rPr>
  </w:style>
  <w:style w:type="character" w:customStyle="1" w:styleId="PlainTextChar">
    <w:name w:val="Plain Text Char"/>
    <w:basedOn w:val="DefaultParagraphFont"/>
    <w:link w:val="PlainText"/>
    <w:rsid w:val="00026798"/>
    <w:rPr>
      <w:rFonts w:ascii="Courier New" w:eastAsia="Times New Roman" w:hAnsi="Courier New" w:cs="Times New Roman"/>
      <w:sz w:val="20"/>
      <w:szCs w:val="20"/>
      <w:lang w:eastAsia="en-US"/>
    </w:rPr>
  </w:style>
  <w:style w:type="character" w:customStyle="1" w:styleId="MenuOption">
    <w:name w:val="Menu Option"/>
    <w:basedOn w:val="DefaultParagraphFont"/>
    <w:rsid w:val="00026798"/>
    <w:rPr>
      <w:b/>
      <w:smallCaps/>
    </w:rPr>
  </w:style>
  <w:style w:type="paragraph" w:customStyle="1" w:styleId="TableListNumber">
    <w:name w:val="Table List Number"/>
    <w:basedOn w:val="ListNumber"/>
    <w:rsid w:val="00026798"/>
    <w:pPr>
      <w:numPr>
        <w:numId w:val="0"/>
      </w:numPr>
    </w:pPr>
  </w:style>
  <w:style w:type="paragraph" w:styleId="TOC4">
    <w:name w:val="toc 4"/>
    <w:basedOn w:val="TOCBase"/>
    <w:next w:val="Normal"/>
    <w:semiHidden/>
    <w:rsid w:val="00026798"/>
    <w:pPr>
      <w:tabs>
        <w:tab w:val="right" w:leader="dot" w:pos="9071"/>
      </w:tabs>
      <w:ind w:left="1701"/>
    </w:pPr>
  </w:style>
  <w:style w:type="paragraph" w:customStyle="1" w:styleId="ListAlpha">
    <w:name w:val="List Alpha"/>
    <w:basedOn w:val="List"/>
    <w:rsid w:val="00026798"/>
    <w:pPr>
      <w:numPr>
        <w:numId w:val="8"/>
      </w:numPr>
    </w:pPr>
  </w:style>
  <w:style w:type="paragraph" w:customStyle="1" w:styleId="ListAlpha2">
    <w:name w:val="List Alpha 2"/>
    <w:basedOn w:val="List2"/>
    <w:rsid w:val="00026798"/>
    <w:pPr>
      <w:numPr>
        <w:numId w:val="7"/>
      </w:numPr>
    </w:pPr>
  </w:style>
  <w:style w:type="paragraph" w:styleId="List2">
    <w:name w:val="List 2"/>
    <w:basedOn w:val="BodyText"/>
    <w:rsid w:val="00026798"/>
    <w:pPr>
      <w:tabs>
        <w:tab w:val="left" w:pos="680"/>
      </w:tabs>
      <w:spacing w:before="60" w:after="60"/>
      <w:ind w:left="680" w:hanging="340"/>
    </w:pPr>
  </w:style>
  <w:style w:type="paragraph" w:styleId="List3">
    <w:name w:val="List 3"/>
    <w:basedOn w:val="BodyText"/>
    <w:rsid w:val="00026798"/>
    <w:pPr>
      <w:tabs>
        <w:tab w:val="left" w:pos="1021"/>
      </w:tabs>
      <w:spacing w:before="60" w:after="60"/>
      <w:ind w:left="1020" w:hanging="340"/>
    </w:pPr>
  </w:style>
  <w:style w:type="paragraph" w:styleId="List4">
    <w:name w:val="List 4"/>
    <w:basedOn w:val="BodyText"/>
    <w:rsid w:val="00026798"/>
    <w:pPr>
      <w:tabs>
        <w:tab w:val="left" w:pos="1361"/>
      </w:tabs>
      <w:spacing w:before="60" w:after="60"/>
      <w:ind w:left="1361" w:hanging="340"/>
    </w:pPr>
  </w:style>
  <w:style w:type="paragraph" w:styleId="List5">
    <w:name w:val="List 5"/>
    <w:basedOn w:val="BodyText"/>
    <w:rsid w:val="00026798"/>
    <w:pPr>
      <w:tabs>
        <w:tab w:val="left" w:pos="1701"/>
      </w:tabs>
      <w:spacing w:before="60" w:after="60"/>
      <w:ind w:left="1701" w:hanging="340"/>
    </w:pPr>
  </w:style>
  <w:style w:type="paragraph" w:styleId="ListBullet3">
    <w:name w:val="List Bullet 3"/>
    <w:basedOn w:val="List3"/>
    <w:rsid w:val="00026798"/>
    <w:pPr>
      <w:numPr>
        <w:numId w:val="13"/>
      </w:numPr>
      <w:tabs>
        <w:tab w:val="clear" w:pos="1021"/>
      </w:tabs>
      <w:ind w:left="1037" w:hanging="357"/>
    </w:pPr>
  </w:style>
  <w:style w:type="paragraph" w:styleId="ListBullet4">
    <w:name w:val="List Bullet 4"/>
    <w:basedOn w:val="List4"/>
    <w:rsid w:val="00026798"/>
    <w:pPr>
      <w:numPr>
        <w:numId w:val="2"/>
      </w:numPr>
      <w:tabs>
        <w:tab w:val="clear" w:pos="1361"/>
      </w:tabs>
    </w:pPr>
  </w:style>
  <w:style w:type="paragraph" w:styleId="ListBullet5">
    <w:name w:val="List Bullet 5"/>
    <w:basedOn w:val="List5"/>
    <w:rsid w:val="00026798"/>
    <w:pPr>
      <w:numPr>
        <w:numId w:val="3"/>
      </w:numPr>
    </w:pPr>
  </w:style>
  <w:style w:type="paragraph" w:styleId="ListContinue2">
    <w:name w:val="List Continue 2"/>
    <w:basedOn w:val="List2"/>
    <w:rsid w:val="00026798"/>
    <w:pPr>
      <w:ind w:firstLine="0"/>
    </w:pPr>
  </w:style>
  <w:style w:type="paragraph" w:styleId="ListContinue3">
    <w:name w:val="List Continue 3"/>
    <w:basedOn w:val="List3"/>
    <w:rsid w:val="00026798"/>
    <w:pPr>
      <w:ind w:left="1021" w:firstLine="0"/>
    </w:pPr>
  </w:style>
  <w:style w:type="paragraph" w:styleId="ListContinue4">
    <w:name w:val="List Continue 4"/>
    <w:basedOn w:val="List4"/>
    <w:rsid w:val="00026798"/>
    <w:pPr>
      <w:ind w:firstLine="0"/>
    </w:pPr>
  </w:style>
  <w:style w:type="paragraph" w:styleId="ListContinue5">
    <w:name w:val="List Continue 5"/>
    <w:basedOn w:val="List5"/>
    <w:rsid w:val="00026798"/>
    <w:pPr>
      <w:ind w:firstLine="0"/>
    </w:pPr>
  </w:style>
  <w:style w:type="paragraph" w:styleId="ListNumber3">
    <w:name w:val="List Number 3"/>
    <w:basedOn w:val="List3"/>
    <w:rsid w:val="00026798"/>
    <w:pPr>
      <w:numPr>
        <w:numId w:val="4"/>
      </w:numPr>
    </w:pPr>
  </w:style>
  <w:style w:type="paragraph" w:styleId="ListNumber4">
    <w:name w:val="List Number 4"/>
    <w:basedOn w:val="List4"/>
    <w:rsid w:val="00026798"/>
    <w:pPr>
      <w:numPr>
        <w:numId w:val="5"/>
      </w:numPr>
    </w:pPr>
  </w:style>
  <w:style w:type="paragraph" w:styleId="ListNumber5">
    <w:name w:val="List Number 5"/>
    <w:basedOn w:val="List5"/>
    <w:rsid w:val="00026798"/>
    <w:pPr>
      <w:numPr>
        <w:numId w:val="6"/>
      </w:numPr>
    </w:pPr>
  </w:style>
  <w:style w:type="paragraph" w:styleId="BlockText">
    <w:name w:val="Block Text"/>
    <w:basedOn w:val="Normal"/>
    <w:rsid w:val="00026798"/>
    <w:pPr>
      <w:spacing w:after="120"/>
      <w:ind w:left="1440" w:right="1440"/>
    </w:pPr>
  </w:style>
  <w:style w:type="character" w:customStyle="1" w:styleId="Subscript">
    <w:name w:val="Subscript"/>
    <w:basedOn w:val="DefaultParagraphFont"/>
    <w:rsid w:val="00026798"/>
    <w:rPr>
      <w:sz w:val="16"/>
      <w:vertAlign w:val="subscript"/>
    </w:rPr>
  </w:style>
  <w:style w:type="character" w:customStyle="1" w:styleId="Superscript">
    <w:name w:val="Superscript"/>
    <w:basedOn w:val="DefaultParagraphFont"/>
    <w:rsid w:val="00026798"/>
    <w:rPr>
      <w:sz w:val="16"/>
      <w:vertAlign w:val="superscript"/>
    </w:rPr>
  </w:style>
  <w:style w:type="character" w:customStyle="1" w:styleId="Symbols">
    <w:name w:val="Symbols"/>
    <w:basedOn w:val="DefaultParagraphFont"/>
    <w:rsid w:val="00026798"/>
    <w:rPr>
      <w:rFonts w:ascii="Symbol" w:hAnsi="Symbol"/>
    </w:rPr>
  </w:style>
  <w:style w:type="character" w:customStyle="1" w:styleId="MenuOptions">
    <w:name w:val="Menu Options"/>
    <w:basedOn w:val="DefaultParagraphFont"/>
    <w:rsid w:val="00026798"/>
    <w:rPr>
      <w:rFonts w:ascii="Arial Narrow" w:hAnsi="Arial Narrow"/>
      <w:smallCaps/>
    </w:rPr>
  </w:style>
  <w:style w:type="character" w:customStyle="1" w:styleId="Buttons">
    <w:name w:val="Buttons"/>
    <w:basedOn w:val="DefaultParagraphFont"/>
    <w:rsid w:val="00026798"/>
    <w:rPr>
      <w:b/>
    </w:rPr>
  </w:style>
  <w:style w:type="character" w:customStyle="1" w:styleId="Underlined">
    <w:name w:val="Underlined"/>
    <w:basedOn w:val="DefaultParagraphFont"/>
    <w:rsid w:val="00026798"/>
    <w:rPr>
      <w:u w:val="single"/>
    </w:rPr>
  </w:style>
  <w:style w:type="paragraph" w:customStyle="1" w:styleId="TableBodyTextRight">
    <w:name w:val="Table Body Text Right"/>
    <w:basedOn w:val="TableBodyText"/>
    <w:rsid w:val="00026798"/>
    <w:pPr>
      <w:widowControl w:val="0"/>
      <w:autoSpaceDE w:val="0"/>
      <w:autoSpaceDN w:val="0"/>
      <w:adjustRightInd w:val="0"/>
      <w:jc w:val="right"/>
    </w:pPr>
    <w:rPr>
      <w:rFonts w:cs="Arial"/>
      <w:szCs w:val="18"/>
    </w:rPr>
  </w:style>
  <w:style w:type="paragraph" w:customStyle="1" w:styleId="CopyrightText">
    <w:name w:val="Copyright Text"/>
    <w:basedOn w:val="BodyText"/>
    <w:rsid w:val="00026798"/>
    <w:rPr>
      <w:sz w:val="18"/>
    </w:rPr>
  </w:style>
  <w:style w:type="paragraph" w:customStyle="1" w:styleId="BodySmallRight">
    <w:name w:val="Body Small Right"/>
    <w:basedOn w:val="BodyTextRight"/>
    <w:rsid w:val="00026798"/>
    <w:rPr>
      <w:sz w:val="18"/>
      <w:szCs w:val="18"/>
    </w:rPr>
  </w:style>
  <w:style w:type="paragraph" w:customStyle="1" w:styleId="MarginEdition">
    <w:name w:val="Margin Edition"/>
    <w:basedOn w:val="MarginNote"/>
    <w:rsid w:val="00026798"/>
    <w:pPr>
      <w:spacing w:before="0" w:after="0"/>
    </w:pPr>
    <w:rPr>
      <w:rFonts w:ascii="Times New Roman" w:hAnsi="Times New Roman"/>
      <w:color w:val="999999"/>
    </w:rPr>
  </w:style>
  <w:style w:type="paragraph" w:customStyle="1" w:styleId="Spacer">
    <w:name w:val="Spacer"/>
    <w:basedOn w:val="Normal"/>
    <w:rsid w:val="00026798"/>
    <w:rPr>
      <w:sz w:val="2"/>
      <w:szCs w:val="2"/>
    </w:rPr>
  </w:style>
  <w:style w:type="character" w:customStyle="1" w:styleId="Small">
    <w:name w:val="Small"/>
    <w:basedOn w:val="DefaultParagraphFont"/>
    <w:rsid w:val="00026798"/>
    <w:rPr>
      <w:sz w:val="16"/>
    </w:rPr>
  </w:style>
  <w:style w:type="paragraph" w:customStyle="1" w:styleId="WideTable">
    <w:name w:val="Wide Table"/>
    <w:basedOn w:val="Normal"/>
    <w:rsid w:val="00026798"/>
    <w:pPr>
      <w:ind w:left="-1418"/>
    </w:pPr>
    <w:rPr>
      <w:sz w:val="2"/>
      <w:szCs w:val="2"/>
    </w:rPr>
  </w:style>
  <w:style w:type="character" w:styleId="PageNumber">
    <w:name w:val="page number"/>
    <w:basedOn w:val="DefaultParagraphFont"/>
    <w:rsid w:val="00026798"/>
  </w:style>
  <w:style w:type="paragraph" w:styleId="Quote">
    <w:name w:val="Quote"/>
    <w:basedOn w:val="Heading1"/>
    <w:link w:val="QuoteChar"/>
    <w:qFormat/>
    <w:rsid w:val="00026798"/>
    <w:rPr>
      <w:b w:val="0"/>
      <w:sz w:val="72"/>
      <w:szCs w:val="72"/>
      <w:lang w:val="en-NZ"/>
    </w:rPr>
  </w:style>
  <w:style w:type="character" w:customStyle="1" w:styleId="QuoteChar">
    <w:name w:val="Quote Char"/>
    <w:basedOn w:val="DefaultParagraphFont"/>
    <w:link w:val="Quote"/>
    <w:rsid w:val="00026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798"/>
    <w:pPr>
      <w:pageBreakBefore/>
    </w:pPr>
  </w:style>
  <w:style w:type="paragraph" w:customStyle="1" w:styleId="Border">
    <w:name w:val="Border"/>
    <w:basedOn w:val="Normal"/>
    <w:qFormat/>
    <w:rsid w:val="00026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798"/>
    <w:rPr>
      <w:b/>
      <w:bCs/>
      <w:i/>
      <w:iCs/>
      <w:color w:val="auto"/>
    </w:rPr>
  </w:style>
  <w:style w:type="paragraph" w:styleId="IntenseQuote">
    <w:name w:val="Intense Quote"/>
    <w:basedOn w:val="Normal"/>
    <w:next w:val="Normal"/>
    <w:link w:val="IntenseQuoteChar"/>
    <w:uiPriority w:val="30"/>
    <w:qFormat/>
    <w:rsid w:val="00026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798"/>
    <w:rPr>
      <w:smallCaps/>
      <w:color w:val="auto"/>
      <w:u w:val="single"/>
    </w:rPr>
  </w:style>
  <w:style w:type="character" w:styleId="IntenseReference">
    <w:name w:val="Intense Reference"/>
    <w:basedOn w:val="DefaultParagraphFont"/>
    <w:uiPriority w:val="32"/>
    <w:qFormat/>
    <w:rsid w:val="00026798"/>
    <w:rPr>
      <w:b/>
      <w:bCs/>
      <w:smallCaps/>
      <w:color w:val="auto"/>
      <w:spacing w:val="5"/>
      <w:u w:val="single"/>
    </w:rPr>
  </w:style>
  <w:style w:type="paragraph" w:customStyle="1" w:styleId="2ColumnHeading">
    <w:name w:val="2Column Heading"/>
    <w:basedOn w:val="BodyText"/>
    <w:qFormat/>
    <w:rsid w:val="00026798"/>
    <w:pPr>
      <w:spacing w:after="60"/>
      <w:ind w:left="-2268"/>
    </w:pPr>
    <w:rPr>
      <w:b/>
    </w:rPr>
  </w:style>
  <w:style w:type="paragraph" w:customStyle="1" w:styleId="Heading1TOC">
    <w:name w:val="Heading1 TOC"/>
    <w:basedOn w:val="Normal"/>
    <w:qFormat/>
    <w:rsid w:val="00026798"/>
    <w:pPr>
      <w:spacing w:before="240" w:after="120"/>
    </w:pPr>
    <w:rPr>
      <w:rFonts w:ascii="Times New Roman" w:hAnsi="Times New Roman"/>
      <w:b/>
      <w:sz w:val="32"/>
    </w:rPr>
  </w:style>
  <w:style w:type="paragraph" w:customStyle="1" w:styleId="Heading2TOC">
    <w:name w:val="Heading2 TOC"/>
    <w:basedOn w:val="Normal"/>
    <w:qFormat/>
    <w:rsid w:val="00026798"/>
    <w:pPr>
      <w:spacing w:before="240" w:after="60"/>
    </w:pPr>
    <w:rPr>
      <w:rFonts w:ascii="Times New Roman" w:hAnsi="Times New Roman"/>
      <w:b/>
      <w:sz w:val="28"/>
    </w:rPr>
  </w:style>
  <w:style w:type="character" w:customStyle="1" w:styleId="Underline">
    <w:name w:val="Underline"/>
    <w:basedOn w:val="DefaultParagraphFont"/>
    <w:qFormat/>
    <w:rsid w:val="00026798"/>
    <w:rPr>
      <w:u w:val="single"/>
    </w:rPr>
  </w:style>
  <w:style w:type="character" w:customStyle="1" w:styleId="BoldandItalics">
    <w:name w:val="Bold and Italics"/>
    <w:qFormat/>
    <w:rsid w:val="00026798"/>
    <w:rPr>
      <w:b/>
      <w:i/>
      <w:u w:val="none"/>
    </w:rPr>
  </w:style>
  <w:style w:type="paragraph" w:styleId="BalloonText">
    <w:name w:val="Balloon Text"/>
    <w:basedOn w:val="Normal"/>
    <w:link w:val="BalloonTextChar"/>
    <w:rsid w:val="00026798"/>
    <w:rPr>
      <w:rFonts w:ascii="Tahoma" w:hAnsi="Tahoma" w:cs="Tahoma"/>
      <w:sz w:val="16"/>
      <w:szCs w:val="16"/>
    </w:rPr>
  </w:style>
  <w:style w:type="character" w:customStyle="1" w:styleId="BalloonTextChar">
    <w:name w:val="Balloon Text Char"/>
    <w:basedOn w:val="DefaultParagraphFont"/>
    <w:link w:val="BalloonText"/>
    <w:rsid w:val="00026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798"/>
    <w:rPr>
      <w:b/>
      <w:color w:val="660033"/>
      <w:spacing w:val="0"/>
    </w:rPr>
  </w:style>
  <w:style w:type="paragraph" w:customStyle="1" w:styleId="Nameditemlist">
    <w:name w:val="Named item list"/>
    <w:basedOn w:val="BodyText"/>
    <w:qFormat/>
    <w:rsid w:val="00026798"/>
    <w:pPr>
      <w:tabs>
        <w:tab w:val="left" w:pos="2835"/>
      </w:tabs>
      <w:ind w:left="2835" w:hanging="2835"/>
    </w:pPr>
  </w:style>
  <w:style w:type="paragraph" w:customStyle="1" w:styleId="BodyTextnopadding">
    <w:name w:val="Body Text no padding"/>
    <w:basedOn w:val="BodyText"/>
    <w:qFormat/>
    <w:rsid w:val="00026798"/>
    <w:pPr>
      <w:spacing w:before="0" w:after="0"/>
    </w:pPr>
  </w:style>
  <w:style w:type="paragraph" w:customStyle="1" w:styleId="BodyTextBold">
    <w:name w:val="Body Text Bold"/>
    <w:basedOn w:val="BodyText"/>
    <w:qFormat/>
    <w:rsid w:val="00026798"/>
    <w:rPr>
      <w:b/>
    </w:rPr>
  </w:style>
  <w:style w:type="character" w:styleId="Hyperlink">
    <w:name w:val="Hyperlink"/>
    <w:basedOn w:val="DefaultParagraphFont"/>
    <w:uiPriority w:val="99"/>
    <w:unhideWhenUsed/>
    <w:rsid w:val="00E56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4057</Characters>
  <Application>Microsoft Office Word</Application>
  <DocSecurity>0</DocSecurity>
  <Lines>135</Lines>
  <Paragraphs>75</Paragraphs>
  <ScaleCrop>false</ScaleCrop>
  <Company>Author-it Software Corporation Ltd.</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ACMPHR502 Manage horse health using selected therapies</dc:title>
  <dc:subject>Approved</dc:subject>
  <dc:creator>Skills Impact</dc:creator>
  <cp:keywords>Release: 1</cp:keywords>
  <dc:description>Review Date: 12 April 2008</dc:description>
  <cp:lastModifiedBy>HSD_TPCMSd.prod</cp:lastModifiedBy>
  <cp:revision>3</cp:revision>
  <dcterms:created xsi:type="dcterms:W3CDTF">2021-07-23T04:53:00Z</dcterms:created>
  <dcterms:modified xsi:type="dcterms:W3CDTF">2021-07-23T04:53:00Z</dcterms:modified>
</cp:coreProperties>
</file>