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0949" w:rsidP="00AB0949">
      <w:pPr>
        <w:pStyle w:val="Title"/>
      </w:pPr>
      <w:r>
        <w:fldChar w:fldCharType="begin"/>
      </w:r>
      <w:r>
        <w:instrText xml:space="preserve"> TITLE   \* MERGEFORMAT </w:instrText>
      </w:r>
      <w:r>
        <w:fldChar w:fldCharType="separate"/>
      </w:r>
      <w:r>
        <w:t>Assessment Requirements for ACMPHR409 Analyse performance horse pedigrees</w:t>
      </w:r>
      <w:r>
        <w:fldChar w:fldCharType="end"/>
      </w:r>
    </w:p>
    <w:p w:rsidR="00AB0949" w:rsidP="00AB0949">
      <w:pPr>
        <w:pStyle w:val="Version"/>
        <w:sectPr w:rsidSect="00074F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4F6D" w:rsidP="00074F6D">
      <w:pPr>
        <w:pStyle w:val="SuperHeading"/>
      </w:pPr>
      <w:r w:rsidRPr="00074F6D">
        <w:t>Assessment Requirements for ACMPHR409 Analyse performance horse pedigrees</w:t>
      </w:r>
    </w:p>
    <w:p w:rsidR="00000000" w:rsidRPr="00074F6D" w:rsidP="00074F6D">
      <w:pPr>
        <w:pStyle w:val="Heading1"/>
      </w:pPr>
      <w:bookmarkStart w:id="1" w:name="O_991937"/>
      <w:bookmarkEnd w:id="1"/>
      <w:r w:rsidRPr="00074F6D">
        <w:t>Modification History</w:t>
      </w:r>
    </w:p>
    <w:tbl>
      <w:tblPr>
        <w:tblW w:w="9520" w:type="dxa"/>
        <w:tblLayout w:type="fixed"/>
        <w:tblCellMar>
          <w:left w:w="62" w:type="dxa"/>
          <w:right w:w="62" w:type="dxa"/>
        </w:tblCellMar>
        <w:tblLook w:val="0000"/>
      </w:tblPr>
      <w:tblGrid>
        <w:gridCol w:w="2581"/>
        <w:gridCol w:w="6939"/>
      </w:tblGrid>
      <w:tr w:rsidTr="00074F6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F6D" w:rsidP="00074F6D">
            <w:pPr>
              <w:pStyle w:val="BodyText"/>
            </w:pPr>
            <w:r w:rsidRPr="00074F6D">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F6D">
            <w:pPr>
              <w:pStyle w:val="BodyText"/>
              <w:rPr>
                <w:lang w:val="en-NZ"/>
              </w:rPr>
            </w:pPr>
            <w:r w:rsidRPr="00074F6D">
              <w:rPr>
                <w:rStyle w:val="SpecialBold"/>
              </w:rPr>
              <w:t>Comments</w:t>
            </w:r>
          </w:p>
        </w:tc>
      </w:tr>
      <w:tr w:rsidTr="00074F6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F6D">
            <w:pPr>
              <w:pStyle w:val="BodyText"/>
              <w:rPr>
                <w:lang w:val="en-NZ"/>
              </w:rPr>
            </w:pPr>
            <w:r w:rsidRPr="00074F6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F6D" w:rsidP="00074F6D">
            <w:pPr>
              <w:pStyle w:val="BodyText"/>
            </w:pPr>
            <w:r w:rsidRPr="00074F6D">
              <w:t>This version released with ACM Animal Care and Management Training Package Version 2.0.</w:t>
            </w:r>
          </w:p>
        </w:tc>
      </w:tr>
    </w:tbl>
    <w:p w:rsidR="00000000" w:rsidRPr="00074F6D" w:rsidP="00074F6D">
      <w:pPr>
        <w:pStyle w:val="BodyText"/>
      </w:pPr>
    </w:p>
    <w:p w:rsidR="00000000" w:rsidRPr="00074F6D" w:rsidP="00074F6D">
      <w:pPr>
        <w:pStyle w:val="AllowPageBreak"/>
      </w:pPr>
    </w:p>
    <w:p w:rsidR="00000000" w:rsidRPr="00074F6D" w:rsidP="00074F6D">
      <w:pPr>
        <w:pStyle w:val="Heading1"/>
      </w:pPr>
      <w:bookmarkStart w:id="2" w:name="O_991938"/>
      <w:bookmarkEnd w:id="2"/>
      <w:r w:rsidRPr="00074F6D">
        <w:t>Performance Evidence</w:t>
      </w:r>
    </w:p>
    <w:p w:rsidR="00000000" w:rsidRPr="00074F6D" w:rsidP="00AB0949">
      <w:pPr>
        <w:pStyle w:val="BodyText"/>
      </w:pPr>
      <w:r w:rsidRPr="00074F6D">
        <w:t>An individual demonstrating competency must satisfy all of the elements and performance criteria in this unit. There must be evidence that the individual has safely assessed at least two performance horses on their suitability for a pa</w:t>
      </w:r>
      <w:r w:rsidRPr="00074F6D">
        <w:t>rticular purpose, including:</w:t>
      </w:r>
    </w:p>
    <w:p w:rsidR="00000000" w:rsidRPr="00074F6D" w:rsidP="00074F6D">
      <w:pPr>
        <w:pStyle w:val="ListBullet"/>
      </w:pPr>
      <w:r w:rsidRPr="00074F6D">
        <w:t>researching and evaluating horse pedigrees</w:t>
      </w:r>
    </w:p>
    <w:p w:rsidR="00000000" w:rsidRPr="00074F6D" w:rsidP="00074F6D">
      <w:pPr>
        <w:pStyle w:val="ListBullet"/>
      </w:pPr>
      <w:r w:rsidRPr="00074F6D">
        <w:t>evaluating horse conformation</w:t>
      </w:r>
    </w:p>
    <w:p w:rsidR="00000000" w:rsidRPr="00074F6D" w:rsidP="00074F6D">
      <w:pPr>
        <w:pStyle w:val="ListBullet"/>
      </w:pPr>
      <w:r w:rsidRPr="00074F6D">
        <w:t>considering information on common equine genetic disorders</w:t>
      </w:r>
    </w:p>
    <w:p w:rsidR="00000000" w:rsidRPr="00074F6D" w:rsidP="00074F6D">
      <w:pPr>
        <w:pStyle w:val="ListBullet"/>
      </w:pPr>
      <w:r w:rsidRPr="00074F6D">
        <w:t>documenting each assessment.</w:t>
      </w:r>
    </w:p>
    <w:p w:rsidR="00000000" w:rsidRPr="00074F6D" w:rsidP="00AB0949">
      <w:pPr>
        <w:pStyle w:val="BodyText"/>
      </w:pPr>
      <w:r w:rsidRPr="00074F6D">
        <w:t>There must also be evidence that the individual has purchased at least one horse, including:</w:t>
      </w:r>
    </w:p>
    <w:p w:rsidR="00000000" w:rsidRPr="00074F6D" w:rsidP="00074F6D">
      <w:pPr>
        <w:pStyle w:val="ListBullet"/>
      </w:pPr>
      <w:r w:rsidRPr="00074F6D">
        <w:t>researching current market conditions relevant to the breed or sport of horses being considered for purchase</w:t>
      </w:r>
    </w:p>
    <w:p w:rsidR="00000000" w:rsidRPr="00074F6D" w:rsidP="00074F6D">
      <w:pPr>
        <w:pStyle w:val="ListBullet"/>
      </w:pPr>
      <w:r w:rsidRPr="00074F6D">
        <w:t>producing a list of prospective purchases that meet t</w:t>
      </w:r>
      <w:r w:rsidRPr="00074F6D">
        <w:t>he desired goals</w:t>
      </w:r>
    </w:p>
    <w:p w:rsidR="00000000" w:rsidRPr="00074F6D" w:rsidP="00074F6D">
      <w:pPr>
        <w:pStyle w:val="ListBullet"/>
      </w:pPr>
      <w:r w:rsidRPr="00074F6D">
        <w:t>organising registration, insurance and transportation of a horse on purchase.</w:t>
      </w:r>
    </w:p>
    <w:p w:rsidR="00000000" w:rsidRPr="00074F6D" w:rsidP="00AB0949">
      <w:pPr>
        <w:pStyle w:val="BodyText"/>
      </w:pPr>
      <w:r w:rsidRPr="00074F6D">
        <w:t>When performing the above assessments and purchase, there must be evidence that the individual complied with relevant legislative requirements, including applyin</w:t>
      </w:r>
      <w:r w:rsidRPr="00074F6D">
        <w:t>g appropriate:</w:t>
      </w:r>
    </w:p>
    <w:p w:rsidR="00000000" w:rsidRPr="00074F6D" w:rsidP="00074F6D">
      <w:pPr>
        <w:pStyle w:val="ListBullet"/>
      </w:pPr>
      <w:r w:rsidRPr="00074F6D">
        <w:t xml:space="preserve">animal welfare practices </w:t>
      </w:r>
    </w:p>
    <w:p w:rsidR="00000000" w:rsidRPr="00074F6D" w:rsidP="00074F6D">
      <w:pPr>
        <w:pStyle w:val="ListBullet"/>
      </w:pPr>
      <w:r w:rsidRPr="00074F6D">
        <w:t>workplace health and safety practices.</w:t>
      </w:r>
    </w:p>
    <w:p w:rsidR="00000000" w:rsidRPr="00074F6D" w:rsidP="00074F6D">
      <w:pPr>
        <w:pStyle w:val="AllowPageBreak"/>
      </w:pPr>
    </w:p>
    <w:p w:rsidR="00000000" w:rsidRPr="00074F6D" w:rsidP="00074F6D">
      <w:pPr>
        <w:pStyle w:val="Heading1"/>
      </w:pPr>
      <w:bookmarkStart w:id="3" w:name="O_991939"/>
      <w:bookmarkEnd w:id="3"/>
      <w:r w:rsidRPr="00074F6D">
        <w:t>Knowledge Evidence</w:t>
      </w:r>
    </w:p>
    <w:p w:rsidR="00000000" w:rsidRPr="00074F6D" w:rsidP="00AB0949">
      <w:pPr>
        <w:pStyle w:val="BodyText"/>
      </w:pPr>
      <w:r w:rsidRPr="00074F6D">
        <w:t xml:space="preserve">An individual must be able to demonstrate the knowledge required to perform the tasks outlined in the elements and performance criteria of </w:t>
      </w:r>
      <w:r w:rsidRPr="00074F6D">
        <w:t>this unit. This includes knowledge of:</w:t>
      </w:r>
    </w:p>
    <w:p w:rsidR="00000000" w:rsidRPr="00074F6D" w:rsidP="00074F6D">
      <w:pPr>
        <w:pStyle w:val="ListBullet"/>
      </w:pPr>
      <w:r w:rsidRPr="00074F6D">
        <w:t>performance horse breeds and breed standards</w:t>
      </w:r>
    </w:p>
    <w:p w:rsidR="00000000" w:rsidRPr="00074F6D" w:rsidP="00074F6D">
      <w:pPr>
        <w:pStyle w:val="ListBullet"/>
      </w:pPr>
      <w:r w:rsidRPr="00074F6D">
        <w:t>breed society regulations and registration procedures</w:t>
      </w:r>
    </w:p>
    <w:p w:rsidR="00000000" w:rsidRPr="00074F6D" w:rsidP="00074F6D">
      <w:pPr>
        <w:pStyle w:val="ListBullet"/>
      </w:pPr>
      <w:r w:rsidRPr="00074F6D">
        <w:t>various horse sports</w:t>
      </w:r>
    </w:p>
    <w:p w:rsidR="00000000" w:rsidRPr="00074F6D" w:rsidP="00074F6D">
      <w:pPr>
        <w:pStyle w:val="ListBullet"/>
      </w:pPr>
      <w:r w:rsidRPr="00074F6D">
        <w:t>sport horse association and society regulations and registration procedures</w:t>
      </w:r>
    </w:p>
    <w:p w:rsidR="00000000" w:rsidRPr="00074F6D" w:rsidP="00074F6D">
      <w:pPr>
        <w:pStyle w:val="ListBullet"/>
      </w:pPr>
      <w:r w:rsidRPr="00074F6D">
        <w:t>cytogenetics in rela</w:t>
      </w:r>
      <w:r w:rsidRPr="00074F6D">
        <w:t>tion to common inherited diseases and disorders of horses</w:t>
      </w:r>
    </w:p>
    <w:p w:rsidR="00000000" w:rsidRPr="00074F6D" w:rsidP="00074F6D">
      <w:pPr>
        <w:pStyle w:val="ListBullet"/>
      </w:pPr>
      <w:r w:rsidRPr="00074F6D">
        <w:t>principles of inheritance including Mendelian inheritance</w:t>
      </w:r>
    </w:p>
    <w:p w:rsidR="00000000" w:rsidRPr="00074F6D" w:rsidP="00074F6D">
      <w:pPr>
        <w:pStyle w:val="ListBullet"/>
      </w:pPr>
      <w:r w:rsidRPr="00074F6D">
        <w:t>situations in which DNA testing of parentage and genetic disorders is required</w:t>
      </w:r>
    </w:p>
    <w:p w:rsidR="00000000" w:rsidRPr="00074F6D" w:rsidP="00074F6D">
      <w:pPr>
        <w:pStyle w:val="ListBullet"/>
      </w:pPr>
      <w:r w:rsidRPr="00074F6D">
        <w:t>equine pedigrees and the performance of sires and dams in ind</w:t>
      </w:r>
      <w:r w:rsidRPr="00074F6D">
        <w:t>ividual pedigrees</w:t>
      </w:r>
    </w:p>
    <w:p w:rsidR="00000000" w:rsidRPr="00074F6D" w:rsidP="00074F6D">
      <w:pPr>
        <w:pStyle w:val="ListBullet"/>
      </w:pPr>
      <w:r w:rsidRPr="00074F6D">
        <w:t>where to find current information about the breed or sport of the horses under consideration for purchase</w:t>
      </w:r>
    </w:p>
    <w:p w:rsidR="00000000" w:rsidRPr="00074F6D" w:rsidP="00074F6D">
      <w:pPr>
        <w:pStyle w:val="ListBullet"/>
      </w:pPr>
      <w:r w:rsidRPr="00074F6D">
        <w:t xml:space="preserve">types of equine insurance </w:t>
      </w:r>
    </w:p>
    <w:p w:rsidR="00000000" w:rsidRPr="00074F6D" w:rsidP="00074F6D">
      <w:pPr>
        <w:pStyle w:val="ListBullet"/>
      </w:pPr>
      <w:r w:rsidRPr="00074F6D">
        <w:t>suitable methods for transporting horses</w:t>
      </w:r>
    </w:p>
    <w:p w:rsidR="00000000" w:rsidRPr="00074F6D" w:rsidP="00074F6D">
      <w:pPr>
        <w:pStyle w:val="ListBullet"/>
      </w:pPr>
      <w:r w:rsidRPr="00074F6D">
        <w:t>animal welfare legislation and requirements when transporting horses</w:t>
      </w:r>
    </w:p>
    <w:p w:rsidR="00000000" w:rsidRPr="00074F6D" w:rsidP="00074F6D">
      <w:pPr>
        <w:pStyle w:val="ListBullet"/>
      </w:pPr>
      <w:r w:rsidRPr="00074F6D">
        <w:t xml:space="preserve">key requirements of workplace health and safety regulations and guidelines </w:t>
      </w:r>
    </w:p>
    <w:p w:rsidR="00000000" w:rsidRPr="00074F6D" w:rsidP="00074F6D">
      <w:pPr>
        <w:pStyle w:val="ListBullet"/>
      </w:pPr>
      <w:r w:rsidRPr="00074F6D">
        <w:t xml:space="preserve">key requirements of animal welfare standards, policies and procedures relevant to the safe, humane and ethical </w:t>
      </w:r>
      <w:r w:rsidRPr="00074F6D">
        <w:t>care of horses.</w:t>
      </w:r>
    </w:p>
    <w:p w:rsidR="00000000" w:rsidRPr="00074F6D" w:rsidP="00074F6D">
      <w:pPr>
        <w:pStyle w:val="AllowPageBreak"/>
      </w:pPr>
    </w:p>
    <w:p w:rsidR="00000000" w:rsidRPr="00074F6D" w:rsidP="00074F6D">
      <w:pPr>
        <w:pStyle w:val="Heading1"/>
      </w:pPr>
      <w:bookmarkStart w:id="4" w:name="O_991940"/>
      <w:bookmarkEnd w:id="4"/>
      <w:r w:rsidRPr="00074F6D">
        <w:t>Assessment Conditions</w:t>
      </w:r>
    </w:p>
    <w:p w:rsidR="00000000" w:rsidRPr="00074F6D" w:rsidP="00AB0949">
      <w:pPr>
        <w:pStyle w:val="BodyText"/>
      </w:pPr>
      <w:r w:rsidRPr="00074F6D">
        <w:t xml:space="preserve">Assessment of skills must take place under the following conditions: </w:t>
      </w:r>
    </w:p>
    <w:p w:rsidR="00000000" w:rsidRPr="00074F6D" w:rsidP="00074F6D">
      <w:pPr>
        <w:pStyle w:val="ListBullet"/>
      </w:pPr>
      <w:r w:rsidRPr="00074F6D">
        <w:t>physical conditions:</w:t>
      </w:r>
    </w:p>
    <w:p w:rsidR="00000000" w:rsidRPr="00074F6D" w:rsidP="00074F6D">
      <w:pPr>
        <w:pStyle w:val="ListBullet2"/>
      </w:pPr>
      <w:r w:rsidRPr="00074F6D">
        <w:t>a workplace or an environment that accurately represents workplace conditions</w:t>
      </w:r>
    </w:p>
    <w:p w:rsidR="00000000" w:rsidRPr="00074F6D" w:rsidP="00074F6D">
      <w:pPr>
        <w:pStyle w:val="ListBullet"/>
      </w:pPr>
      <w:r w:rsidRPr="00074F6D">
        <w:t>resources, equipment and mate</w:t>
      </w:r>
      <w:r w:rsidRPr="00074F6D">
        <w:t>rials:</w:t>
      </w:r>
    </w:p>
    <w:p w:rsidR="00000000" w:rsidRPr="00074F6D" w:rsidP="00074F6D">
      <w:pPr>
        <w:pStyle w:val="ListBullet2"/>
      </w:pPr>
      <w:r w:rsidRPr="00074F6D">
        <w:t>live horses</w:t>
      </w:r>
    </w:p>
    <w:p w:rsidR="00000000" w:rsidRPr="00074F6D" w:rsidP="00074F6D">
      <w:pPr>
        <w:pStyle w:val="ListBullet2"/>
      </w:pPr>
      <w:r w:rsidRPr="00074F6D">
        <w:t>materials and information about horse genetics and conformation, or technology to access the information.</w:t>
      </w:r>
    </w:p>
    <w:p w:rsidR="00000000" w:rsidRPr="00074F6D" w:rsidP="00AB0949">
      <w:pPr>
        <w:pStyle w:val="BodyText"/>
      </w:pPr>
      <w:r w:rsidRPr="00074F6D">
        <w:t xml:space="preserve">Training and assessment strategies must show evidence of the use of guidance provided in the </w:t>
      </w:r>
      <w:r w:rsidRPr="00074F6D">
        <w:rPr>
          <w:rStyle w:val="Emphasis"/>
        </w:rPr>
        <w:t xml:space="preserve">Companion Volume: User Guide: Safety </w:t>
      </w:r>
      <w:r w:rsidRPr="00074F6D">
        <w:rPr>
          <w:rStyle w:val="Emphasis"/>
        </w:rPr>
        <w:t>in Equine Training</w:t>
      </w:r>
      <w:r w:rsidRPr="00074F6D">
        <w:t>.</w:t>
      </w:r>
    </w:p>
    <w:p w:rsidR="00000000" w:rsidRPr="00074F6D" w:rsidP="00AB0949">
      <w:pPr>
        <w:pStyle w:val="BodyText"/>
      </w:pPr>
      <w:r w:rsidRPr="00074F6D">
        <w:t>Assessors of this unit must satisfy the requirements for assessors in applicable vocational education and training legislation, frameworks and/or standards.</w:t>
      </w:r>
    </w:p>
    <w:p w:rsidR="00000000" w:rsidRPr="00074F6D" w:rsidP="00074F6D">
      <w:pPr>
        <w:pStyle w:val="Heading1"/>
      </w:pPr>
      <w:bookmarkStart w:id="5" w:name="O_991943"/>
      <w:bookmarkEnd w:id="5"/>
      <w:r w:rsidRPr="00074F6D">
        <w:t>Links</w:t>
      </w:r>
    </w:p>
    <w:p w:rsidR="00000000" w:rsidRPr="00074F6D" w:rsidP="00AB0949">
      <w:pPr>
        <w:pStyle w:val="BodyText"/>
      </w:pPr>
      <w:r w:rsidRPr="00074F6D">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0421E8">
        <w:rPr>
          <w:rStyle w:val="Hyperlink"/>
        </w:rPr>
        <w:t>https://vetnet.gov.au/Pages/TrainingDocs.aspx?q=b75f4b23-54c9-4cc9-a5db-d3502d154103</w:t>
      </w:r>
      <w:r>
        <w:fldChar w:fldCharType="end"/>
      </w:r>
    </w:p>
    <w:p w:rsidR="00000000" w:rsidRPr="00074F6D" w:rsidP="00074F6D"/>
    <w:sectPr w:rsidSect="00074F6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F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F6D" w:rsidRPr="00AB0949" w:rsidP="00AB09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F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949" w:rsidP="00074F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B0949" w:rsidP="00074F6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AB0949" w:rsidP="00074F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F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9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4F6D" w:rsidRPr="00AB0949" w:rsidP="00AB09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F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949" w:rsidRPr="002D2AF8" w:rsidP="00074F6D">
    <w:pPr>
      <w:pStyle w:val="Header"/>
      <w:framePr w:wrap="around"/>
    </w:pPr>
    <w:r>
      <w:fldChar w:fldCharType="begin"/>
    </w:r>
    <w:r>
      <w:instrText xml:space="preserve"> TITLE   \* MERGEFORMAT </w:instrText>
    </w:r>
    <w:r>
      <w:fldChar w:fldCharType="separate"/>
    </w:r>
    <w:r>
      <w:t>Assessment Requirements for ACMPHR409 Analyse performance horse pedigrees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AB0949" w:rsidP="00074F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74EA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4A49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F471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4F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4F6D"/>
    <w:pPr>
      <w:spacing w:before="360" w:after="60"/>
      <w:outlineLvl w:val="0"/>
    </w:pPr>
    <w:rPr>
      <w:sz w:val="32"/>
    </w:rPr>
  </w:style>
  <w:style w:type="paragraph" w:styleId="Heading2">
    <w:name w:val="heading 2"/>
    <w:basedOn w:val="HeadingBase"/>
    <w:next w:val="BodyText"/>
    <w:link w:val="Heading2Char"/>
    <w:qFormat/>
    <w:rsid w:val="00074F6D"/>
    <w:pPr>
      <w:keepLines/>
      <w:spacing w:before="240" w:after="120"/>
      <w:outlineLvl w:val="1"/>
    </w:pPr>
    <w:rPr>
      <w:sz w:val="28"/>
      <w:szCs w:val="40"/>
    </w:rPr>
  </w:style>
  <w:style w:type="paragraph" w:styleId="Heading3">
    <w:name w:val="heading 3"/>
    <w:basedOn w:val="HeadingBase"/>
    <w:next w:val="BodyText"/>
    <w:link w:val="Heading3Char"/>
    <w:qFormat/>
    <w:rsid w:val="00074F6D"/>
    <w:pPr>
      <w:spacing w:before="180" w:after="120"/>
      <w:outlineLvl w:val="2"/>
    </w:pPr>
    <w:rPr>
      <w:spacing w:val="-10"/>
      <w:kern w:val="32"/>
    </w:rPr>
  </w:style>
  <w:style w:type="paragraph" w:styleId="Heading4">
    <w:name w:val="heading 4"/>
    <w:basedOn w:val="HeadingBase"/>
    <w:next w:val="BodyText"/>
    <w:link w:val="Heading4Char"/>
    <w:qFormat/>
    <w:rsid w:val="00074F6D"/>
    <w:pPr>
      <w:spacing w:before="160" w:after="120"/>
      <w:outlineLvl w:val="3"/>
    </w:pPr>
    <w:rPr>
      <w:sz w:val="22"/>
    </w:rPr>
  </w:style>
  <w:style w:type="paragraph" w:styleId="Heading5">
    <w:name w:val="heading 5"/>
    <w:basedOn w:val="HeadingBase"/>
    <w:next w:val="Normal"/>
    <w:link w:val="Heading5Char"/>
    <w:qFormat/>
    <w:rsid w:val="00074F6D"/>
    <w:pPr>
      <w:spacing w:before="80"/>
      <w:outlineLvl w:val="4"/>
    </w:pPr>
    <w:rPr>
      <w:color w:val="918585"/>
      <w:sz w:val="20"/>
    </w:rPr>
  </w:style>
  <w:style w:type="paragraph" w:styleId="Heading6">
    <w:name w:val="heading 6"/>
    <w:basedOn w:val="HeadingBase"/>
    <w:next w:val="Normal"/>
    <w:link w:val="Heading6Char"/>
    <w:qFormat/>
    <w:rsid w:val="00074F6D"/>
    <w:pPr>
      <w:spacing w:before="60"/>
      <w:outlineLvl w:val="5"/>
    </w:pPr>
    <w:rPr>
      <w:color w:val="918585"/>
      <w:sz w:val="20"/>
    </w:rPr>
  </w:style>
  <w:style w:type="paragraph" w:styleId="Heading7">
    <w:name w:val="heading 7"/>
    <w:basedOn w:val="Normal"/>
    <w:next w:val="Normal"/>
    <w:link w:val="Heading7Char"/>
    <w:qFormat/>
    <w:rsid w:val="00074F6D"/>
    <w:pPr>
      <w:ind w:left="720"/>
      <w:outlineLvl w:val="6"/>
    </w:pPr>
    <w:rPr>
      <w:i/>
    </w:rPr>
  </w:style>
  <w:style w:type="paragraph" w:styleId="Heading8">
    <w:name w:val="heading 8"/>
    <w:basedOn w:val="Normal"/>
    <w:next w:val="Normal"/>
    <w:link w:val="Heading8Char"/>
    <w:qFormat/>
    <w:rsid w:val="00074F6D"/>
    <w:pPr>
      <w:ind w:left="720"/>
      <w:outlineLvl w:val="7"/>
    </w:pPr>
    <w:rPr>
      <w:i/>
    </w:rPr>
  </w:style>
  <w:style w:type="paragraph" w:styleId="Heading9">
    <w:name w:val="heading 9"/>
    <w:basedOn w:val="Normal"/>
    <w:next w:val="Normal"/>
    <w:link w:val="Heading9Char"/>
    <w:qFormat/>
    <w:rsid w:val="00074F6D"/>
    <w:pPr>
      <w:ind w:left="720"/>
      <w:outlineLvl w:val="8"/>
    </w:pPr>
    <w:rPr>
      <w:i/>
    </w:rPr>
  </w:style>
  <w:style w:type="character" w:default="1" w:styleId="DefaultParagraphFont">
    <w:name w:val="Default Paragraph Font"/>
    <w:uiPriority w:val="1"/>
    <w:unhideWhenUsed/>
    <w:rsid w:val="00074F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4F6D"/>
  </w:style>
  <w:style w:type="character" w:customStyle="1" w:styleId="Heading1Char">
    <w:name w:val="Heading 1 Char"/>
    <w:basedOn w:val="DefaultParagraphFont"/>
    <w:link w:val="Heading1"/>
    <w:rsid w:val="00074F6D"/>
    <w:rPr>
      <w:rFonts w:ascii="Times New Roman" w:eastAsia="Times New Roman" w:hAnsi="Times New Roman" w:cs="Times New Roman"/>
      <w:b/>
      <w:sz w:val="32"/>
      <w:szCs w:val="20"/>
      <w:lang w:eastAsia="en-US"/>
    </w:rPr>
  </w:style>
  <w:style w:type="paragraph" w:styleId="BodyText">
    <w:name w:val="Body Text"/>
    <w:basedOn w:val="Normal"/>
    <w:link w:val="BodyTextChar"/>
    <w:rsid w:val="00074F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4F6D"/>
    <w:rPr>
      <w:rFonts w:ascii="Times New Roman" w:eastAsia="Times New Roman" w:hAnsi="Times New Roman" w:cs="Times New Roman"/>
      <w:sz w:val="24"/>
      <w:lang w:eastAsia="en-US"/>
    </w:rPr>
  </w:style>
  <w:style w:type="paragraph" w:styleId="ListBullet">
    <w:name w:val="List Bullet"/>
    <w:basedOn w:val="List"/>
    <w:rsid w:val="00074F6D"/>
    <w:pPr>
      <w:numPr>
        <w:numId w:val="12"/>
      </w:numPr>
      <w:tabs>
        <w:tab w:val="clear" w:pos="340"/>
      </w:tabs>
      <w:spacing w:before="40" w:after="40"/>
    </w:pPr>
  </w:style>
  <w:style w:type="character" w:customStyle="1" w:styleId="SpecialBold">
    <w:name w:val="Special Bold"/>
    <w:basedOn w:val="DefaultParagraphFont"/>
    <w:rsid w:val="00074F6D"/>
    <w:rPr>
      <w:b/>
      <w:spacing w:val="0"/>
    </w:rPr>
  </w:style>
  <w:style w:type="paragraph" w:styleId="ListBullet2">
    <w:name w:val="List Bullet 2"/>
    <w:basedOn w:val="List2"/>
    <w:rsid w:val="00074F6D"/>
    <w:pPr>
      <w:numPr>
        <w:numId w:val="13"/>
      </w:numPr>
      <w:tabs>
        <w:tab w:val="clear" w:pos="680"/>
      </w:tabs>
    </w:pPr>
  </w:style>
  <w:style w:type="character" w:styleId="Emphasis">
    <w:name w:val="Emphasis"/>
    <w:basedOn w:val="DefaultParagraphFont"/>
    <w:qFormat/>
    <w:rsid w:val="00074F6D"/>
    <w:rPr>
      <w:i/>
    </w:rPr>
  </w:style>
  <w:style w:type="paragraph" w:customStyle="1" w:styleId="SuperHeading">
    <w:name w:val="SuperHeading"/>
    <w:basedOn w:val="Normal"/>
    <w:rsid w:val="00074F6D"/>
    <w:pPr>
      <w:spacing w:before="240" w:after="120"/>
      <w:outlineLvl w:val="0"/>
    </w:pPr>
    <w:rPr>
      <w:rFonts w:ascii="Times New Roman" w:hAnsi="Times New Roman"/>
      <w:b/>
      <w:sz w:val="32"/>
    </w:rPr>
  </w:style>
  <w:style w:type="paragraph" w:customStyle="1" w:styleId="AllowPageBreak">
    <w:name w:val="AllowPageBreak"/>
    <w:rsid w:val="00074F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4F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4F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4F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4F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4F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4F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4F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4F6D"/>
    <w:rPr>
      <w:rFonts w:ascii="Courier New" w:eastAsia="Times New Roman" w:hAnsi="Courier New" w:cs="Times New Roman"/>
      <w:i/>
      <w:szCs w:val="20"/>
      <w:lang w:eastAsia="en-US"/>
    </w:rPr>
  </w:style>
  <w:style w:type="paragraph" w:customStyle="1" w:styleId="HeadingBase">
    <w:name w:val="Heading Base"/>
    <w:rsid w:val="00074F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4F6D"/>
    <w:pPr>
      <w:tabs>
        <w:tab w:val="right" w:leader="dot" w:pos="9072"/>
      </w:tabs>
      <w:ind w:left="567"/>
    </w:pPr>
    <w:rPr>
      <w:szCs w:val="22"/>
    </w:rPr>
  </w:style>
  <w:style w:type="paragraph" w:customStyle="1" w:styleId="TOCBase">
    <w:name w:val="TOC Base"/>
    <w:rsid w:val="00074F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4F6D"/>
    <w:pPr>
      <w:tabs>
        <w:tab w:val="right" w:leader="dot" w:pos="9072"/>
      </w:tabs>
      <w:spacing w:before="40" w:after="40"/>
      <w:ind w:left="284"/>
    </w:pPr>
    <w:rPr>
      <w:rFonts w:ascii="Times New Roman" w:hAnsi="Times New Roman"/>
    </w:rPr>
  </w:style>
  <w:style w:type="paragraph" w:styleId="TOC1">
    <w:name w:val="toc 1"/>
    <w:basedOn w:val="TOCBase"/>
    <w:next w:val="Normal"/>
    <w:rsid w:val="00074F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4F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4F6D"/>
    <w:rPr>
      <w:rFonts w:ascii="Times New Roman" w:eastAsia="Times New Roman" w:hAnsi="Times New Roman" w:cs="Times New Roman"/>
      <w:sz w:val="16"/>
      <w:lang w:eastAsia="en-US"/>
    </w:rPr>
  </w:style>
  <w:style w:type="paragraph" w:styleId="Title">
    <w:name w:val="Title"/>
    <w:basedOn w:val="HeadingBase"/>
    <w:link w:val="TitleChar"/>
    <w:qFormat/>
    <w:rsid w:val="00074F6D"/>
    <w:pPr>
      <w:spacing w:before="5040"/>
      <w:jc w:val="center"/>
    </w:pPr>
    <w:rPr>
      <w:sz w:val="48"/>
      <w:szCs w:val="72"/>
      <w:lang w:val="en-US"/>
    </w:rPr>
  </w:style>
  <w:style w:type="character" w:customStyle="1" w:styleId="TitleChar">
    <w:name w:val="Title Char"/>
    <w:basedOn w:val="DefaultParagraphFont"/>
    <w:link w:val="Title"/>
    <w:rsid w:val="00074F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4F6D"/>
    <w:pPr>
      <w:tabs>
        <w:tab w:val="left" w:pos="3600"/>
        <w:tab w:val="left" w:pos="3958"/>
      </w:tabs>
    </w:pPr>
  </w:style>
  <w:style w:type="paragraph" w:styleId="List">
    <w:name w:val="List"/>
    <w:basedOn w:val="BodyText"/>
    <w:next w:val="BodyText"/>
    <w:rsid w:val="00074F6D"/>
    <w:pPr>
      <w:tabs>
        <w:tab w:val="left" w:pos="340"/>
      </w:tabs>
      <w:spacing w:before="60" w:after="60"/>
      <w:ind w:left="340" w:hanging="340"/>
    </w:pPr>
  </w:style>
  <w:style w:type="paragraph" w:customStyle="1" w:styleId="Note">
    <w:name w:val="Note"/>
    <w:basedOn w:val="BodyText"/>
    <w:rsid w:val="00074F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4F6D"/>
    <w:pPr>
      <w:framePr w:wrap="auto" w:hAnchor="text" w:y="6049"/>
    </w:pPr>
    <w:rPr>
      <w:color w:val="000000"/>
      <w:sz w:val="40"/>
    </w:rPr>
  </w:style>
  <w:style w:type="paragraph" w:customStyle="1" w:styleId="TOCTitle">
    <w:name w:val="TOCTitle"/>
    <w:basedOn w:val="Heading1"/>
    <w:rsid w:val="00074F6D"/>
    <w:pPr>
      <w:spacing w:after="240"/>
      <w:jc w:val="center"/>
      <w:outlineLvl w:val="9"/>
    </w:pPr>
    <w:rPr>
      <w:caps/>
    </w:rPr>
  </w:style>
  <w:style w:type="paragraph" w:customStyle="1" w:styleId="Version">
    <w:name w:val="Version"/>
    <w:rsid w:val="00074F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4F6D"/>
    <w:pPr>
      <w:keepNext w:val="0"/>
      <w:tabs>
        <w:tab w:val="right" w:pos="4176"/>
      </w:tabs>
      <w:ind w:left="198" w:hanging="198"/>
    </w:pPr>
    <w:rPr>
      <w:rFonts w:ascii="Garamond" w:hAnsi="Garamond"/>
    </w:rPr>
  </w:style>
  <w:style w:type="paragraph" w:styleId="IndexHeading">
    <w:name w:val="index heading"/>
    <w:basedOn w:val="Normal"/>
    <w:next w:val="Index1"/>
    <w:semiHidden/>
    <w:rsid w:val="00074F6D"/>
    <w:pPr>
      <w:spacing w:before="120" w:after="120"/>
    </w:pPr>
    <w:rPr>
      <w:rFonts w:ascii="Arial" w:hAnsi="Arial"/>
      <w:b/>
      <w:color w:val="918585"/>
      <w:sz w:val="24"/>
    </w:rPr>
  </w:style>
  <w:style w:type="paragraph" w:styleId="Header">
    <w:name w:val="header"/>
    <w:basedOn w:val="Normal"/>
    <w:link w:val="HeaderChar"/>
    <w:rsid w:val="00074F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4F6D"/>
    <w:rPr>
      <w:rFonts w:ascii="Times New Roman" w:eastAsia="Times New Roman" w:hAnsi="Times New Roman" w:cs="Times New Roman"/>
      <w:sz w:val="16"/>
      <w:szCs w:val="20"/>
      <w:lang w:val="en-GB" w:eastAsia="en-US"/>
    </w:rPr>
  </w:style>
  <w:style w:type="paragraph" w:customStyle="1" w:styleId="Chapter">
    <w:name w:val="Chapter"/>
    <w:basedOn w:val="Normal"/>
    <w:rsid w:val="00074F6D"/>
    <w:pPr>
      <w:spacing w:before="240"/>
    </w:pPr>
    <w:rPr>
      <w:rFonts w:ascii="Times New Roman" w:hAnsi="Times New Roman"/>
      <w:smallCaps/>
      <w:spacing w:val="80"/>
      <w:sz w:val="28"/>
    </w:rPr>
  </w:style>
  <w:style w:type="paragraph" w:customStyle="1" w:styleId="InChapter">
    <w:name w:val="InChapter"/>
    <w:basedOn w:val="Heading3"/>
    <w:rsid w:val="00074F6D"/>
    <w:pPr>
      <w:spacing w:after="240"/>
      <w:outlineLvl w:val="9"/>
    </w:pPr>
    <w:rPr>
      <w:noProof/>
    </w:rPr>
  </w:style>
  <w:style w:type="paragraph" w:styleId="Index2">
    <w:name w:val="index 2"/>
    <w:basedOn w:val="Normal"/>
    <w:next w:val="Normal"/>
    <w:semiHidden/>
    <w:rsid w:val="00074F6D"/>
    <w:pPr>
      <w:tabs>
        <w:tab w:val="right" w:pos="4176"/>
      </w:tabs>
      <w:ind w:left="568" w:hanging="284"/>
    </w:pPr>
    <w:rPr>
      <w:rFonts w:ascii="Garamond" w:hAnsi="Garamond"/>
    </w:rPr>
  </w:style>
  <w:style w:type="paragraph" w:customStyle="1" w:styleId="Byline">
    <w:name w:val="Byline"/>
    <w:rsid w:val="00074F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4F6D"/>
    <w:pPr>
      <w:tabs>
        <w:tab w:val="clear" w:pos="3600"/>
        <w:tab w:val="clear" w:pos="3958"/>
      </w:tabs>
      <w:jc w:val="right"/>
    </w:pPr>
  </w:style>
  <w:style w:type="paragraph" w:styleId="Caption">
    <w:name w:val="caption"/>
    <w:basedOn w:val="BodyText"/>
    <w:next w:val="Normal"/>
    <w:qFormat/>
    <w:rsid w:val="00074F6D"/>
    <w:pPr>
      <w:framePr w:w="2268" w:hSpace="181" w:vSpace="181" w:wrap="around" w:vAnchor="text" w:hAnchor="page" w:x="1135" w:y="285" w:anchorLock="1"/>
    </w:pPr>
    <w:rPr>
      <w:i/>
    </w:rPr>
  </w:style>
  <w:style w:type="paragraph" w:customStyle="1" w:styleId="MiniTOCTitle">
    <w:name w:val="MiniTOCTitle"/>
    <w:basedOn w:val="Heading4"/>
    <w:rsid w:val="00074F6D"/>
    <w:pPr>
      <w:spacing w:before="240"/>
      <w:outlineLvl w:val="9"/>
    </w:pPr>
    <w:rPr>
      <w:noProof/>
      <w:sz w:val="24"/>
    </w:rPr>
  </w:style>
  <w:style w:type="paragraph" w:customStyle="1" w:styleId="MiniTOCItem">
    <w:name w:val="MiniTOCItem"/>
    <w:basedOn w:val="ListBullet"/>
    <w:rsid w:val="00074F6D"/>
    <w:pPr>
      <w:numPr>
        <w:numId w:val="0"/>
      </w:numPr>
      <w:tabs>
        <w:tab w:val="right" w:leader="dot" w:pos="6521"/>
      </w:tabs>
      <w:spacing w:before="0" w:after="0"/>
    </w:pPr>
  </w:style>
  <w:style w:type="paragraph" w:customStyle="1" w:styleId="TOFTitle">
    <w:name w:val="TOFTitle"/>
    <w:basedOn w:val="TOCTitle"/>
    <w:rsid w:val="00074F6D"/>
  </w:style>
  <w:style w:type="paragraph" w:styleId="TableofFigures">
    <w:name w:val="table of figures"/>
    <w:basedOn w:val="Normal"/>
    <w:next w:val="Normal"/>
    <w:semiHidden/>
    <w:rsid w:val="00074F6D"/>
    <w:pPr>
      <w:tabs>
        <w:tab w:val="right" w:leader="dot" w:pos="9072"/>
      </w:tabs>
      <w:ind w:left="970" w:hanging="403"/>
    </w:pPr>
    <w:rPr>
      <w:rFonts w:ascii="Times New Roman" w:hAnsi="Times New Roman"/>
      <w:b/>
    </w:rPr>
  </w:style>
  <w:style w:type="paragraph" w:styleId="ListNumber">
    <w:name w:val="List Number"/>
    <w:basedOn w:val="List"/>
    <w:rsid w:val="00074F6D"/>
    <w:pPr>
      <w:numPr>
        <w:numId w:val="15"/>
      </w:numPr>
      <w:tabs>
        <w:tab w:val="clear" w:pos="340"/>
      </w:tabs>
    </w:pPr>
  </w:style>
  <w:style w:type="character" w:customStyle="1" w:styleId="WingdingSymbols">
    <w:name w:val="Wingding Symbols"/>
    <w:rsid w:val="00074F6D"/>
    <w:rPr>
      <w:rFonts w:ascii="Wingdings" w:hAnsi="Wingdings"/>
    </w:rPr>
  </w:style>
  <w:style w:type="paragraph" w:customStyle="1" w:styleId="TableHeading">
    <w:name w:val="Table Heading"/>
    <w:basedOn w:val="HeadingBase"/>
    <w:rsid w:val="00074F6D"/>
    <w:pPr>
      <w:keepLines/>
      <w:pBdr>
        <w:bottom w:val="single" w:sz="6" w:space="1" w:color="918585"/>
      </w:pBdr>
      <w:spacing w:before="240"/>
    </w:pPr>
  </w:style>
  <w:style w:type="character" w:customStyle="1" w:styleId="HotSpot">
    <w:name w:val="HotSpot"/>
    <w:rsid w:val="00074F6D"/>
    <w:rPr>
      <w:color w:val="0033CC"/>
      <w:u w:val="none"/>
    </w:rPr>
  </w:style>
  <w:style w:type="paragraph" w:customStyle="1" w:styleId="BodyTextRight">
    <w:name w:val="Body Text Right"/>
    <w:basedOn w:val="BodyText"/>
    <w:rsid w:val="00074F6D"/>
    <w:pPr>
      <w:spacing w:before="0" w:after="0"/>
      <w:jc w:val="right"/>
    </w:pPr>
  </w:style>
  <w:style w:type="paragraph" w:styleId="Index3">
    <w:name w:val="index 3"/>
    <w:basedOn w:val="ListNumber2"/>
    <w:next w:val="Normal"/>
    <w:semiHidden/>
    <w:rsid w:val="00074F6D"/>
    <w:pPr>
      <w:numPr>
        <w:numId w:val="0"/>
      </w:numPr>
      <w:tabs>
        <w:tab w:val="right" w:leader="dot" w:pos="4176"/>
      </w:tabs>
    </w:pPr>
  </w:style>
  <w:style w:type="paragraph" w:styleId="ListNumber2">
    <w:name w:val="List Number 2"/>
    <w:basedOn w:val="List2"/>
    <w:rsid w:val="00074F6D"/>
    <w:pPr>
      <w:numPr>
        <w:numId w:val="10"/>
      </w:numPr>
      <w:tabs>
        <w:tab w:val="clear" w:pos="1060"/>
      </w:tabs>
    </w:pPr>
  </w:style>
  <w:style w:type="paragraph" w:customStyle="1" w:styleId="MarginNote">
    <w:name w:val="Margin Note"/>
    <w:basedOn w:val="BodyText"/>
    <w:rsid w:val="00074F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4F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4F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4F6D"/>
    <w:rPr>
      <w:sz w:val="32"/>
    </w:rPr>
  </w:style>
  <w:style w:type="paragraph" w:customStyle="1" w:styleId="HeadingProcedure">
    <w:name w:val="Heading Procedure"/>
    <w:basedOn w:val="HeadingBase"/>
    <w:next w:val="Normal"/>
    <w:rsid w:val="00074F6D"/>
    <w:pPr>
      <w:tabs>
        <w:tab w:val="left" w:pos="0"/>
      </w:tabs>
      <w:spacing w:before="120" w:after="60"/>
    </w:pPr>
    <w:rPr>
      <w:i/>
      <w:color w:val="918585"/>
      <w:sz w:val="22"/>
    </w:rPr>
  </w:style>
  <w:style w:type="paragraph" w:customStyle="1" w:styleId="TableBodyText">
    <w:name w:val="Table Body Text"/>
    <w:basedOn w:val="BodyText"/>
    <w:rsid w:val="00074F6D"/>
    <w:pPr>
      <w:spacing w:before="60" w:after="60"/>
    </w:pPr>
  </w:style>
  <w:style w:type="paragraph" w:styleId="ListContinue">
    <w:name w:val="List Continue"/>
    <w:basedOn w:val="List"/>
    <w:rsid w:val="00074F6D"/>
    <w:pPr>
      <w:ind w:firstLine="0"/>
    </w:pPr>
  </w:style>
  <w:style w:type="paragraph" w:customStyle="1" w:styleId="ListNote">
    <w:name w:val="List Note"/>
    <w:basedOn w:val="List"/>
    <w:rsid w:val="00074F6D"/>
    <w:pPr>
      <w:pBdr>
        <w:top w:val="single" w:sz="6" w:space="2" w:color="918585"/>
        <w:bottom w:val="single" w:sz="6" w:space="2" w:color="918585"/>
      </w:pBdr>
      <w:tabs>
        <w:tab w:val="left" w:pos="1021"/>
      </w:tabs>
      <w:ind w:firstLine="0"/>
    </w:pPr>
  </w:style>
  <w:style w:type="paragraph" w:customStyle="1" w:styleId="Warning">
    <w:name w:val="Warning"/>
    <w:basedOn w:val="BodyText"/>
    <w:rsid w:val="00074F6D"/>
    <w:pPr>
      <w:shd w:val="clear" w:color="auto" w:fill="D9D9D9"/>
      <w:tabs>
        <w:tab w:val="left" w:pos="992"/>
      </w:tabs>
      <w:ind w:left="119" w:right="119"/>
    </w:pPr>
    <w:rPr>
      <w:sz w:val="20"/>
    </w:rPr>
  </w:style>
  <w:style w:type="paragraph" w:customStyle="1" w:styleId="MarginIcons">
    <w:name w:val="Margin Icons"/>
    <w:basedOn w:val="BodyText"/>
    <w:rsid w:val="00074F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4F6D"/>
    <w:rPr>
      <w:rFonts w:ascii="Courier New" w:hAnsi="Courier New"/>
    </w:rPr>
  </w:style>
  <w:style w:type="paragraph" w:customStyle="1" w:styleId="NoteBullet">
    <w:name w:val="Note Bullet"/>
    <w:basedOn w:val="Note"/>
    <w:rsid w:val="00074F6D"/>
    <w:pPr>
      <w:tabs>
        <w:tab w:val="clear" w:pos="680"/>
      </w:tabs>
      <w:spacing w:before="60" w:after="60"/>
    </w:pPr>
  </w:style>
  <w:style w:type="paragraph" w:customStyle="1" w:styleId="SubHeading2">
    <w:name w:val="SubHeading2"/>
    <w:basedOn w:val="HeadingBase"/>
    <w:rsid w:val="00074F6D"/>
    <w:pPr>
      <w:spacing w:before="240" w:after="60"/>
    </w:pPr>
    <w:rPr>
      <w:sz w:val="20"/>
    </w:rPr>
  </w:style>
  <w:style w:type="paragraph" w:customStyle="1" w:styleId="SubHeading1">
    <w:name w:val="SubHeading1"/>
    <w:basedOn w:val="HeadingBase"/>
    <w:rsid w:val="00074F6D"/>
    <w:pPr>
      <w:spacing w:before="240" w:after="60"/>
    </w:pPr>
    <w:rPr>
      <w:color w:val="918585"/>
      <w:sz w:val="22"/>
    </w:rPr>
  </w:style>
  <w:style w:type="paragraph" w:customStyle="1" w:styleId="SideHeading">
    <w:name w:val="Side Heading"/>
    <w:basedOn w:val="HeadingBase"/>
    <w:rsid w:val="00074F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4F6D"/>
    <w:pPr>
      <w:tabs>
        <w:tab w:val="num" w:pos="360"/>
      </w:tabs>
    </w:pPr>
  </w:style>
  <w:style w:type="paragraph" w:styleId="PlainText">
    <w:name w:val="Plain Text"/>
    <w:basedOn w:val="Normal"/>
    <w:link w:val="PlainTextChar"/>
    <w:rsid w:val="00074F6D"/>
    <w:rPr>
      <w:sz w:val="20"/>
    </w:rPr>
  </w:style>
  <w:style w:type="character" w:customStyle="1" w:styleId="PlainTextChar">
    <w:name w:val="Plain Text Char"/>
    <w:basedOn w:val="DefaultParagraphFont"/>
    <w:link w:val="PlainText"/>
    <w:rsid w:val="00074F6D"/>
    <w:rPr>
      <w:rFonts w:ascii="Courier New" w:eastAsia="Times New Roman" w:hAnsi="Courier New" w:cs="Times New Roman"/>
      <w:sz w:val="20"/>
      <w:szCs w:val="20"/>
      <w:lang w:eastAsia="en-US"/>
    </w:rPr>
  </w:style>
  <w:style w:type="character" w:customStyle="1" w:styleId="MenuOption">
    <w:name w:val="Menu Option"/>
    <w:basedOn w:val="DefaultParagraphFont"/>
    <w:rsid w:val="00074F6D"/>
    <w:rPr>
      <w:b/>
      <w:smallCaps/>
    </w:rPr>
  </w:style>
  <w:style w:type="paragraph" w:customStyle="1" w:styleId="TableListNumber">
    <w:name w:val="Table List Number"/>
    <w:basedOn w:val="ListNumber"/>
    <w:rsid w:val="00074F6D"/>
    <w:pPr>
      <w:numPr>
        <w:numId w:val="0"/>
      </w:numPr>
    </w:pPr>
  </w:style>
  <w:style w:type="paragraph" w:styleId="TOC4">
    <w:name w:val="toc 4"/>
    <w:basedOn w:val="TOCBase"/>
    <w:next w:val="Normal"/>
    <w:semiHidden/>
    <w:rsid w:val="00074F6D"/>
    <w:pPr>
      <w:tabs>
        <w:tab w:val="right" w:leader="dot" w:pos="9071"/>
      </w:tabs>
      <w:ind w:left="1701"/>
    </w:pPr>
  </w:style>
  <w:style w:type="paragraph" w:customStyle="1" w:styleId="ListAlpha">
    <w:name w:val="List Alpha"/>
    <w:basedOn w:val="List"/>
    <w:rsid w:val="00074F6D"/>
    <w:pPr>
      <w:numPr>
        <w:numId w:val="9"/>
      </w:numPr>
    </w:pPr>
  </w:style>
  <w:style w:type="paragraph" w:customStyle="1" w:styleId="ListAlpha2">
    <w:name w:val="List Alpha 2"/>
    <w:basedOn w:val="List2"/>
    <w:rsid w:val="00074F6D"/>
    <w:pPr>
      <w:numPr>
        <w:numId w:val="8"/>
      </w:numPr>
    </w:pPr>
  </w:style>
  <w:style w:type="paragraph" w:styleId="List2">
    <w:name w:val="List 2"/>
    <w:basedOn w:val="BodyText"/>
    <w:rsid w:val="00074F6D"/>
    <w:pPr>
      <w:tabs>
        <w:tab w:val="left" w:pos="680"/>
      </w:tabs>
      <w:spacing w:before="60" w:after="60"/>
      <w:ind w:left="680" w:hanging="340"/>
    </w:pPr>
  </w:style>
  <w:style w:type="paragraph" w:styleId="List3">
    <w:name w:val="List 3"/>
    <w:basedOn w:val="BodyText"/>
    <w:rsid w:val="00074F6D"/>
    <w:pPr>
      <w:tabs>
        <w:tab w:val="left" w:pos="1021"/>
      </w:tabs>
      <w:spacing w:before="60" w:after="60"/>
      <w:ind w:left="1020" w:hanging="340"/>
    </w:pPr>
  </w:style>
  <w:style w:type="paragraph" w:styleId="List4">
    <w:name w:val="List 4"/>
    <w:basedOn w:val="BodyText"/>
    <w:rsid w:val="00074F6D"/>
    <w:pPr>
      <w:tabs>
        <w:tab w:val="left" w:pos="1361"/>
      </w:tabs>
      <w:spacing w:before="60" w:after="60"/>
      <w:ind w:left="1361" w:hanging="340"/>
    </w:pPr>
  </w:style>
  <w:style w:type="paragraph" w:styleId="List5">
    <w:name w:val="List 5"/>
    <w:basedOn w:val="BodyText"/>
    <w:rsid w:val="00074F6D"/>
    <w:pPr>
      <w:tabs>
        <w:tab w:val="left" w:pos="1701"/>
      </w:tabs>
      <w:spacing w:before="60" w:after="60"/>
      <w:ind w:left="1701" w:hanging="340"/>
    </w:pPr>
  </w:style>
  <w:style w:type="paragraph" w:styleId="ListBullet3">
    <w:name w:val="List Bullet 3"/>
    <w:basedOn w:val="List3"/>
    <w:rsid w:val="00074F6D"/>
    <w:pPr>
      <w:numPr>
        <w:numId w:val="14"/>
      </w:numPr>
      <w:tabs>
        <w:tab w:val="clear" w:pos="1021"/>
      </w:tabs>
      <w:ind w:left="1037" w:hanging="357"/>
    </w:pPr>
  </w:style>
  <w:style w:type="paragraph" w:styleId="ListBullet4">
    <w:name w:val="List Bullet 4"/>
    <w:basedOn w:val="List4"/>
    <w:rsid w:val="00074F6D"/>
    <w:pPr>
      <w:numPr>
        <w:numId w:val="3"/>
      </w:numPr>
      <w:tabs>
        <w:tab w:val="clear" w:pos="1361"/>
      </w:tabs>
    </w:pPr>
  </w:style>
  <w:style w:type="paragraph" w:styleId="ListBullet5">
    <w:name w:val="List Bullet 5"/>
    <w:basedOn w:val="List5"/>
    <w:rsid w:val="00074F6D"/>
    <w:pPr>
      <w:numPr>
        <w:numId w:val="4"/>
      </w:numPr>
    </w:pPr>
  </w:style>
  <w:style w:type="paragraph" w:styleId="ListContinue2">
    <w:name w:val="List Continue 2"/>
    <w:basedOn w:val="List2"/>
    <w:rsid w:val="00074F6D"/>
    <w:pPr>
      <w:ind w:firstLine="0"/>
    </w:pPr>
  </w:style>
  <w:style w:type="paragraph" w:styleId="ListContinue3">
    <w:name w:val="List Continue 3"/>
    <w:basedOn w:val="List3"/>
    <w:rsid w:val="00074F6D"/>
    <w:pPr>
      <w:ind w:left="1021" w:firstLine="0"/>
    </w:pPr>
  </w:style>
  <w:style w:type="paragraph" w:styleId="ListContinue4">
    <w:name w:val="List Continue 4"/>
    <w:basedOn w:val="List4"/>
    <w:rsid w:val="00074F6D"/>
    <w:pPr>
      <w:ind w:firstLine="0"/>
    </w:pPr>
  </w:style>
  <w:style w:type="paragraph" w:styleId="ListContinue5">
    <w:name w:val="List Continue 5"/>
    <w:basedOn w:val="List5"/>
    <w:rsid w:val="00074F6D"/>
    <w:pPr>
      <w:ind w:firstLine="0"/>
    </w:pPr>
  </w:style>
  <w:style w:type="paragraph" w:styleId="ListNumber3">
    <w:name w:val="List Number 3"/>
    <w:basedOn w:val="List3"/>
    <w:rsid w:val="00074F6D"/>
    <w:pPr>
      <w:numPr>
        <w:numId w:val="5"/>
      </w:numPr>
    </w:pPr>
  </w:style>
  <w:style w:type="paragraph" w:styleId="ListNumber4">
    <w:name w:val="List Number 4"/>
    <w:basedOn w:val="List4"/>
    <w:rsid w:val="00074F6D"/>
    <w:pPr>
      <w:numPr>
        <w:numId w:val="6"/>
      </w:numPr>
    </w:pPr>
  </w:style>
  <w:style w:type="paragraph" w:styleId="ListNumber5">
    <w:name w:val="List Number 5"/>
    <w:basedOn w:val="List5"/>
    <w:rsid w:val="00074F6D"/>
    <w:pPr>
      <w:numPr>
        <w:numId w:val="7"/>
      </w:numPr>
    </w:pPr>
  </w:style>
  <w:style w:type="paragraph" w:styleId="BlockText">
    <w:name w:val="Block Text"/>
    <w:basedOn w:val="Normal"/>
    <w:rsid w:val="00074F6D"/>
    <w:pPr>
      <w:spacing w:after="120"/>
      <w:ind w:left="1440" w:right="1440"/>
    </w:pPr>
  </w:style>
  <w:style w:type="character" w:customStyle="1" w:styleId="Subscript">
    <w:name w:val="Subscript"/>
    <w:basedOn w:val="DefaultParagraphFont"/>
    <w:rsid w:val="00074F6D"/>
    <w:rPr>
      <w:sz w:val="16"/>
      <w:vertAlign w:val="subscript"/>
    </w:rPr>
  </w:style>
  <w:style w:type="character" w:customStyle="1" w:styleId="Superscript">
    <w:name w:val="Superscript"/>
    <w:basedOn w:val="DefaultParagraphFont"/>
    <w:rsid w:val="00074F6D"/>
    <w:rPr>
      <w:sz w:val="16"/>
      <w:vertAlign w:val="superscript"/>
    </w:rPr>
  </w:style>
  <w:style w:type="character" w:customStyle="1" w:styleId="Symbols">
    <w:name w:val="Symbols"/>
    <w:basedOn w:val="DefaultParagraphFont"/>
    <w:rsid w:val="00074F6D"/>
    <w:rPr>
      <w:rFonts w:ascii="Symbol" w:hAnsi="Symbol"/>
    </w:rPr>
  </w:style>
  <w:style w:type="character" w:customStyle="1" w:styleId="MenuOptions">
    <w:name w:val="Menu Options"/>
    <w:basedOn w:val="DefaultParagraphFont"/>
    <w:rsid w:val="00074F6D"/>
    <w:rPr>
      <w:rFonts w:ascii="Arial Narrow" w:hAnsi="Arial Narrow"/>
      <w:smallCaps/>
    </w:rPr>
  </w:style>
  <w:style w:type="character" w:customStyle="1" w:styleId="Buttons">
    <w:name w:val="Buttons"/>
    <w:basedOn w:val="DefaultParagraphFont"/>
    <w:rsid w:val="00074F6D"/>
    <w:rPr>
      <w:b/>
    </w:rPr>
  </w:style>
  <w:style w:type="character" w:customStyle="1" w:styleId="Underlined">
    <w:name w:val="Underlined"/>
    <w:basedOn w:val="DefaultParagraphFont"/>
    <w:rsid w:val="00074F6D"/>
    <w:rPr>
      <w:u w:val="single"/>
    </w:rPr>
  </w:style>
  <w:style w:type="paragraph" w:customStyle="1" w:styleId="TableBodyTextRight">
    <w:name w:val="Table Body Text Right"/>
    <w:basedOn w:val="TableBodyText"/>
    <w:rsid w:val="00074F6D"/>
    <w:pPr>
      <w:widowControl w:val="0"/>
      <w:autoSpaceDE w:val="0"/>
      <w:autoSpaceDN w:val="0"/>
      <w:adjustRightInd w:val="0"/>
      <w:jc w:val="right"/>
    </w:pPr>
    <w:rPr>
      <w:rFonts w:cs="Arial"/>
      <w:szCs w:val="18"/>
    </w:rPr>
  </w:style>
  <w:style w:type="paragraph" w:customStyle="1" w:styleId="CopyrightText">
    <w:name w:val="Copyright Text"/>
    <w:basedOn w:val="BodyText"/>
    <w:rsid w:val="00074F6D"/>
    <w:rPr>
      <w:sz w:val="18"/>
    </w:rPr>
  </w:style>
  <w:style w:type="paragraph" w:customStyle="1" w:styleId="BodySmallRight">
    <w:name w:val="Body Small Right"/>
    <w:basedOn w:val="BodyTextRight"/>
    <w:rsid w:val="00074F6D"/>
    <w:rPr>
      <w:sz w:val="18"/>
      <w:szCs w:val="18"/>
    </w:rPr>
  </w:style>
  <w:style w:type="paragraph" w:customStyle="1" w:styleId="MarginEdition">
    <w:name w:val="Margin Edition"/>
    <w:basedOn w:val="MarginNote"/>
    <w:rsid w:val="00074F6D"/>
    <w:pPr>
      <w:spacing w:before="0" w:after="0"/>
    </w:pPr>
    <w:rPr>
      <w:rFonts w:ascii="Times New Roman" w:hAnsi="Times New Roman"/>
      <w:color w:val="999999"/>
    </w:rPr>
  </w:style>
  <w:style w:type="paragraph" w:customStyle="1" w:styleId="Spacer">
    <w:name w:val="Spacer"/>
    <w:basedOn w:val="Normal"/>
    <w:rsid w:val="00074F6D"/>
    <w:rPr>
      <w:sz w:val="2"/>
      <w:szCs w:val="2"/>
    </w:rPr>
  </w:style>
  <w:style w:type="character" w:customStyle="1" w:styleId="Small">
    <w:name w:val="Small"/>
    <w:basedOn w:val="DefaultParagraphFont"/>
    <w:rsid w:val="00074F6D"/>
    <w:rPr>
      <w:sz w:val="16"/>
    </w:rPr>
  </w:style>
  <w:style w:type="paragraph" w:customStyle="1" w:styleId="WideTable">
    <w:name w:val="Wide Table"/>
    <w:basedOn w:val="Normal"/>
    <w:rsid w:val="00074F6D"/>
    <w:pPr>
      <w:ind w:left="-1418"/>
    </w:pPr>
    <w:rPr>
      <w:sz w:val="2"/>
      <w:szCs w:val="2"/>
    </w:rPr>
  </w:style>
  <w:style w:type="character" w:styleId="PageNumber">
    <w:name w:val="page number"/>
    <w:basedOn w:val="DefaultParagraphFont"/>
    <w:rsid w:val="00074F6D"/>
  </w:style>
  <w:style w:type="paragraph" w:styleId="Quote">
    <w:name w:val="Quote"/>
    <w:basedOn w:val="Heading1"/>
    <w:link w:val="QuoteChar"/>
    <w:qFormat/>
    <w:rsid w:val="00074F6D"/>
    <w:rPr>
      <w:b w:val="0"/>
      <w:sz w:val="72"/>
      <w:szCs w:val="72"/>
      <w:lang w:val="en-NZ"/>
    </w:rPr>
  </w:style>
  <w:style w:type="character" w:customStyle="1" w:styleId="QuoteChar">
    <w:name w:val="Quote Char"/>
    <w:basedOn w:val="DefaultParagraphFont"/>
    <w:link w:val="Quote"/>
    <w:rsid w:val="00074F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4F6D"/>
    <w:pPr>
      <w:pageBreakBefore/>
    </w:pPr>
  </w:style>
  <w:style w:type="paragraph" w:customStyle="1" w:styleId="Border">
    <w:name w:val="Border"/>
    <w:basedOn w:val="Normal"/>
    <w:qFormat/>
    <w:rsid w:val="00074F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4F6D"/>
    <w:rPr>
      <w:b/>
      <w:bCs/>
      <w:i/>
      <w:iCs/>
      <w:color w:val="auto"/>
    </w:rPr>
  </w:style>
  <w:style w:type="paragraph" w:styleId="IntenseQuote">
    <w:name w:val="Intense Quote"/>
    <w:basedOn w:val="Normal"/>
    <w:next w:val="Normal"/>
    <w:link w:val="IntenseQuoteChar"/>
    <w:uiPriority w:val="30"/>
    <w:qFormat/>
    <w:rsid w:val="00074F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4F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4F6D"/>
    <w:rPr>
      <w:smallCaps/>
      <w:color w:val="auto"/>
      <w:u w:val="single"/>
    </w:rPr>
  </w:style>
  <w:style w:type="character" w:styleId="IntenseReference">
    <w:name w:val="Intense Reference"/>
    <w:basedOn w:val="DefaultParagraphFont"/>
    <w:uiPriority w:val="32"/>
    <w:qFormat/>
    <w:rsid w:val="00074F6D"/>
    <w:rPr>
      <w:b/>
      <w:bCs/>
      <w:smallCaps/>
      <w:color w:val="auto"/>
      <w:spacing w:val="5"/>
      <w:u w:val="single"/>
    </w:rPr>
  </w:style>
  <w:style w:type="paragraph" w:customStyle="1" w:styleId="2ColumnHeading">
    <w:name w:val="2Column Heading"/>
    <w:basedOn w:val="BodyText"/>
    <w:qFormat/>
    <w:rsid w:val="00074F6D"/>
    <w:pPr>
      <w:spacing w:after="60"/>
      <w:ind w:left="-2268"/>
    </w:pPr>
    <w:rPr>
      <w:b/>
    </w:rPr>
  </w:style>
  <w:style w:type="paragraph" w:customStyle="1" w:styleId="Heading1TOC">
    <w:name w:val="Heading1 TOC"/>
    <w:basedOn w:val="Normal"/>
    <w:qFormat/>
    <w:rsid w:val="00074F6D"/>
    <w:pPr>
      <w:spacing w:before="240" w:after="120"/>
    </w:pPr>
    <w:rPr>
      <w:rFonts w:ascii="Times New Roman" w:hAnsi="Times New Roman"/>
      <w:b/>
      <w:sz w:val="32"/>
    </w:rPr>
  </w:style>
  <w:style w:type="paragraph" w:customStyle="1" w:styleId="Heading2TOC">
    <w:name w:val="Heading2 TOC"/>
    <w:basedOn w:val="Normal"/>
    <w:qFormat/>
    <w:rsid w:val="00074F6D"/>
    <w:pPr>
      <w:spacing w:before="240" w:after="60"/>
    </w:pPr>
    <w:rPr>
      <w:rFonts w:ascii="Times New Roman" w:hAnsi="Times New Roman"/>
      <w:b/>
      <w:sz w:val="28"/>
    </w:rPr>
  </w:style>
  <w:style w:type="character" w:customStyle="1" w:styleId="Underline">
    <w:name w:val="Underline"/>
    <w:basedOn w:val="DefaultParagraphFont"/>
    <w:qFormat/>
    <w:rsid w:val="00074F6D"/>
    <w:rPr>
      <w:u w:val="single"/>
    </w:rPr>
  </w:style>
  <w:style w:type="character" w:customStyle="1" w:styleId="BoldandItalics">
    <w:name w:val="Bold and Italics"/>
    <w:qFormat/>
    <w:rsid w:val="00074F6D"/>
    <w:rPr>
      <w:b/>
      <w:i/>
      <w:u w:val="none"/>
    </w:rPr>
  </w:style>
  <w:style w:type="paragraph" w:styleId="BalloonText">
    <w:name w:val="Balloon Text"/>
    <w:basedOn w:val="Normal"/>
    <w:link w:val="BalloonTextChar"/>
    <w:rsid w:val="00074F6D"/>
    <w:rPr>
      <w:rFonts w:ascii="Tahoma" w:hAnsi="Tahoma" w:cs="Tahoma"/>
      <w:sz w:val="16"/>
      <w:szCs w:val="16"/>
    </w:rPr>
  </w:style>
  <w:style w:type="character" w:customStyle="1" w:styleId="BalloonTextChar">
    <w:name w:val="Balloon Text Char"/>
    <w:basedOn w:val="DefaultParagraphFont"/>
    <w:link w:val="BalloonText"/>
    <w:rsid w:val="00074F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4F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4F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4F6D"/>
    <w:rPr>
      <w:b/>
      <w:color w:val="660033"/>
      <w:spacing w:val="0"/>
    </w:rPr>
  </w:style>
  <w:style w:type="paragraph" w:customStyle="1" w:styleId="Nameditemlist">
    <w:name w:val="Named item list"/>
    <w:basedOn w:val="BodyText"/>
    <w:qFormat/>
    <w:rsid w:val="00074F6D"/>
    <w:pPr>
      <w:tabs>
        <w:tab w:val="left" w:pos="2835"/>
      </w:tabs>
      <w:ind w:left="2835" w:hanging="2835"/>
    </w:pPr>
  </w:style>
  <w:style w:type="paragraph" w:customStyle="1" w:styleId="BodyTextnopadding">
    <w:name w:val="Body Text no padding"/>
    <w:basedOn w:val="BodyText"/>
    <w:qFormat/>
    <w:rsid w:val="00074F6D"/>
    <w:pPr>
      <w:spacing w:before="0" w:after="0"/>
    </w:pPr>
  </w:style>
  <w:style w:type="paragraph" w:customStyle="1" w:styleId="BodyTextBold">
    <w:name w:val="Body Text Bold"/>
    <w:basedOn w:val="BodyText"/>
    <w:qFormat/>
    <w:rsid w:val="00074F6D"/>
    <w:rPr>
      <w:b/>
    </w:rPr>
  </w:style>
  <w:style w:type="character" w:styleId="Hyperlink">
    <w:name w:val="Hyperlink"/>
    <w:basedOn w:val="DefaultParagraphFont"/>
    <w:uiPriority w:val="99"/>
    <w:unhideWhenUsed/>
    <w:rsid w:val="00AB09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455</Words>
  <Characters>3009</Characters>
  <Application>Microsoft Office Word</Application>
  <DocSecurity>0</DocSecurity>
  <Lines>73</Lines>
  <Paragraphs>57</Paragraphs>
  <ScaleCrop>false</ScaleCrop>
  <Company>Author-it Software Corporation Ltd.</Company>
  <LinksUpToDate>false</LinksUpToDate>
  <CharactersWithSpaces>3407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ACMPHR409 Analyse performance horse pedigrees</dc:title>
  <dc:subject>Approved</dc:subject>
  <dc:creator>Skills Impact</dc:creator>
  <cp:keywords>Release: 1</cp:keywords>
  <dc:description>Review Date: 12 April 2008</dc:description>
  <cp:lastModifiedBy>HSD_TPCMSd.prod</cp:lastModifiedBy>
  <cp:revision>3</cp:revision>
  <dcterms:created xsi:type="dcterms:W3CDTF">2022-02-25T06:37:00Z</dcterms:created>
  <dcterms:modified xsi:type="dcterms:W3CDTF">2022-02-25T06:37:00Z</dcterms:modified>
</cp:coreProperties>
</file>