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2B3A" w:rsidP="00232B3A">
      <w:pPr>
        <w:pStyle w:val="Title"/>
      </w:pPr>
      <w:r>
        <w:fldChar w:fldCharType="begin"/>
      </w:r>
      <w:r>
        <w:instrText xml:space="preserve"> TITLE   \* MERGEFORMAT </w:instrText>
      </w:r>
      <w:r>
        <w:fldChar w:fldCharType="separate"/>
      </w:r>
      <w:r>
        <w:t>ACMPHR403 Evaluate equine training methodologies</w:t>
      </w:r>
      <w:r>
        <w:fldChar w:fldCharType="end"/>
      </w:r>
    </w:p>
    <w:p w:rsidR="00232B3A" w:rsidP="00232B3A">
      <w:pPr>
        <w:pStyle w:val="Version"/>
        <w:sectPr w:rsidSect="00123E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23E6F" w:rsidP="00123E6F">
      <w:pPr>
        <w:pStyle w:val="SuperHeading"/>
      </w:pPr>
      <w:r w:rsidRPr="00123E6F">
        <w:t>ACMPHR403 Evaluate equine training methodologies</w:t>
      </w:r>
    </w:p>
    <w:p w:rsidR="00000000" w:rsidRPr="00123E6F" w:rsidP="00123E6F">
      <w:pPr>
        <w:pStyle w:val="Heading1"/>
      </w:pPr>
      <w:bookmarkStart w:id="1" w:name="O_1049765"/>
      <w:bookmarkEnd w:id="1"/>
      <w:r w:rsidRPr="00123E6F">
        <w:t>Modification History</w:t>
      </w:r>
    </w:p>
    <w:tbl>
      <w:tblPr>
        <w:tblW w:w="9520" w:type="dxa"/>
        <w:tblLayout w:type="fixed"/>
        <w:tblCellMar>
          <w:left w:w="62" w:type="dxa"/>
          <w:right w:w="62" w:type="dxa"/>
        </w:tblCellMar>
        <w:tblLook w:val="0000"/>
      </w:tblPr>
      <w:tblGrid>
        <w:gridCol w:w="2581"/>
        <w:gridCol w:w="6939"/>
      </w:tblGrid>
      <w:tr w:rsidTr="00123E6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E6F">
            <w:pPr>
              <w:pStyle w:val="BodyTextBold"/>
              <w:rPr>
                <w:lang w:val="en-NZ"/>
              </w:rPr>
            </w:pPr>
            <w:r w:rsidRPr="00123E6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E6F">
            <w:pPr>
              <w:pStyle w:val="BodyTextBold"/>
              <w:rPr>
                <w:lang w:val="en-NZ"/>
              </w:rPr>
            </w:pPr>
            <w:r w:rsidRPr="00123E6F">
              <w:t>Comments</w:t>
            </w:r>
          </w:p>
        </w:tc>
      </w:tr>
      <w:tr w:rsidTr="00123E6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E6F">
            <w:pPr>
              <w:pStyle w:val="BodyText"/>
              <w:rPr>
                <w:lang w:val="en-NZ"/>
              </w:rPr>
            </w:pPr>
            <w:r w:rsidRPr="00123E6F">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E6F">
            <w:pPr>
              <w:pStyle w:val="BodyText"/>
              <w:rPr>
                <w:lang w:val="en-NZ"/>
              </w:rPr>
            </w:pPr>
            <w:r w:rsidRPr="00123E6F">
              <w:t>This version released with ACM Animal Care and Management Training Package Version 3.0.</w:t>
            </w:r>
          </w:p>
        </w:tc>
      </w:tr>
      <w:tr w:rsidTr="00123E6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E6F">
            <w:pPr>
              <w:pStyle w:val="BodyText"/>
              <w:rPr>
                <w:lang w:val="en-NZ"/>
              </w:rPr>
            </w:pPr>
            <w:r w:rsidRPr="00123E6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3E6F" w:rsidP="00123E6F">
            <w:pPr>
              <w:pStyle w:val="BodyText"/>
            </w:pPr>
            <w:r w:rsidRPr="00123E6F">
              <w:t>This version released with ACM Animal Care and Management Training Package Version 1.0.</w:t>
            </w:r>
          </w:p>
        </w:tc>
      </w:tr>
    </w:tbl>
    <w:p w:rsidR="00000000" w:rsidRPr="00123E6F" w:rsidP="00123E6F">
      <w:pPr>
        <w:pStyle w:val="BodyText"/>
      </w:pPr>
    </w:p>
    <w:p w:rsidR="00000000" w:rsidRPr="00123E6F" w:rsidP="00123E6F">
      <w:pPr>
        <w:pStyle w:val="AllowPageBreak"/>
      </w:pPr>
    </w:p>
    <w:p w:rsidR="00000000" w:rsidRPr="00123E6F" w:rsidP="00123E6F">
      <w:pPr>
        <w:pStyle w:val="Heading1"/>
      </w:pPr>
      <w:bookmarkStart w:id="2" w:name="O_1049764"/>
      <w:bookmarkEnd w:id="2"/>
      <w:r w:rsidRPr="00123E6F">
        <w:t>Application</w:t>
      </w:r>
    </w:p>
    <w:p w:rsidR="00000000" w:rsidRPr="00123E6F" w:rsidP="00232B3A">
      <w:pPr>
        <w:pStyle w:val="BodyText"/>
      </w:pPr>
      <w:r w:rsidRPr="00123E6F">
        <w:t>This unit of competency covers the skills and knowledge required to review, evaluate and select specific equine education and training methodologies and techniques to achieve stated objectives within welfare, workplace and safety requ</w:t>
      </w:r>
      <w:r w:rsidRPr="00123E6F">
        <w:t>irements. It involves in-depth knowledge of a range of methodologies and techniques used in equine education and training.</w:t>
      </w:r>
    </w:p>
    <w:p w:rsidR="00000000" w:rsidRPr="00123E6F" w:rsidP="00232B3A">
      <w:pPr>
        <w:pStyle w:val="BodyText"/>
      </w:pPr>
      <w:r w:rsidRPr="00123E6F">
        <w:t>The unit applies to individuals who have responsibility for overseeing or implementing education programs for horses to achieve ident</w:t>
      </w:r>
      <w:r w:rsidRPr="00123E6F">
        <w:t>ified objectives, and meet horse welfare and workplace needs in any performance or leisure horse discipline or working horse context.</w:t>
      </w:r>
    </w:p>
    <w:p w:rsidR="00000000" w:rsidRPr="00123E6F" w:rsidP="00232B3A">
      <w:pPr>
        <w:pStyle w:val="BodyText"/>
      </w:pPr>
      <w:r w:rsidRPr="00123E6F">
        <w:t>All work must be carried out to comply with workplace procedures, according to state/territory animal welfare and health a</w:t>
      </w:r>
      <w:r w:rsidRPr="00123E6F">
        <w:t xml:space="preserve">nd safety regulations, legislation and standards that apply to the workplace. </w:t>
      </w:r>
    </w:p>
    <w:p w:rsidR="00000000" w:rsidRPr="00123E6F" w:rsidP="00232B3A">
      <w:pPr>
        <w:pStyle w:val="BodyText"/>
      </w:pPr>
      <w:r w:rsidRPr="00123E6F">
        <w:t>No licensing or certification requirements apply to this unit at the time of publication.</w:t>
      </w:r>
    </w:p>
    <w:p w:rsidR="00000000" w:rsidRPr="00123E6F" w:rsidP="00123E6F">
      <w:pPr>
        <w:pStyle w:val="Heading1"/>
      </w:pPr>
      <w:bookmarkStart w:id="3" w:name="O_1049763"/>
      <w:bookmarkEnd w:id="3"/>
      <w:r w:rsidRPr="00123E6F">
        <w:t>Pre-requisite Unit</w:t>
      </w:r>
    </w:p>
    <w:p w:rsidR="00000000" w:rsidRPr="00123E6F" w:rsidP="00232B3A">
      <w:pPr>
        <w:pStyle w:val="BodyText"/>
      </w:pPr>
      <w:r w:rsidRPr="00123E6F">
        <w:t>Nil</w:t>
      </w:r>
    </w:p>
    <w:p w:rsidR="00000000" w:rsidRPr="00123E6F" w:rsidP="00123E6F">
      <w:pPr>
        <w:pStyle w:val="Heading1"/>
      </w:pPr>
      <w:bookmarkStart w:id="4" w:name="O_1049762"/>
      <w:bookmarkEnd w:id="4"/>
      <w:r w:rsidRPr="00123E6F">
        <w:t>Unit Sector</w:t>
      </w:r>
    </w:p>
    <w:p w:rsidR="00000000" w:rsidRPr="00123E6F" w:rsidP="00232B3A">
      <w:pPr>
        <w:pStyle w:val="BodyText"/>
      </w:pPr>
      <w:r w:rsidRPr="00123E6F">
        <w:t>Performance Horse (PHR)</w:t>
      </w:r>
    </w:p>
    <w:p w:rsidR="00000000" w:rsidRPr="00123E6F" w:rsidP="00123E6F">
      <w:pPr>
        <w:pStyle w:val="Heading1"/>
      </w:pPr>
      <w:bookmarkStart w:id="5" w:name="O_1049761"/>
      <w:bookmarkEnd w:id="5"/>
      <w:r w:rsidRPr="00123E6F">
        <w:t>Elements and Performance Criteria</w:t>
      </w:r>
    </w:p>
    <w:tbl>
      <w:tblPr>
        <w:tblW w:w="9520" w:type="dxa"/>
        <w:tblLayout w:type="fixed"/>
        <w:tblCellMar>
          <w:left w:w="62" w:type="dxa"/>
          <w:right w:w="62" w:type="dxa"/>
        </w:tblCellMar>
        <w:tblLook w:val="0000"/>
      </w:tblPr>
      <w:tblGrid>
        <w:gridCol w:w="2580"/>
        <w:gridCol w:w="6940"/>
      </w:tblGrid>
      <w:tr w:rsidTr="00232B3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23E6F">
            <w:pPr>
              <w:pStyle w:val="BodyTextBold"/>
              <w:rPr>
                <w:lang w:val="en-NZ"/>
              </w:rPr>
            </w:pPr>
            <w:r w:rsidRPr="00123E6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23E6F">
            <w:pPr>
              <w:pStyle w:val="BodyTextBold"/>
              <w:rPr>
                <w:lang w:val="en-NZ"/>
              </w:rPr>
            </w:pPr>
            <w:r w:rsidRPr="00123E6F">
              <w:t>Performance Criteria</w:t>
            </w:r>
          </w:p>
        </w:tc>
      </w:tr>
      <w:tr w:rsidTr="00232B3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23E6F" w:rsidP="00123E6F">
            <w:pPr>
              <w:pStyle w:val="BodyText"/>
            </w:pPr>
            <w:r w:rsidRPr="00123E6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23E6F">
            <w:pPr>
              <w:pStyle w:val="BodyText"/>
              <w:rPr>
                <w:lang w:val="en-NZ"/>
              </w:rPr>
            </w:pPr>
            <w:r w:rsidRPr="00123E6F">
              <w:rPr>
                <w:rStyle w:val="Emphasis"/>
              </w:rPr>
              <w:t>Performance criteria describe the performance needed to demonstrate achievement of the element.</w:t>
            </w:r>
          </w:p>
        </w:tc>
      </w:tr>
      <w:tr w:rsidTr="00232B3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E6F">
            <w:pPr>
              <w:pStyle w:val="BodyText"/>
              <w:rPr>
                <w:lang w:val="en-NZ"/>
              </w:rPr>
            </w:pPr>
            <w:r w:rsidRPr="00123E6F">
              <w:t>1. Determ</w:t>
            </w:r>
            <w:r w:rsidRPr="00123E6F">
              <w:t>ine horse education needs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3E6F" w:rsidP="00123E6F">
            <w:pPr>
              <w:pStyle w:val="BodyText"/>
            </w:pPr>
            <w:r w:rsidRPr="00123E6F">
              <w:t>1.1 Assess the education needs of individual horses relevant to the sport, discipline or intended activity</w:t>
            </w:r>
          </w:p>
          <w:p w:rsidR="00000000" w:rsidRPr="00123E6F" w:rsidP="00123E6F">
            <w:pPr>
              <w:pStyle w:val="BodyText"/>
            </w:pPr>
            <w:r w:rsidRPr="00123E6F">
              <w:t>1.2 Identify factors that may impact on horse ability to progress through a program</w:t>
            </w:r>
          </w:p>
          <w:p w:rsidR="00000000" w:rsidRPr="00123E6F" w:rsidP="00123E6F">
            <w:pPr>
              <w:pStyle w:val="BodyText"/>
            </w:pPr>
            <w:r w:rsidRPr="00123E6F">
              <w:t>1.3 Assess the requirements and capabilities of riders, drivers or handlers to achieve outcomes, considering safe horse handling techniques at all times</w:t>
            </w:r>
          </w:p>
          <w:p w:rsidR="00000000" w:rsidP="00123E6F">
            <w:pPr>
              <w:pStyle w:val="BodyText"/>
              <w:rPr>
                <w:lang w:val="en-NZ"/>
              </w:rPr>
            </w:pPr>
            <w:r w:rsidRPr="00123E6F">
              <w:t xml:space="preserve">1.4 Determine specific program objectives and goals, and develop a timeline to achieve these </w:t>
            </w:r>
          </w:p>
        </w:tc>
      </w:tr>
      <w:tr w:rsidTr="00232B3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E6F">
            <w:pPr>
              <w:pStyle w:val="BodyText"/>
              <w:rPr>
                <w:lang w:val="en-NZ"/>
              </w:rPr>
            </w:pPr>
            <w:r w:rsidRPr="00123E6F">
              <w:t>2. Selec</w:t>
            </w:r>
            <w:r w:rsidRPr="00123E6F">
              <w:t>t methodology and implement education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3E6F" w:rsidP="00123E6F">
            <w:pPr>
              <w:pStyle w:val="BodyText"/>
            </w:pPr>
            <w:r w:rsidRPr="00123E6F">
              <w:t>2.1 Review current information on potential methodologies and techniques relevant to the identified starting education needs of the horse</w:t>
            </w:r>
          </w:p>
          <w:p w:rsidR="00000000" w:rsidRPr="00123E6F" w:rsidP="00123E6F">
            <w:pPr>
              <w:pStyle w:val="BodyText"/>
            </w:pPr>
            <w:r w:rsidRPr="00123E6F">
              <w:t>2.2 Evaluate identified methodologies and techniques for efficacy, human</w:t>
            </w:r>
            <w:r w:rsidRPr="00123E6F">
              <w:t>eness, cost and suitability to meet horse and client needs</w:t>
            </w:r>
          </w:p>
          <w:p w:rsidR="00000000" w:rsidRPr="00123E6F" w:rsidP="00123E6F">
            <w:pPr>
              <w:pStyle w:val="BodyText"/>
            </w:pPr>
            <w:r w:rsidRPr="00123E6F">
              <w:t>2.3 Select or design a program to meet identified goals, horse and workplace needs</w:t>
            </w:r>
          </w:p>
          <w:p w:rsidR="00000000" w:rsidRPr="00123E6F" w:rsidP="00123E6F">
            <w:pPr>
              <w:pStyle w:val="BodyText"/>
            </w:pPr>
            <w:r w:rsidRPr="00123E6F">
              <w:t>2.4 Determine resources, including specialist advice, required to implement the program</w:t>
            </w:r>
          </w:p>
          <w:p w:rsidR="00000000" w:rsidRPr="00123E6F" w:rsidP="00123E6F">
            <w:pPr>
              <w:pStyle w:val="BodyText"/>
            </w:pPr>
            <w:r w:rsidRPr="00123E6F">
              <w:t>2.5 Develop criteria for s</w:t>
            </w:r>
            <w:r w:rsidRPr="00123E6F">
              <w:t>electing an industry education specialist for use in the program, considering alignment with learning theory and horse welfare</w:t>
            </w:r>
          </w:p>
          <w:p w:rsidR="00000000" w:rsidP="00123E6F">
            <w:pPr>
              <w:pStyle w:val="BodyText"/>
              <w:rPr>
                <w:lang w:val="en-NZ"/>
              </w:rPr>
            </w:pPr>
            <w:r w:rsidRPr="00123E6F">
              <w:t>2.6 Develop and oversee the implementation of the program in consultation with industry specialists</w:t>
            </w:r>
          </w:p>
        </w:tc>
      </w:tr>
      <w:tr w:rsidTr="00232B3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E6F">
            <w:pPr>
              <w:pStyle w:val="BodyText"/>
              <w:rPr>
                <w:lang w:val="en-NZ"/>
              </w:rPr>
            </w:pPr>
            <w:r w:rsidRPr="00123E6F">
              <w:t>3. Evaluate program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3E6F" w:rsidP="00123E6F">
            <w:pPr>
              <w:pStyle w:val="BodyText"/>
            </w:pPr>
            <w:r w:rsidRPr="00123E6F">
              <w:t>3.1 Monitor and record horse progress through the program</w:t>
            </w:r>
          </w:p>
          <w:p w:rsidR="00000000" w:rsidRPr="00123E6F" w:rsidP="00123E6F">
            <w:pPr>
              <w:pStyle w:val="BodyText"/>
            </w:pPr>
            <w:r w:rsidRPr="00123E6F">
              <w:t>3.2 Evaluate horse progression through the program, and assess outcomes against program goals and objectives</w:t>
            </w:r>
          </w:p>
          <w:p w:rsidR="00000000" w:rsidRPr="00123E6F" w:rsidP="00123E6F">
            <w:pPr>
              <w:pStyle w:val="BodyText"/>
            </w:pPr>
            <w:r w:rsidRPr="00123E6F">
              <w:t>3.3 Adjust the program and implement changes as necessary to achieve goals and objective</w:t>
            </w:r>
            <w:r w:rsidRPr="00123E6F">
              <w:t>s</w:t>
            </w:r>
          </w:p>
        </w:tc>
      </w:tr>
    </w:tbl>
    <w:p w:rsidR="00000000" w:rsidRPr="00123E6F" w:rsidP="00123E6F">
      <w:pPr>
        <w:pStyle w:val="BodyText"/>
      </w:pPr>
    </w:p>
    <w:p w:rsidR="00000000" w:rsidRPr="00123E6F" w:rsidP="00123E6F">
      <w:pPr>
        <w:pStyle w:val="AllowPageBreak"/>
      </w:pPr>
    </w:p>
    <w:p w:rsidR="00000000" w:rsidRPr="00123E6F" w:rsidP="00123E6F">
      <w:pPr>
        <w:pStyle w:val="Heading1"/>
      </w:pPr>
      <w:bookmarkStart w:id="6" w:name="O_1049760"/>
      <w:bookmarkEnd w:id="6"/>
      <w:r w:rsidRPr="00123E6F">
        <w:t>Foundation Skills</w:t>
      </w:r>
    </w:p>
    <w:p w:rsidR="00000000" w:rsidRPr="00232B3A" w:rsidP="00232B3A">
      <w:pPr>
        <w:pStyle w:val="BodyText"/>
        <w:rPr>
          <w:i/>
        </w:rPr>
      </w:pPr>
      <w:r w:rsidRPr="00232B3A">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23E6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E6F">
            <w:pPr>
              <w:pStyle w:val="BodyTextBold"/>
              <w:rPr>
                <w:lang w:val="en-NZ"/>
              </w:rPr>
            </w:pPr>
            <w:r w:rsidRPr="00123E6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E6F">
            <w:pPr>
              <w:pStyle w:val="BodyTextBold"/>
              <w:rPr>
                <w:lang w:val="en-NZ"/>
              </w:rPr>
            </w:pPr>
            <w:r w:rsidRPr="00123E6F">
              <w:t>Description</w:t>
            </w:r>
          </w:p>
        </w:tc>
      </w:tr>
      <w:tr w:rsidTr="00123E6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E6F">
            <w:pPr>
              <w:pStyle w:val="BodyText"/>
              <w:rPr>
                <w:lang w:val="en-NZ"/>
              </w:rPr>
            </w:pPr>
            <w:r w:rsidRPr="00123E6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3E6F" w:rsidP="00123E6F">
            <w:pPr>
              <w:pStyle w:val="ListBullet"/>
            </w:pPr>
            <w:r w:rsidRPr="00123E6F">
              <w:t>Access information about current education methodologies from a range of sources</w:t>
            </w:r>
          </w:p>
          <w:p w:rsidR="00000000" w:rsidP="00123E6F">
            <w:pPr>
              <w:pStyle w:val="ListBullet"/>
              <w:rPr>
                <w:lang w:val="en-NZ"/>
              </w:rPr>
            </w:pPr>
            <w:r w:rsidRPr="00123E6F">
              <w:t>Interpret textual information to identify and select key information about education methodologies relevant to work context</w:t>
            </w:r>
          </w:p>
        </w:tc>
      </w:tr>
      <w:tr w:rsidTr="00123E6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E6F">
            <w:pPr>
              <w:pStyle w:val="BodyText"/>
              <w:rPr>
                <w:lang w:val="en-NZ"/>
              </w:rPr>
            </w:pPr>
            <w:r w:rsidRPr="00123E6F">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E6F">
            <w:pPr>
              <w:pStyle w:val="ListBullet"/>
              <w:rPr>
                <w:lang w:val="en-NZ"/>
              </w:rPr>
            </w:pPr>
            <w:r w:rsidRPr="00123E6F">
              <w:t>Produce logically sequenced writ</w:t>
            </w:r>
            <w:r w:rsidRPr="00123E6F">
              <w:t>ten program or plans relevant to work context, purpose and need</w:t>
            </w:r>
          </w:p>
        </w:tc>
      </w:tr>
      <w:tr w:rsidTr="00123E6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E6F">
            <w:pPr>
              <w:pStyle w:val="BodyText"/>
              <w:rPr>
                <w:lang w:val="en-NZ"/>
              </w:rPr>
            </w:pPr>
            <w:r w:rsidRPr="00123E6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E6F">
            <w:pPr>
              <w:pStyle w:val="ListBullet"/>
              <w:rPr>
                <w:lang w:val="en-NZ"/>
              </w:rPr>
            </w:pPr>
            <w:r w:rsidRPr="00123E6F">
              <w:t>Calculate costs and charges, and schedule timelines related to program</w:t>
            </w:r>
          </w:p>
        </w:tc>
      </w:tr>
      <w:tr w:rsidTr="00123E6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E6F">
            <w:pPr>
              <w:pStyle w:val="BodyText"/>
              <w:rPr>
                <w:lang w:val="en-NZ"/>
              </w:rPr>
            </w:pPr>
            <w:r w:rsidRPr="00123E6F">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E6F">
            <w:pPr>
              <w:pStyle w:val="ListBullet"/>
              <w:rPr>
                <w:lang w:val="en-NZ"/>
              </w:rPr>
            </w:pPr>
            <w:r w:rsidRPr="00123E6F">
              <w:t>Recognise, follow and comply with standards, rules and regulatory requirements related to interacting with horses</w:t>
            </w:r>
          </w:p>
        </w:tc>
      </w:tr>
      <w:tr w:rsidTr="00123E6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E6F">
            <w:pPr>
              <w:pStyle w:val="BodyText"/>
              <w:rPr>
                <w:lang w:val="en-NZ"/>
              </w:rPr>
            </w:pPr>
            <w:r w:rsidRPr="00123E6F">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3E6F" w:rsidP="00123E6F">
            <w:pPr>
              <w:pStyle w:val="ListBullet"/>
            </w:pPr>
            <w:r w:rsidRPr="00123E6F">
              <w:t>Assess options for improving equine education programs, taking into consideration a range of relevant factors</w:t>
            </w:r>
          </w:p>
          <w:p w:rsidR="00000000" w:rsidRPr="00123E6F" w:rsidP="00123E6F">
            <w:pPr>
              <w:pStyle w:val="ListBullet"/>
            </w:pPr>
            <w:r w:rsidRPr="00123E6F">
              <w:t>Use familiar</w:t>
            </w:r>
            <w:r w:rsidRPr="00123E6F">
              <w:t xml:space="preserve"> digital systems and tools to access, record and present information relevant to evaluating methodologies for equine education </w:t>
            </w:r>
          </w:p>
        </w:tc>
      </w:tr>
    </w:tbl>
    <w:p w:rsidR="00000000" w:rsidRPr="00123E6F" w:rsidP="00123E6F">
      <w:pPr>
        <w:pStyle w:val="BodyText"/>
      </w:pPr>
    </w:p>
    <w:p w:rsidR="00000000" w:rsidRPr="00123E6F" w:rsidP="00123E6F">
      <w:pPr>
        <w:pStyle w:val="AllowPageBreak"/>
      </w:pPr>
    </w:p>
    <w:p w:rsidR="00000000" w:rsidRPr="00123E6F" w:rsidP="00123E6F">
      <w:pPr>
        <w:pStyle w:val="Heading1"/>
      </w:pPr>
      <w:bookmarkStart w:id="7" w:name="O_1049759"/>
      <w:bookmarkEnd w:id="7"/>
      <w:r w:rsidRPr="00123E6F">
        <w:t>Unit Mapping Information</w:t>
      </w:r>
    </w:p>
    <w:tbl>
      <w:tblPr>
        <w:tblW w:w="9522" w:type="dxa"/>
        <w:tblLayout w:type="fixed"/>
        <w:tblCellMar>
          <w:left w:w="62" w:type="dxa"/>
          <w:right w:w="62" w:type="dxa"/>
        </w:tblCellMar>
        <w:tblLook w:val="0000"/>
      </w:tblPr>
      <w:tblGrid>
        <w:gridCol w:w="1871"/>
        <w:gridCol w:w="2128"/>
        <w:gridCol w:w="3255"/>
        <w:gridCol w:w="2268"/>
      </w:tblGrid>
      <w:tr w:rsidTr="00123E6F">
        <w:tblPrEx>
          <w:tblW w:w="9522"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E6F">
            <w:pPr>
              <w:pStyle w:val="BodyTextBold"/>
              <w:rPr>
                <w:lang w:val="en-NZ"/>
              </w:rPr>
            </w:pPr>
            <w:r w:rsidRPr="00123E6F">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E6F">
            <w:pPr>
              <w:pStyle w:val="BodyTextBold"/>
              <w:rPr>
                <w:lang w:val="en-NZ"/>
              </w:rPr>
            </w:pPr>
            <w:r w:rsidRPr="00123E6F">
              <w:t>Code and title previous version</w:t>
            </w:r>
          </w:p>
        </w:tc>
        <w:tc>
          <w:tcPr>
            <w:tcW w:w="3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E6F">
            <w:pPr>
              <w:pStyle w:val="BodyTextBold"/>
              <w:rPr>
                <w:lang w:val="en-NZ"/>
              </w:rPr>
            </w:pPr>
            <w:r w:rsidRPr="00123E6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E6F">
            <w:pPr>
              <w:pStyle w:val="BodyTextBold"/>
              <w:rPr>
                <w:lang w:val="en-NZ"/>
              </w:rPr>
            </w:pPr>
            <w:r w:rsidRPr="00123E6F">
              <w:t>Equivalence status</w:t>
            </w:r>
          </w:p>
        </w:tc>
      </w:tr>
      <w:tr w:rsidTr="00123E6F">
        <w:tblPrEx>
          <w:tblW w:w="9522" w:type="dxa"/>
          <w:tblLayout w:type="fixed"/>
          <w:tblCellMar>
            <w:left w:w="62" w:type="dxa"/>
            <w:right w:w="62" w:type="dxa"/>
          </w:tblCellMar>
          <w:tblLook w:val="0000"/>
        </w:tblPrEx>
        <w:trPr>
          <w:trHeight w:val="1242"/>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E6F">
            <w:pPr>
              <w:pStyle w:val="BodyText"/>
              <w:rPr>
                <w:lang w:val="en-NZ"/>
              </w:rPr>
            </w:pPr>
            <w:r w:rsidRPr="00123E6F">
              <w:t>ACMPHR403 Evaluate equine training methodologies 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E6F">
            <w:pPr>
              <w:pStyle w:val="BodyText"/>
              <w:rPr>
                <w:lang w:val="en-NZ"/>
              </w:rPr>
            </w:pPr>
            <w:r w:rsidRPr="00123E6F">
              <w:t>ACMPHR403 Evaluate equine training methodologies  Release 1</w:t>
            </w:r>
          </w:p>
        </w:tc>
        <w:tc>
          <w:tcPr>
            <w:tcW w:w="3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E6F">
            <w:pPr>
              <w:pStyle w:val="BodyText"/>
              <w:rPr>
                <w:lang w:val="en-NZ"/>
              </w:rPr>
            </w:pPr>
            <w:r w:rsidRPr="00123E6F">
              <w:t>Minor changes for clarity and consistency of language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3E6F" w:rsidP="00123E6F">
            <w:pPr>
              <w:pStyle w:val="BodyText"/>
            </w:pPr>
            <w:r w:rsidRPr="00123E6F">
              <w:t>Equivalent unit</w:t>
            </w:r>
          </w:p>
        </w:tc>
      </w:tr>
    </w:tbl>
    <w:p w:rsidR="00000000" w:rsidRPr="00123E6F" w:rsidP="00123E6F">
      <w:pPr>
        <w:pStyle w:val="BodyText"/>
      </w:pPr>
    </w:p>
    <w:p w:rsidR="00000000" w:rsidRPr="00123E6F" w:rsidP="00123E6F">
      <w:pPr>
        <w:pStyle w:val="AllowPageBreak"/>
      </w:pPr>
    </w:p>
    <w:p w:rsidR="00000000" w:rsidRPr="00123E6F" w:rsidP="00123E6F">
      <w:pPr>
        <w:pStyle w:val="Heading1"/>
      </w:pPr>
      <w:bookmarkStart w:id="8" w:name="O_1049766"/>
      <w:bookmarkEnd w:id="8"/>
      <w:r w:rsidRPr="00123E6F">
        <w:t>Links</w:t>
      </w:r>
    </w:p>
    <w:p w:rsidR="00000000" w:rsidRPr="00123E6F" w:rsidP="00232B3A">
      <w:pPr>
        <w:pStyle w:val="BodyText"/>
      </w:pPr>
      <w:r w:rsidRPr="00123E6F">
        <w:t>Companion Volumes, i</w:t>
      </w:r>
      <w:r w:rsidRPr="00123E6F">
        <w:t xml:space="preserve">ncluding Implementation Guides, are available at VETNet: - </w:t>
      </w:r>
      <w:r>
        <w:fldChar w:fldCharType="begin"/>
      </w:r>
      <w:r>
        <w:instrText xml:space="preserve"> HYPERLINK "https://vetnet.gov.au/Pages/TrainingDocs.aspx?q=b75f4b23-54c9-4cc9-a5db-d3502d154103" </w:instrText>
      </w:r>
      <w:r>
        <w:fldChar w:fldCharType="separate"/>
      </w:r>
      <w:r w:rsidRPr="00023C98">
        <w:rPr>
          <w:rStyle w:val="Hyperlink"/>
        </w:rPr>
        <w:t>https://vetnet.gov.au/Pages/TrainingDocs.aspx?q=b75f4b23-54c9-4cc9-a5db-d3502d154103</w:t>
      </w:r>
      <w:r>
        <w:fldChar w:fldCharType="end"/>
      </w:r>
    </w:p>
    <w:p w:rsidR="00000000" w:rsidRPr="00123E6F" w:rsidP="00123E6F"/>
    <w:sectPr w:rsidSect="00123E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E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E6F" w:rsidRPr="00232B3A" w:rsidP="00232B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E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B3A" w:rsidP="00123E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2B3A" w:rsidP="00123E6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232B3A" w:rsidP="00123E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E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B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3E6F" w:rsidRPr="00232B3A" w:rsidP="00232B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E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B3A" w:rsidRPr="002D2AF8" w:rsidP="00123E6F">
    <w:pPr>
      <w:pStyle w:val="Header"/>
      <w:framePr w:wrap="around"/>
    </w:pPr>
    <w:r>
      <w:fldChar w:fldCharType="begin"/>
    </w:r>
    <w:r>
      <w:instrText xml:space="preserve"> TITLE   \* MERGEFORMAT </w:instrText>
    </w:r>
    <w:r>
      <w:fldChar w:fldCharType="separate"/>
    </w:r>
    <w:r>
      <w:t>ACMPHR403 Evaluate equine training methodologies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March 2022</w:t>
    </w:r>
    <w:r>
      <w:fldChar w:fldCharType="end"/>
    </w:r>
  </w:p>
  <w:p w:rsidR="00232B3A" w:rsidP="00123E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BACA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D8C7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E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3E6F"/>
    <w:pPr>
      <w:spacing w:before="360" w:after="60"/>
      <w:outlineLvl w:val="0"/>
    </w:pPr>
    <w:rPr>
      <w:sz w:val="32"/>
    </w:rPr>
  </w:style>
  <w:style w:type="paragraph" w:styleId="Heading2">
    <w:name w:val="heading 2"/>
    <w:basedOn w:val="HeadingBase"/>
    <w:next w:val="BodyText"/>
    <w:link w:val="Heading2Char"/>
    <w:qFormat/>
    <w:rsid w:val="00123E6F"/>
    <w:pPr>
      <w:keepLines/>
      <w:spacing w:before="240" w:after="120"/>
      <w:outlineLvl w:val="1"/>
    </w:pPr>
    <w:rPr>
      <w:sz w:val="28"/>
      <w:szCs w:val="40"/>
    </w:rPr>
  </w:style>
  <w:style w:type="paragraph" w:styleId="Heading3">
    <w:name w:val="heading 3"/>
    <w:basedOn w:val="HeadingBase"/>
    <w:next w:val="BodyText"/>
    <w:link w:val="Heading3Char"/>
    <w:qFormat/>
    <w:rsid w:val="00123E6F"/>
    <w:pPr>
      <w:spacing w:before="180" w:after="120"/>
      <w:outlineLvl w:val="2"/>
    </w:pPr>
    <w:rPr>
      <w:spacing w:val="-10"/>
      <w:kern w:val="32"/>
    </w:rPr>
  </w:style>
  <w:style w:type="paragraph" w:styleId="Heading4">
    <w:name w:val="heading 4"/>
    <w:basedOn w:val="HeadingBase"/>
    <w:next w:val="BodyText"/>
    <w:link w:val="Heading4Char"/>
    <w:qFormat/>
    <w:rsid w:val="00123E6F"/>
    <w:pPr>
      <w:spacing w:before="160" w:after="120"/>
      <w:outlineLvl w:val="3"/>
    </w:pPr>
    <w:rPr>
      <w:sz w:val="22"/>
    </w:rPr>
  </w:style>
  <w:style w:type="paragraph" w:styleId="Heading5">
    <w:name w:val="heading 5"/>
    <w:basedOn w:val="HeadingBase"/>
    <w:next w:val="Normal"/>
    <w:link w:val="Heading5Char"/>
    <w:qFormat/>
    <w:rsid w:val="00123E6F"/>
    <w:pPr>
      <w:spacing w:before="80"/>
      <w:outlineLvl w:val="4"/>
    </w:pPr>
    <w:rPr>
      <w:color w:val="918585"/>
      <w:sz w:val="20"/>
    </w:rPr>
  </w:style>
  <w:style w:type="paragraph" w:styleId="Heading6">
    <w:name w:val="heading 6"/>
    <w:basedOn w:val="HeadingBase"/>
    <w:next w:val="Normal"/>
    <w:link w:val="Heading6Char"/>
    <w:qFormat/>
    <w:rsid w:val="00123E6F"/>
    <w:pPr>
      <w:spacing w:before="60"/>
      <w:outlineLvl w:val="5"/>
    </w:pPr>
    <w:rPr>
      <w:color w:val="918585"/>
      <w:sz w:val="20"/>
    </w:rPr>
  </w:style>
  <w:style w:type="paragraph" w:styleId="Heading7">
    <w:name w:val="heading 7"/>
    <w:basedOn w:val="Normal"/>
    <w:next w:val="Normal"/>
    <w:link w:val="Heading7Char"/>
    <w:qFormat/>
    <w:rsid w:val="00123E6F"/>
    <w:pPr>
      <w:ind w:left="720"/>
      <w:outlineLvl w:val="6"/>
    </w:pPr>
    <w:rPr>
      <w:i/>
    </w:rPr>
  </w:style>
  <w:style w:type="paragraph" w:styleId="Heading8">
    <w:name w:val="heading 8"/>
    <w:basedOn w:val="Normal"/>
    <w:next w:val="Normal"/>
    <w:link w:val="Heading8Char"/>
    <w:qFormat/>
    <w:rsid w:val="00123E6F"/>
    <w:pPr>
      <w:ind w:left="720"/>
      <w:outlineLvl w:val="7"/>
    </w:pPr>
    <w:rPr>
      <w:i/>
    </w:rPr>
  </w:style>
  <w:style w:type="paragraph" w:styleId="Heading9">
    <w:name w:val="heading 9"/>
    <w:basedOn w:val="Normal"/>
    <w:next w:val="Normal"/>
    <w:link w:val="Heading9Char"/>
    <w:qFormat/>
    <w:rsid w:val="00123E6F"/>
    <w:pPr>
      <w:ind w:left="720"/>
      <w:outlineLvl w:val="8"/>
    </w:pPr>
    <w:rPr>
      <w:i/>
    </w:rPr>
  </w:style>
  <w:style w:type="character" w:default="1" w:styleId="DefaultParagraphFont">
    <w:name w:val="Default Paragraph Font"/>
    <w:uiPriority w:val="1"/>
    <w:unhideWhenUsed/>
    <w:rsid w:val="00123E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3E6F"/>
  </w:style>
  <w:style w:type="character" w:customStyle="1" w:styleId="Heading1Char">
    <w:name w:val="Heading 1 Char"/>
    <w:basedOn w:val="DefaultParagraphFont"/>
    <w:link w:val="Heading1"/>
    <w:rsid w:val="00123E6F"/>
    <w:rPr>
      <w:rFonts w:ascii="Times New Roman" w:eastAsia="Times New Roman" w:hAnsi="Times New Roman" w:cs="Times New Roman"/>
      <w:b/>
      <w:sz w:val="32"/>
      <w:szCs w:val="20"/>
      <w:lang w:eastAsia="en-US"/>
    </w:rPr>
  </w:style>
  <w:style w:type="paragraph" w:styleId="BodyText">
    <w:name w:val="Body Text"/>
    <w:basedOn w:val="Normal"/>
    <w:link w:val="BodyTextChar"/>
    <w:rsid w:val="00123E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3E6F"/>
    <w:rPr>
      <w:rFonts w:ascii="Times New Roman" w:eastAsia="Times New Roman" w:hAnsi="Times New Roman" w:cs="Times New Roman"/>
      <w:sz w:val="24"/>
      <w:lang w:eastAsia="en-US"/>
    </w:rPr>
  </w:style>
  <w:style w:type="paragraph" w:styleId="ListBullet">
    <w:name w:val="List Bullet"/>
    <w:basedOn w:val="List"/>
    <w:rsid w:val="00123E6F"/>
    <w:pPr>
      <w:numPr>
        <w:numId w:val="11"/>
      </w:numPr>
      <w:tabs>
        <w:tab w:val="clear" w:pos="340"/>
      </w:tabs>
      <w:spacing w:before="40" w:after="40"/>
    </w:pPr>
  </w:style>
  <w:style w:type="character" w:styleId="Emphasis">
    <w:name w:val="Emphasis"/>
    <w:basedOn w:val="DefaultParagraphFont"/>
    <w:qFormat/>
    <w:rsid w:val="00123E6F"/>
    <w:rPr>
      <w:i/>
    </w:rPr>
  </w:style>
  <w:style w:type="paragraph" w:customStyle="1" w:styleId="SuperHeading">
    <w:name w:val="SuperHeading"/>
    <w:basedOn w:val="Normal"/>
    <w:rsid w:val="00123E6F"/>
    <w:pPr>
      <w:spacing w:before="240" w:after="120"/>
      <w:outlineLvl w:val="0"/>
    </w:pPr>
    <w:rPr>
      <w:rFonts w:ascii="Times New Roman" w:hAnsi="Times New Roman"/>
      <w:b/>
      <w:sz w:val="32"/>
    </w:rPr>
  </w:style>
  <w:style w:type="paragraph" w:customStyle="1" w:styleId="AllowPageBreak">
    <w:name w:val="AllowPageBreak"/>
    <w:rsid w:val="00123E6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23E6F"/>
    <w:rPr>
      <w:b/>
    </w:rPr>
  </w:style>
  <w:style w:type="character" w:customStyle="1" w:styleId="Heading2Char">
    <w:name w:val="Heading 2 Char"/>
    <w:basedOn w:val="DefaultParagraphFont"/>
    <w:link w:val="Heading2"/>
    <w:rsid w:val="00123E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3E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3E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3E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3E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3E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3E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3E6F"/>
    <w:rPr>
      <w:rFonts w:ascii="Courier New" w:eastAsia="Times New Roman" w:hAnsi="Courier New" w:cs="Times New Roman"/>
      <w:i/>
      <w:szCs w:val="20"/>
      <w:lang w:eastAsia="en-US"/>
    </w:rPr>
  </w:style>
  <w:style w:type="paragraph" w:customStyle="1" w:styleId="HeadingBase">
    <w:name w:val="Heading Base"/>
    <w:rsid w:val="00123E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3E6F"/>
    <w:pPr>
      <w:tabs>
        <w:tab w:val="right" w:leader="dot" w:pos="9072"/>
      </w:tabs>
      <w:ind w:left="567"/>
    </w:pPr>
    <w:rPr>
      <w:szCs w:val="22"/>
    </w:rPr>
  </w:style>
  <w:style w:type="paragraph" w:customStyle="1" w:styleId="TOCBase">
    <w:name w:val="TOC Base"/>
    <w:rsid w:val="00123E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3E6F"/>
    <w:pPr>
      <w:tabs>
        <w:tab w:val="right" w:leader="dot" w:pos="9072"/>
      </w:tabs>
      <w:spacing w:before="40" w:after="40"/>
      <w:ind w:left="284"/>
    </w:pPr>
    <w:rPr>
      <w:rFonts w:ascii="Times New Roman" w:hAnsi="Times New Roman"/>
    </w:rPr>
  </w:style>
  <w:style w:type="paragraph" w:styleId="TOC1">
    <w:name w:val="toc 1"/>
    <w:basedOn w:val="TOCBase"/>
    <w:next w:val="Normal"/>
    <w:rsid w:val="00123E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3E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3E6F"/>
    <w:rPr>
      <w:rFonts w:ascii="Times New Roman" w:eastAsia="Times New Roman" w:hAnsi="Times New Roman" w:cs="Times New Roman"/>
      <w:sz w:val="16"/>
      <w:lang w:eastAsia="en-US"/>
    </w:rPr>
  </w:style>
  <w:style w:type="paragraph" w:styleId="Title">
    <w:name w:val="Title"/>
    <w:basedOn w:val="HeadingBase"/>
    <w:link w:val="TitleChar"/>
    <w:qFormat/>
    <w:rsid w:val="00123E6F"/>
    <w:pPr>
      <w:spacing w:before="5040"/>
      <w:jc w:val="center"/>
    </w:pPr>
    <w:rPr>
      <w:sz w:val="48"/>
      <w:szCs w:val="72"/>
      <w:lang w:val="en-US"/>
    </w:rPr>
  </w:style>
  <w:style w:type="character" w:customStyle="1" w:styleId="TitleChar">
    <w:name w:val="Title Char"/>
    <w:basedOn w:val="DefaultParagraphFont"/>
    <w:link w:val="Title"/>
    <w:rsid w:val="00123E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3E6F"/>
    <w:pPr>
      <w:tabs>
        <w:tab w:val="left" w:pos="3600"/>
        <w:tab w:val="left" w:pos="3958"/>
      </w:tabs>
    </w:pPr>
  </w:style>
  <w:style w:type="paragraph" w:styleId="List">
    <w:name w:val="List"/>
    <w:basedOn w:val="BodyText"/>
    <w:next w:val="BodyText"/>
    <w:rsid w:val="00123E6F"/>
    <w:pPr>
      <w:tabs>
        <w:tab w:val="left" w:pos="340"/>
      </w:tabs>
      <w:spacing w:before="60" w:after="60"/>
      <w:ind w:left="340" w:hanging="340"/>
    </w:pPr>
  </w:style>
  <w:style w:type="paragraph" w:customStyle="1" w:styleId="Note">
    <w:name w:val="Note"/>
    <w:basedOn w:val="BodyText"/>
    <w:rsid w:val="00123E6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23E6F"/>
    <w:rPr>
      <w:b/>
      <w:spacing w:val="0"/>
    </w:rPr>
  </w:style>
  <w:style w:type="paragraph" w:customStyle="1" w:styleId="SuperTitle">
    <w:name w:val="SuperTitle"/>
    <w:basedOn w:val="Title"/>
    <w:rsid w:val="00123E6F"/>
    <w:pPr>
      <w:framePr w:wrap="auto" w:hAnchor="text" w:y="6049"/>
    </w:pPr>
    <w:rPr>
      <w:color w:val="000000"/>
      <w:sz w:val="40"/>
    </w:rPr>
  </w:style>
  <w:style w:type="paragraph" w:customStyle="1" w:styleId="TOCTitle">
    <w:name w:val="TOCTitle"/>
    <w:basedOn w:val="Heading1"/>
    <w:rsid w:val="00123E6F"/>
    <w:pPr>
      <w:spacing w:after="240"/>
      <w:jc w:val="center"/>
      <w:outlineLvl w:val="9"/>
    </w:pPr>
    <w:rPr>
      <w:caps/>
    </w:rPr>
  </w:style>
  <w:style w:type="paragraph" w:customStyle="1" w:styleId="Version">
    <w:name w:val="Version"/>
    <w:rsid w:val="00123E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3E6F"/>
    <w:pPr>
      <w:numPr>
        <w:numId w:val="12"/>
      </w:numPr>
      <w:tabs>
        <w:tab w:val="clear" w:pos="680"/>
      </w:tabs>
    </w:pPr>
  </w:style>
  <w:style w:type="paragraph" w:styleId="Index1">
    <w:name w:val="index 1"/>
    <w:basedOn w:val="Normal"/>
    <w:next w:val="Normal"/>
    <w:semiHidden/>
    <w:rsid w:val="00123E6F"/>
    <w:pPr>
      <w:keepNext w:val="0"/>
      <w:tabs>
        <w:tab w:val="right" w:pos="4176"/>
      </w:tabs>
      <w:ind w:left="198" w:hanging="198"/>
    </w:pPr>
    <w:rPr>
      <w:rFonts w:ascii="Garamond" w:hAnsi="Garamond"/>
    </w:rPr>
  </w:style>
  <w:style w:type="paragraph" w:styleId="IndexHeading">
    <w:name w:val="index heading"/>
    <w:basedOn w:val="Normal"/>
    <w:next w:val="Index1"/>
    <w:semiHidden/>
    <w:rsid w:val="00123E6F"/>
    <w:pPr>
      <w:spacing w:before="120" w:after="120"/>
    </w:pPr>
    <w:rPr>
      <w:rFonts w:ascii="Arial" w:hAnsi="Arial"/>
      <w:b/>
      <w:color w:val="918585"/>
      <w:sz w:val="24"/>
    </w:rPr>
  </w:style>
  <w:style w:type="paragraph" w:styleId="Header">
    <w:name w:val="header"/>
    <w:basedOn w:val="Normal"/>
    <w:link w:val="HeaderChar"/>
    <w:rsid w:val="00123E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3E6F"/>
    <w:rPr>
      <w:rFonts w:ascii="Times New Roman" w:eastAsia="Times New Roman" w:hAnsi="Times New Roman" w:cs="Times New Roman"/>
      <w:sz w:val="16"/>
      <w:szCs w:val="20"/>
      <w:lang w:val="en-GB" w:eastAsia="en-US"/>
    </w:rPr>
  </w:style>
  <w:style w:type="paragraph" w:customStyle="1" w:styleId="Chapter">
    <w:name w:val="Chapter"/>
    <w:basedOn w:val="Normal"/>
    <w:rsid w:val="00123E6F"/>
    <w:pPr>
      <w:spacing w:before="240"/>
    </w:pPr>
    <w:rPr>
      <w:rFonts w:ascii="Times New Roman" w:hAnsi="Times New Roman"/>
      <w:smallCaps/>
      <w:spacing w:val="80"/>
      <w:sz w:val="28"/>
    </w:rPr>
  </w:style>
  <w:style w:type="paragraph" w:customStyle="1" w:styleId="InChapter">
    <w:name w:val="InChapter"/>
    <w:basedOn w:val="Heading3"/>
    <w:rsid w:val="00123E6F"/>
    <w:pPr>
      <w:spacing w:after="240"/>
      <w:outlineLvl w:val="9"/>
    </w:pPr>
    <w:rPr>
      <w:noProof/>
    </w:rPr>
  </w:style>
  <w:style w:type="paragraph" w:styleId="Index2">
    <w:name w:val="index 2"/>
    <w:basedOn w:val="Normal"/>
    <w:next w:val="Normal"/>
    <w:semiHidden/>
    <w:rsid w:val="00123E6F"/>
    <w:pPr>
      <w:tabs>
        <w:tab w:val="right" w:pos="4176"/>
      </w:tabs>
      <w:ind w:left="568" w:hanging="284"/>
    </w:pPr>
    <w:rPr>
      <w:rFonts w:ascii="Garamond" w:hAnsi="Garamond"/>
    </w:rPr>
  </w:style>
  <w:style w:type="paragraph" w:customStyle="1" w:styleId="Byline">
    <w:name w:val="Byline"/>
    <w:rsid w:val="00123E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3E6F"/>
    <w:pPr>
      <w:tabs>
        <w:tab w:val="clear" w:pos="3600"/>
        <w:tab w:val="clear" w:pos="3958"/>
      </w:tabs>
      <w:jc w:val="right"/>
    </w:pPr>
  </w:style>
  <w:style w:type="paragraph" w:styleId="Caption">
    <w:name w:val="caption"/>
    <w:basedOn w:val="BodyText"/>
    <w:next w:val="Normal"/>
    <w:qFormat/>
    <w:rsid w:val="00123E6F"/>
    <w:pPr>
      <w:framePr w:w="2268" w:hSpace="181" w:vSpace="181" w:wrap="around" w:vAnchor="text" w:hAnchor="page" w:x="1135" w:y="285" w:anchorLock="1"/>
    </w:pPr>
    <w:rPr>
      <w:i/>
    </w:rPr>
  </w:style>
  <w:style w:type="paragraph" w:customStyle="1" w:styleId="MiniTOCTitle">
    <w:name w:val="MiniTOCTitle"/>
    <w:basedOn w:val="Heading4"/>
    <w:rsid w:val="00123E6F"/>
    <w:pPr>
      <w:spacing w:before="240"/>
      <w:outlineLvl w:val="9"/>
    </w:pPr>
    <w:rPr>
      <w:noProof/>
      <w:sz w:val="24"/>
    </w:rPr>
  </w:style>
  <w:style w:type="paragraph" w:customStyle="1" w:styleId="MiniTOCItem">
    <w:name w:val="MiniTOCItem"/>
    <w:basedOn w:val="ListBullet"/>
    <w:rsid w:val="00123E6F"/>
    <w:pPr>
      <w:numPr>
        <w:numId w:val="0"/>
      </w:numPr>
      <w:tabs>
        <w:tab w:val="right" w:leader="dot" w:pos="6521"/>
      </w:tabs>
      <w:spacing w:before="0" w:after="0"/>
    </w:pPr>
  </w:style>
  <w:style w:type="paragraph" w:customStyle="1" w:styleId="TOFTitle">
    <w:name w:val="TOFTitle"/>
    <w:basedOn w:val="TOCTitle"/>
    <w:rsid w:val="00123E6F"/>
  </w:style>
  <w:style w:type="paragraph" w:styleId="TableofFigures">
    <w:name w:val="table of figures"/>
    <w:basedOn w:val="Normal"/>
    <w:next w:val="Normal"/>
    <w:semiHidden/>
    <w:rsid w:val="00123E6F"/>
    <w:pPr>
      <w:tabs>
        <w:tab w:val="right" w:leader="dot" w:pos="9072"/>
      </w:tabs>
      <w:ind w:left="970" w:hanging="403"/>
    </w:pPr>
    <w:rPr>
      <w:rFonts w:ascii="Times New Roman" w:hAnsi="Times New Roman"/>
      <w:b/>
    </w:rPr>
  </w:style>
  <w:style w:type="paragraph" w:styleId="ListNumber">
    <w:name w:val="List Number"/>
    <w:basedOn w:val="List"/>
    <w:rsid w:val="00123E6F"/>
    <w:pPr>
      <w:numPr>
        <w:numId w:val="14"/>
      </w:numPr>
      <w:tabs>
        <w:tab w:val="clear" w:pos="340"/>
      </w:tabs>
    </w:pPr>
  </w:style>
  <w:style w:type="character" w:customStyle="1" w:styleId="WingdingSymbols">
    <w:name w:val="Wingding Symbols"/>
    <w:rsid w:val="00123E6F"/>
    <w:rPr>
      <w:rFonts w:ascii="Wingdings" w:hAnsi="Wingdings"/>
    </w:rPr>
  </w:style>
  <w:style w:type="paragraph" w:customStyle="1" w:styleId="TableHeading">
    <w:name w:val="Table Heading"/>
    <w:basedOn w:val="HeadingBase"/>
    <w:rsid w:val="00123E6F"/>
    <w:pPr>
      <w:keepLines/>
      <w:pBdr>
        <w:bottom w:val="single" w:sz="6" w:space="1" w:color="918585"/>
      </w:pBdr>
      <w:spacing w:before="240"/>
    </w:pPr>
  </w:style>
  <w:style w:type="character" w:customStyle="1" w:styleId="HotSpot">
    <w:name w:val="HotSpot"/>
    <w:rsid w:val="00123E6F"/>
    <w:rPr>
      <w:color w:val="0033CC"/>
      <w:u w:val="none"/>
    </w:rPr>
  </w:style>
  <w:style w:type="paragraph" w:customStyle="1" w:styleId="BodyTextRight">
    <w:name w:val="Body Text Right"/>
    <w:basedOn w:val="BodyText"/>
    <w:rsid w:val="00123E6F"/>
    <w:pPr>
      <w:spacing w:before="0" w:after="0"/>
      <w:jc w:val="right"/>
    </w:pPr>
  </w:style>
  <w:style w:type="paragraph" w:styleId="Index3">
    <w:name w:val="index 3"/>
    <w:basedOn w:val="ListNumber2"/>
    <w:next w:val="Normal"/>
    <w:semiHidden/>
    <w:rsid w:val="00123E6F"/>
    <w:pPr>
      <w:numPr>
        <w:numId w:val="0"/>
      </w:numPr>
      <w:tabs>
        <w:tab w:val="right" w:leader="dot" w:pos="4176"/>
      </w:tabs>
    </w:pPr>
  </w:style>
  <w:style w:type="paragraph" w:styleId="ListNumber2">
    <w:name w:val="List Number 2"/>
    <w:basedOn w:val="List2"/>
    <w:rsid w:val="00123E6F"/>
    <w:pPr>
      <w:numPr>
        <w:numId w:val="9"/>
      </w:numPr>
      <w:tabs>
        <w:tab w:val="clear" w:pos="1060"/>
      </w:tabs>
    </w:pPr>
  </w:style>
  <w:style w:type="paragraph" w:customStyle="1" w:styleId="MarginNote">
    <w:name w:val="Margin Note"/>
    <w:basedOn w:val="BodyText"/>
    <w:rsid w:val="00123E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3E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3E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3E6F"/>
    <w:rPr>
      <w:sz w:val="32"/>
    </w:rPr>
  </w:style>
  <w:style w:type="paragraph" w:customStyle="1" w:styleId="HeadingProcedure">
    <w:name w:val="Heading Procedure"/>
    <w:basedOn w:val="HeadingBase"/>
    <w:next w:val="Normal"/>
    <w:rsid w:val="00123E6F"/>
    <w:pPr>
      <w:tabs>
        <w:tab w:val="left" w:pos="0"/>
      </w:tabs>
      <w:spacing w:before="120" w:after="60"/>
    </w:pPr>
    <w:rPr>
      <w:i/>
      <w:color w:val="918585"/>
      <w:sz w:val="22"/>
    </w:rPr>
  </w:style>
  <w:style w:type="paragraph" w:customStyle="1" w:styleId="TableBodyText">
    <w:name w:val="Table Body Text"/>
    <w:basedOn w:val="BodyText"/>
    <w:rsid w:val="00123E6F"/>
    <w:pPr>
      <w:spacing w:before="60" w:after="60"/>
    </w:pPr>
  </w:style>
  <w:style w:type="paragraph" w:styleId="ListContinue">
    <w:name w:val="List Continue"/>
    <w:basedOn w:val="List"/>
    <w:rsid w:val="00123E6F"/>
    <w:pPr>
      <w:ind w:firstLine="0"/>
    </w:pPr>
  </w:style>
  <w:style w:type="paragraph" w:customStyle="1" w:styleId="ListNote">
    <w:name w:val="List Note"/>
    <w:basedOn w:val="List"/>
    <w:rsid w:val="00123E6F"/>
    <w:pPr>
      <w:pBdr>
        <w:top w:val="single" w:sz="6" w:space="2" w:color="918585"/>
        <w:bottom w:val="single" w:sz="6" w:space="2" w:color="918585"/>
      </w:pBdr>
      <w:tabs>
        <w:tab w:val="left" w:pos="1021"/>
      </w:tabs>
      <w:ind w:firstLine="0"/>
    </w:pPr>
  </w:style>
  <w:style w:type="paragraph" w:customStyle="1" w:styleId="Warning">
    <w:name w:val="Warning"/>
    <w:basedOn w:val="BodyText"/>
    <w:rsid w:val="00123E6F"/>
    <w:pPr>
      <w:shd w:val="clear" w:color="auto" w:fill="D9D9D9"/>
      <w:tabs>
        <w:tab w:val="left" w:pos="992"/>
      </w:tabs>
      <w:ind w:left="119" w:right="119"/>
    </w:pPr>
    <w:rPr>
      <w:sz w:val="20"/>
    </w:rPr>
  </w:style>
  <w:style w:type="paragraph" w:customStyle="1" w:styleId="MarginIcons">
    <w:name w:val="Margin Icons"/>
    <w:basedOn w:val="BodyText"/>
    <w:rsid w:val="00123E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3E6F"/>
    <w:rPr>
      <w:rFonts w:ascii="Courier New" w:hAnsi="Courier New"/>
    </w:rPr>
  </w:style>
  <w:style w:type="paragraph" w:customStyle="1" w:styleId="NoteBullet">
    <w:name w:val="Note Bullet"/>
    <w:basedOn w:val="Note"/>
    <w:rsid w:val="00123E6F"/>
    <w:pPr>
      <w:tabs>
        <w:tab w:val="clear" w:pos="680"/>
      </w:tabs>
      <w:spacing w:before="60" w:after="60"/>
    </w:pPr>
  </w:style>
  <w:style w:type="paragraph" w:customStyle="1" w:styleId="SubHeading2">
    <w:name w:val="SubHeading2"/>
    <w:basedOn w:val="HeadingBase"/>
    <w:rsid w:val="00123E6F"/>
    <w:pPr>
      <w:spacing w:before="240" w:after="60"/>
    </w:pPr>
    <w:rPr>
      <w:sz w:val="20"/>
    </w:rPr>
  </w:style>
  <w:style w:type="paragraph" w:customStyle="1" w:styleId="SubHeading1">
    <w:name w:val="SubHeading1"/>
    <w:basedOn w:val="HeadingBase"/>
    <w:rsid w:val="00123E6F"/>
    <w:pPr>
      <w:spacing w:before="240" w:after="60"/>
    </w:pPr>
    <w:rPr>
      <w:color w:val="918585"/>
      <w:sz w:val="22"/>
    </w:rPr>
  </w:style>
  <w:style w:type="paragraph" w:customStyle="1" w:styleId="SideHeading">
    <w:name w:val="Side Heading"/>
    <w:basedOn w:val="HeadingBase"/>
    <w:rsid w:val="00123E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3E6F"/>
    <w:pPr>
      <w:numPr>
        <w:numId w:val="10"/>
      </w:numPr>
    </w:pPr>
  </w:style>
  <w:style w:type="paragraph" w:styleId="PlainText">
    <w:name w:val="Plain Text"/>
    <w:basedOn w:val="Normal"/>
    <w:link w:val="PlainTextChar"/>
    <w:rsid w:val="00123E6F"/>
    <w:rPr>
      <w:sz w:val="20"/>
    </w:rPr>
  </w:style>
  <w:style w:type="character" w:customStyle="1" w:styleId="PlainTextChar">
    <w:name w:val="Plain Text Char"/>
    <w:basedOn w:val="DefaultParagraphFont"/>
    <w:link w:val="PlainText"/>
    <w:rsid w:val="00123E6F"/>
    <w:rPr>
      <w:rFonts w:ascii="Courier New" w:eastAsia="Times New Roman" w:hAnsi="Courier New" w:cs="Times New Roman"/>
      <w:sz w:val="20"/>
      <w:szCs w:val="20"/>
      <w:lang w:eastAsia="en-US"/>
    </w:rPr>
  </w:style>
  <w:style w:type="character" w:customStyle="1" w:styleId="MenuOption">
    <w:name w:val="Menu Option"/>
    <w:basedOn w:val="DefaultParagraphFont"/>
    <w:rsid w:val="00123E6F"/>
    <w:rPr>
      <w:b/>
      <w:smallCaps/>
    </w:rPr>
  </w:style>
  <w:style w:type="paragraph" w:customStyle="1" w:styleId="TableListNumber">
    <w:name w:val="Table List Number"/>
    <w:basedOn w:val="ListNumber"/>
    <w:rsid w:val="00123E6F"/>
    <w:pPr>
      <w:numPr>
        <w:numId w:val="0"/>
      </w:numPr>
    </w:pPr>
  </w:style>
  <w:style w:type="paragraph" w:styleId="TOC4">
    <w:name w:val="toc 4"/>
    <w:basedOn w:val="TOCBase"/>
    <w:next w:val="Normal"/>
    <w:semiHidden/>
    <w:rsid w:val="00123E6F"/>
    <w:pPr>
      <w:tabs>
        <w:tab w:val="right" w:leader="dot" w:pos="9071"/>
      </w:tabs>
      <w:ind w:left="1701"/>
    </w:pPr>
  </w:style>
  <w:style w:type="paragraph" w:customStyle="1" w:styleId="ListAlpha">
    <w:name w:val="List Alpha"/>
    <w:basedOn w:val="List"/>
    <w:rsid w:val="00123E6F"/>
    <w:pPr>
      <w:numPr>
        <w:numId w:val="8"/>
      </w:numPr>
    </w:pPr>
  </w:style>
  <w:style w:type="paragraph" w:customStyle="1" w:styleId="ListAlpha2">
    <w:name w:val="List Alpha 2"/>
    <w:basedOn w:val="List2"/>
    <w:rsid w:val="00123E6F"/>
    <w:pPr>
      <w:numPr>
        <w:numId w:val="7"/>
      </w:numPr>
    </w:pPr>
  </w:style>
  <w:style w:type="paragraph" w:styleId="List2">
    <w:name w:val="List 2"/>
    <w:basedOn w:val="BodyText"/>
    <w:rsid w:val="00123E6F"/>
    <w:pPr>
      <w:tabs>
        <w:tab w:val="left" w:pos="680"/>
      </w:tabs>
      <w:spacing w:before="60" w:after="60"/>
      <w:ind w:left="680" w:hanging="340"/>
    </w:pPr>
  </w:style>
  <w:style w:type="paragraph" w:styleId="List3">
    <w:name w:val="List 3"/>
    <w:basedOn w:val="BodyText"/>
    <w:rsid w:val="00123E6F"/>
    <w:pPr>
      <w:tabs>
        <w:tab w:val="left" w:pos="1021"/>
      </w:tabs>
      <w:spacing w:before="60" w:after="60"/>
      <w:ind w:left="1020" w:hanging="340"/>
    </w:pPr>
  </w:style>
  <w:style w:type="paragraph" w:styleId="List4">
    <w:name w:val="List 4"/>
    <w:basedOn w:val="BodyText"/>
    <w:rsid w:val="00123E6F"/>
    <w:pPr>
      <w:tabs>
        <w:tab w:val="left" w:pos="1361"/>
      </w:tabs>
      <w:spacing w:before="60" w:after="60"/>
      <w:ind w:left="1361" w:hanging="340"/>
    </w:pPr>
  </w:style>
  <w:style w:type="paragraph" w:styleId="List5">
    <w:name w:val="List 5"/>
    <w:basedOn w:val="BodyText"/>
    <w:rsid w:val="00123E6F"/>
    <w:pPr>
      <w:tabs>
        <w:tab w:val="left" w:pos="1701"/>
      </w:tabs>
      <w:spacing w:before="60" w:after="60"/>
      <w:ind w:left="1701" w:hanging="340"/>
    </w:pPr>
  </w:style>
  <w:style w:type="paragraph" w:styleId="ListBullet3">
    <w:name w:val="List Bullet 3"/>
    <w:basedOn w:val="List3"/>
    <w:rsid w:val="00123E6F"/>
    <w:pPr>
      <w:numPr>
        <w:numId w:val="13"/>
      </w:numPr>
      <w:tabs>
        <w:tab w:val="clear" w:pos="1021"/>
      </w:tabs>
      <w:ind w:left="1037" w:hanging="357"/>
    </w:pPr>
  </w:style>
  <w:style w:type="paragraph" w:styleId="ListBullet4">
    <w:name w:val="List Bullet 4"/>
    <w:basedOn w:val="List4"/>
    <w:rsid w:val="00123E6F"/>
    <w:pPr>
      <w:numPr>
        <w:numId w:val="2"/>
      </w:numPr>
      <w:tabs>
        <w:tab w:val="clear" w:pos="1361"/>
      </w:tabs>
    </w:pPr>
  </w:style>
  <w:style w:type="paragraph" w:styleId="ListBullet5">
    <w:name w:val="List Bullet 5"/>
    <w:basedOn w:val="List5"/>
    <w:rsid w:val="00123E6F"/>
    <w:pPr>
      <w:numPr>
        <w:numId w:val="3"/>
      </w:numPr>
    </w:pPr>
  </w:style>
  <w:style w:type="paragraph" w:styleId="ListContinue2">
    <w:name w:val="List Continue 2"/>
    <w:basedOn w:val="List2"/>
    <w:rsid w:val="00123E6F"/>
    <w:pPr>
      <w:ind w:firstLine="0"/>
    </w:pPr>
  </w:style>
  <w:style w:type="paragraph" w:styleId="ListContinue3">
    <w:name w:val="List Continue 3"/>
    <w:basedOn w:val="List3"/>
    <w:rsid w:val="00123E6F"/>
    <w:pPr>
      <w:ind w:left="1021" w:firstLine="0"/>
    </w:pPr>
  </w:style>
  <w:style w:type="paragraph" w:styleId="ListContinue4">
    <w:name w:val="List Continue 4"/>
    <w:basedOn w:val="List4"/>
    <w:rsid w:val="00123E6F"/>
    <w:pPr>
      <w:ind w:firstLine="0"/>
    </w:pPr>
  </w:style>
  <w:style w:type="paragraph" w:styleId="ListContinue5">
    <w:name w:val="List Continue 5"/>
    <w:basedOn w:val="List5"/>
    <w:rsid w:val="00123E6F"/>
    <w:pPr>
      <w:ind w:firstLine="0"/>
    </w:pPr>
  </w:style>
  <w:style w:type="paragraph" w:styleId="ListNumber3">
    <w:name w:val="List Number 3"/>
    <w:basedOn w:val="List3"/>
    <w:rsid w:val="00123E6F"/>
    <w:pPr>
      <w:numPr>
        <w:numId w:val="4"/>
      </w:numPr>
    </w:pPr>
  </w:style>
  <w:style w:type="paragraph" w:styleId="ListNumber4">
    <w:name w:val="List Number 4"/>
    <w:basedOn w:val="List4"/>
    <w:rsid w:val="00123E6F"/>
    <w:pPr>
      <w:numPr>
        <w:numId w:val="5"/>
      </w:numPr>
    </w:pPr>
  </w:style>
  <w:style w:type="paragraph" w:styleId="ListNumber5">
    <w:name w:val="List Number 5"/>
    <w:basedOn w:val="List5"/>
    <w:rsid w:val="00123E6F"/>
    <w:pPr>
      <w:numPr>
        <w:numId w:val="6"/>
      </w:numPr>
    </w:pPr>
  </w:style>
  <w:style w:type="paragraph" w:styleId="BlockText">
    <w:name w:val="Block Text"/>
    <w:basedOn w:val="Normal"/>
    <w:rsid w:val="00123E6F"/>
    <w:pPr>
      <w:spacing w:after="120"/>
      <w:ind w:left="1440" w:right="1440"/>
    </w:pPr>
  </w:style>
  <w:style w:type="character" w:customStyle="1" w:styleId="Subscript">
    <w:name w:val="Subscript"/>
    <w:basedOn w:val="DefaultParagraphFont"/>
    <w:rsid w:val="00123E6F"/>
    <w:rPr>
      <w:sz w:val="16"/>
      <w:vertAlign w:val="subscript"/>
    </w:rPr>
  </w:style>
  <w:style w:type="character" w:customStyle="1" w:styleId="Superscript">
    <w:name w:val="Superscript"/>
    <w:basedOn w:val="DefaultParagraphFont"/>
    <w:rsid w:val="00123E6F"/>
    <w:rPr>
      <w:sz w:val="16"/>
      <w:vertAlign w:val="superscript"/>
    </w:rPr>
  </w:style>
  <w:style w:type="character" w:customStyle="1" w:styleId="Symbols">
    <w:name w:val="Symbols"/>
    <w:basedOn w:val="DefaultParagraphFont"/>
    <w:rsid w:val="00123E6F"/>
    <w:rPr>
      <w:rFonts w:ascii="Symbol" w:hAnsi="Symbol"/>
    </w:rPr>
  </w:style>
  <w:style w:type="character" w:customStyle="1" w:styleId="MenuOptions">
    <w:name w:val="Menu Options"/>
    <w:basedOn w:val="DefaultParagraphFont"/>
    <w:rsid w:val="00123E6F"/>
    <w:rPr>
      <w:rFonts w:ascii="Arial Narrow" w:hAnsi="Arial Narrow"/>
      <w:smallCaps/>
    </w:rPr>
  </w:style>
  <w:style w:type="character" w:customStyle="1" w:styleId="Buttons">
    <w:name w:val="Buttons"/>
    <w:basedOn w:val="DefaultParagraphFont"/>
    <w:rsid w:val="00123E6F"/>
    <w:rPr>
      <w:b/>
    </w:rPr>
  </w:style>
  <w:style w:type="character" w:customStyle="1" w:styleId="Underlined">
    <w:name w:val="Underlined"/>
    <w:basedOn w:val="DefaultParagraphFont"/>
    <w:rsid w:val="00123E6F"/>
    <w:rPr>
      <w:u w:val="single"/>
    </w:rPr>
  </w:style>
  <w:style w:type="paragraph" w:customStyle="1" w:styleId="TableBodyTextRight">
    <w:name w:val="Table Body Text Right"/>
    <w:basedOn w:val="TableBodyText"/>
    <w:rsid w:val="00123E6F"/>
    <w:pPr>
      <w:widowControl w:val="0"/>
      <w:autoSpaceDE w:val="0"/>
      <w:autoSpaceDN w:val="0"/>
      <w:adjustRightInd w:val="0"/>
      <w:jc w:val="right"/>
    </w:pPr>
    <w:rPr>
      <w:rFonts w:cs="Arial"/>
      <w:szCs w:val="18"/>
    </w:rPr>
  </w:style>
  <w:style w:type="paragraph" w:customStyle="1" w:styleId="CopyrightText">
    <w:name w:val="Copyright Text"/>
    <w:basedOn w:val="BodyText"/>
    <w:rsid w:val="00123E6F"/>
    <w:rPr>
      <w:sz w:val="18"/>
    </w:rPr>
  </w:style>
  <w:style w:type="paragraph" w:customStyle="1" w:styleId="BodySmallRight">
    <w:name w:val="Body Small Right"/>
    <w:basedOn w:val="BodyTextRight"/>
    <w:rsid w:val="00123E6F"/>
    <w:rPr>
      <w:sz w:val="18"/>
      <w:szCs w:val="18"/>
    </w:rPr>
  </w:style>
  <w:style w:type="paragraph" w:customStyle="1" w:styleId="MarginEdition">
    <w:name w:val="Margin Edition"/>
    <w:basedOn w:val="MarginNote"/>
    <w:rsid w:val="00123E6F"/>
    <w:pPr>
      <w:spacing w:before="0" w:after="0"/>
    </w:pPr>
    <w:rPr>
      <w:rFonts w:ascii="Times New Roman" w:hAnsi="Times New Roman"/>
      <w:color w:val="999999"/>
    </w:rPr>
  </w:style>
  <w:style w:type="paragraph" w:customStyle="1" w:styleId="Spacer">
    <w:name w:val="Spacer"/>
    <w:basedOn w:val="Normal"/>
    <w:rsid w:val="00123E6F"/>
    <w:rPr>
      <w:sz w:val="2"/>
      <w:szCs w:val="2"/>
    </w:rPr>
  </w:style>
  <w:style w:type="character" w:customStyle="1" w:styleId="Small">
    <w:name w:val="Small"/>
    <w:basedOn w:val="DefaultParagraphFont"/>
    <w:rsid w:val="00123E6F"/>
    <w:rPr>
      <w:sz w:val="16"/>
    </w:rPr>
  </w:style>
  <w:style w:type="paragraph" w:customStyle="1" w:styleId="WideTable">
    <w:name w:val="Wide Table"/>
    <w:basedOn w:val="Normal"/>
    <w:rsid w:val="00123E6F"/>
    <w:pPr>
      <w:ind w:left="-1418"/>
    </w:pPr>
    <w:rPr>
      <w:sz w:val="2"/>
      <w:szCs w:val="2"/>
    </w:rPr>
  </w:style>
  <w:style w:type="character" w:styleId="PageNumber">
    <w:name w:val="page number"/>
    <w:basedOn w:val="DefaultParagraphFont"/>
    <w:rsid w:val="00123E6F"/>
  </w:style>
  <w:style w:type="paragraph" w:styleId="Quote">
    <w:name w:val="Quote"/>
    <w:basedOn w:val="Heading1"/>
    <w:link w:val="QuoteChar"/>
    <w:qFormat/>
    <w:rsid w:val="00123E6F"/>
    <w:rPr>
      <w:b w:val="0"/>
      <w:sz w:val="72"/>
      <w:szCs w:val="72"/>
      <w:lang w:val="en-NZ"/>
    </w:rPr>
  </w:style>
  <w:style w:type="character" w:customStyle="1" w:styleId="QuoteChar">
    <w:name w:val="Quote Char"/>
    <w:basedOn w:val="DefaultParagraphFont"/>
    <w:link w:val="Quote"/>
    <w:rsid w:val="00123E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3E6F"/>
    <w:pPr>
      <w:pageBreakBefore/>
    </w:pPr>
  </w:style>
  <w:style w:type="paragraph" w:customStyle="1" w:styleId="Border">
    <w:name w:val="Border"/>
    <w:basedOn w:val="Normal"/>
    <w:qFormat/>
    <w:rsid w:val="00123E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3E6F"/>
    <w:rPr>
      <w:b/>
      <w:bCs/>
      <w:i/>
      <w:iCs/>
      <w:color w:val="auto"/>
    </w:rPr>
  </w:style>
  <w:style w:type="paragraph" w:styleId="IntenseQuote">
    <w:name w:val="Intense Quote"/>
    <w:basedOn w:val="Normal"/>
    <w:next w:val="Normal"/>
    <w:link w:val="IntenseQuoteChar"/>
    <w:uiPriority w:val="30"/>
    <w:qFormat/>
    <w:rsid w:val="00123E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3E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3E6F"/>
    <w:rPr>
      <w:smallCaps/>
      <w:color w:val="auto"/>
      <w:u w:val="single"/>
    </w:rPr>
  </w:style>
  <w:style w:type="character" w:styleId="IntenseReference">
    <w:name w:val="Intense Reference"/>
    <w:basedOn w:val="DefaultParagraphFont"/>
    <w:uiPriority w:val="32"/>
    <w:qFormat/>
    <w:rsid w:val="00123E6F"/>
    <w:rPr>
      <w:b/>
      <w:bCs/>
      <w:smallCaps/>
      <w:color w:val="auto"/>
      <w:spacing w:val="5"/>
      <w:u w:val="single"/>
    </w:rPr>
  </w:style>
  <w:style w:type="paragraph" w:customStyle="1" w:styleId="2ColumnHeading">
    <w:name w:val="2Column Heading"/>
    <w:basedOn w:val="BodyText"/>
    <w:qFormat/>
    <w:rsid w:val="00123E6F"/>
    <w:pPr>
      <w:spacing w:after="60"/>
      <w:ind w:left="-2268"/>
    </w:pPr>
    <w:rPr>
      <w:b/>
    </w:rPr>
  </w:style>
  <w:style w:type="paragraph" w:customStyle="1" w:styleId="Heading1TOC">
    <w:name w:val="Heading1 TOC"/>
    <w:basedOn w:val="Normal"/>
    <w:qFormat/>
    <w:rsid w:val="00123E6F"/>
    <w:pPr>
      <w:spacing w:before="240" w:after="120"/>
    </w:pPr>
    <w:rPr>
      <w:rFonts w:ascii="Times New Roman" w:hAnsi="Times New Roman"/>
      <w:b/>
      <w:sz w:val="32"/>
    </w:rPr>
  </w:style>
  <w:style w:type="paragraph" w:customStyle="1" w:styleId="Heading2TOC">
    <w:name w:val="Heading2 TOC"/>
    <w:basedOn w:val="Normal"/>
    <w:qFormat/>
    <w:rsid w:val="00123E6F"/>
    <w:pPr>
      <w:spacing w:before="240" w:after="60"/>
    </w:pPr>
    <w:rPr>
      <w:rFonts w:ascii="Times New Roman" w:hAnsi="Times New Roman"/>
      <w:b/>
      <w:sz w:val="28"/>
    </w:rPr>
  </w:style>
  <w:style w:type="character" w:customStyle="1" w:styleId="Underline">
    <w:name w:val="Underline"/>
    <w:basedOn w:val="DefaultParagraphFont"/>
    <w:qFormat/>
    <w:rsid w:val="00123E6F"/>
    <w:rPr>
      <w:u w:val="single"/>
    </w:rPr>
  </w:style>
  <w:style w:type="character" w:customStyle="1" w:styleId="BoldandItalics">
    <w:name w:val="Bold and Italics"/>
    <w:qFormat/>
    <w:rsid w:val="00123E6F"/>
    <w:rPr>
      <w:b/>
      <w:i/>
      <w:u w:val="none"/>
    </w:rPr>
  </w:style>
  <w:style w:type="paragraph" w:styleId="BalloonText">
    <w:name w:val="Balloon Text"/>
    <w:basedOn w:val="Normal"/>
    <w:link w:val="BalloonTextChar"/>
    <w:rsid w:val="00123E6F"/>
    <w:rPr>
      <w:rFonts w:ascii="Tahoma" w:hAnsi="Tahoma" w:cs="Tahoma"/>
      <w:sz w:val="16"/>
      <w:szCs w:val="16"/>
    </w:rPr>
  </w:style>
  <w:style w:type="character" w:customStyle="1" w:styleId="BalloonTextChar">
    <w:name w:val="Balloon Text Char"/>
    <w:basedOn w:val="DefaultParagraphFont"/>
    <w:link w:val="BalloonText"/>
    <w:rsid w:val="00123E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3E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3E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3E6F"/>
    <w:rPr>
      <w:b/>
      <w:color w:val="660033"/>
      <w:spacing w:val="0"/>
    </w:rPr>
  </w:style>
  <w:style w:type="paragraph" w:customStyle="1" w:styleId="Nameditemlist">
    <w:name w:val="Named item list"/>
    <w:basedOn w:val="BodyText"/>
    <w:qFormat/>
    <w:rsid w:val="00123E6F"/>
    <w:pPr>
      <w:tabs>
        <w:tab w:val="left" w:pos="2835"/>
      </w:tabs>
      <w:ind w:left="2835" w:hanging="2835"/>
    </w:pPr>
  </w:style>
  <w:style w:type="paragraph" w:customStyle="1" w:styleId="BodyTextnopadding">
    <w:name w:val="Body Text no padding"/>
    <w:basedOn w:val="BodyText"/>
    <w:qFormat/>
    <w:rsid w:val="00123E6F"/>
    <w:pPr>
      <w:spacing w:before="0" w:after="0"/>
    </w:pPr>
  </w:style>
  <w:style w:type="character" w:styleId="Hyperlink">
    <w:name w:val="Hyperlink"/>
    <w:basedOn w:val="DefaultParagraphFont"/>
    <w:uiPriority w:val="99"/>
    <w:unhideWhenUsed/>
    <w:rsid w:val="00232B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650</Words>
  <Characters>4091</Characters>
  <Application>Microsoft Office Word</Application>
  <DocSecurity>0</DocSecurity>
  <Lines>141</Lines>
  <Paragraphs>80</Paragraphs>
  <ScaleCrop>false</ScaleCrop>
  <Company>Author-it Software Corporation Ltd.</Company>
  <LinksUpToDate>false</LinksUpToDate>
  <CharactersWithSpaces>4661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ACMPHR403 Evaluate equine training methodologies</dc:title>
  <dc:subject>Approved</dc:subject>
  <dc:creator>Skills Impact</dc:creator>
  <cp:keywords>Release: 2</cp:keywords>
  <dc:description>Review Date: 12 April 2008</dc:description>
  <cp:lastModifiedBy>HSD_TPCMSd.prod</cp:lastModifiedBy>
  <cp:revision>3</cp:revision>
  <dcterms:created xsi:type="dcterms:W3CDTF">2022-03-29T05:51:00Z</dcterms:created>
  <dcterms:modified xsi:type="dcterms:W3CDTF">2022-03-29T05:51:00Z</dcterms:modified>
</cp:coreProperties>
</file>