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E4B" w:rsidP="00307E4B">
      <w:pPr>
        <w:pStyle w:val="Title"/>
      </w:pPr>
      <w:r>
        <w:fldChar w:fldCharType="begin"/>
      </w:r>
      <w:r>
        <w:instrText xml:space="preserve"> TITLE   \* MERGEFORMAT </w:instrText>
      </w:r>
      <w:r>
        <w:fldChar w:fldCharType="separate"/>
      </w:r>
      <w:r>
        <w:t>ACMPHR402 Manage horses to meet performance horse sport requirements</w:t>
      </w:r>
      <w:r>
        <w:fldChar w:fldCharType="end"/>
      </w:r>
    </w:p>
    <w:p w:rsidR="00307E4B" w:rsidP="00307E4B">
      <w:pPr>
        <w:pStyle w:val="Version"/>
        <w:sectPr w:rsidSect="00303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2BA" w:rsidP="003032BA">
      <w:pPr>
        <w:pStyle w:val="SuperHeading"/>
      </w:pPr>
      <w:r w:rsidRPr="003032BA">
        <w:t>ACMPHR402 Manage horses to meet performance horse sport requirements</w:t>
      </w:r>
    </w:p>
    <w:p w:rsidR="00000000" w:rsidRPr="003032BA" w:rsidP="003032BA">
      <w:pPr>
        <w:pStyle w:val="Heading1"/>
      </w:pPr>
      <w:bookmarkStart w:id="1" w:name="O_961581"/>
      <w:bookmarkEnd w:id="1"/>
      <w:r w:rsidRPr="003032BA">
        <w:t>Modification History</w:t>
      </w:r>
    </w:p>
    <w:tbl>
      <w:tblPr>
        <w:tblW w:w="9468" w:type="dxa"/>
        <w:tblLayout w:type="fixed"/>
        <w:tblCellMar>
          <w:left w:w="62" w:type="dxa"/>
          <w:right w:w="62" w:type="dxa"/>
        </w:tblCellMar>
        <w:tblLook w:val="0000"/>
      </w:tblPr>
      <w:tblGrid>
        <w:gridCol w:w="2569"/>
        <w:gridCol w:w="6899"/>
      </w:tblGrid>
      <w:tr w:rsidTr="003032B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rPr>
                <w:rStyle w:val="SpecialBold"/>
              </w:rPr>
              <w:t>Comments</w:t>
            </w:r>
          </w:p>
        </w:tc>
      </w:tr>
      <w:tr w:rsidTr="003032B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This version released with ACM Animal Care and Management Training Package Version 1.0</w:t>
            </w:r>
          </w:p>
        </w:tc>
      </w:tr>
    </w:tbl>
    <w:p w:rsidR="00000000" w:rsidRPr="003032BA" w:rsidP="003032BA">
      <w:pPr>
        <w:pStyle w:val="BodyText"/>
      </w:pPr>
    </w:p>
    <w:p w:rsidR="00000000" w:rsidRPr="003032BA" w:rsidP="003032BA">
      <w:pPr>
        <w:pStyle w:val="AllowPageBreak"/>
      </w:pPr>
    </w:p>
    <w:p w:rsidR="00000000" w:rsidRPr="003032BA" w:rsidP="003032BA">
      <w:pPr>
        <w:pStyle w:val="Heading1"/>
      </w:pPr>
      <w:bookmarkStart w:id="2" w:name="O_961582"/>
      <w:bookmarkEnd w:id="2"/>
      <w:r w:rsidRPr="003032BA">
        <w:t>Application</w:t>
      </w:r>
    </w:p>
    <w:p w:rsidR="00000000" w:rsidRPr="003032BA" w:rsidP="00307E4B">
      <w:pPr>
        <w:pStyle w:val="BodyText"/>
      </w:pPr>
      <w:r w:rsidRPr="003032BA">
        <w:t>This unit of competency covers the skills and knowledge required to plan for and participate in various performance horse sports. It includes complying with sport rules and regulations; presenting horses in a range of disciplines; undertaking competition d</w:t>
      </w:r>
      <w:r w:rsidRPr="003032BA">
        <w:t>ay duties; participating in industry inquiries, protests and appeals; and managing related documentation and records.</w:t>
      </w:r>
    </w:p>
    <w:p w:rsidR="00000000" w:rsidRPr="003032BA" w:rsidP="00307E4B">
      <w:pPr>
        <w:pStyle w:val="BodyText"/>
      </w:pPr>
      <w:r w:rsidRPr="003032BA">
        <w:t xml:space="preserve">The unit applies to individuals with moderate horse handling skills who are responsible for the management of competition and performance </w:t>
      </w:r>
      <w:r w:rsidRPr="003032BA">
        <w:t>horses competing in recognised equestrian competitions. Equestrian performances range from Olympic sports of dressage, show jumping and evening, to other sports including camp drafting, cutting, showing, polocrosse, pony club competitions, endurance riding</w:t>
      </w:r>
      <w:r w:rsidRPr="003032BA">
        <w:t>, western disciplines, and working equitation.</w:t>
      </w:r>
    </w:p>
    <w:p w:rsidR="00000000" w:rsidRPr="003032BA" w:rsidP="00307E4B">
      <w:pPr>
        <w:pStyle w:val="BodyText"/>
      </w:pPr>
      <w:r w:rsidRPr="003032BA">
        <w:t>No occupational licensing or certification requirements apply to this unit at the time of publication.</w:t>
      </w:r>
    </w:p>
    <w:p w:rsidR="00000000" w:rsidRPr="003032BA" w:rsidP="00307E4B">
      <w:pPr>
        <w:pStyle w:val="BodyText"/>
      </w:pPr>
      <w:r w:rsidRPr="003032BA">
        <w:t>Work health and safety and animal welfare legislation relevant to interacting with horses applies to worke</w:t>
      </w:r>
      <w:r w:rsidRPr="003032BA">
        <w:t>rs in this industry. Requirements vary between industry sectors and state/territory jurisdictions. Users are advised to check with the relevant authority for specific requirements.</w:t>
      </w:r>
    </w:p>
    <w:p w:rsidR="00000000" w:rsidRPr="003032BA" w:rsidP="00307E4B">
      <w:pPr>
        <w:pStyle w:val="BodyText"/>
      </w:pPr>
      <w:r w:rsidRPr="003032BA">
        <w:t xml:space="preserve">NOTE: The terms </w:t>
      </w:r>
      <w:r>
        <w:t>‘</w:t>
      </w:r>
      <w:r w:rsidRPr="003032BA">
        <w:t>occupational health and safety</w:t>
      </w:r>
      <w:r>
        <w:t>’</w:t>
      </w:r>
      <w:r w:rsidRPr="003032BA">
        <w:t xml:space="preserve"> (OHS) and </w:t>
      </w:r>
      <w:r>
        <w:t>‘</w:t>
      </w:r>
      <w:r w:rsidRPr="003032BA">
        <w:t>work health and</w:t>
      </w:r>
      <w:r w:rsidRPr="003032BA">
        <w:t xml:space="preserve"> safety</w:t>
      </w:r>
      <w:r>
        <w:t>’</w:t>
      </w:r>
      <w:r w:rsidRPr="003032BA">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3032BA" w:rsidP="003032BA">
      <w:pPr>
        <w:pStyle w:val="Heading1"/>
      </w:pPr>
      <w:bookmarkStart w:id="3" w:name="O_961583"/>
      <w:bookmarkEnd w:id="3"/>
      <w:r w:rsidRPr="003032BA">
        <w:t>Pre-requisite Unit</w:t>
      </w:r>
    </w:p>
    <w:p w:rsidR="00000000" w:rsidRPr="003032BA" w:rsidP="00307E4B">
      <w:pPr>
        <w:pStyle w:val="BodyText"/>
      </w:pPr>
      <w:r w:rsidRPr="003032BA">
        <w:t>Nil</w:t>
      </w:r>
    </w:p>
    <w:p w:rsidR="00000000" w:rsidRPr="003032BA" w:rsidP="003032BA">
      <w:pPr>
        <w:pStyle w:val="Heading1"/>
      </w:pPr>
      <w:bookmarkStart w:id="4" w:name="O_961585"/>
      <w:bookmarkEnd w:id="4"/>
      <w:r w:rsidRPr="003032BA">
        <w:t>Unit Sector</w:t>
      </w:r>
    </w:p>
    <w:p w:rsidR="00000000" w:rsidRPr="003032BA" w:rsidP="00307E4B">
      <w:pPr>
        <w:pStyle w:val="BodyText"/>
      </w:pPr>
      <w:r w:rsidRPr="003032BA">
        <w:t>Performance Horse (PHR)</w:t>
      </w:r>
    </w:p>
    <w:p w:rsidR="00000000" w:rsidRPr="003032BA" w:rsidP="003032BA">
      <w:pPr>
        <w:pStyle w:val="Heading1"/>
      </w:pPr>
      <w:bookmarkStart w:id="5" w:name="O_961586"/>
      <w:bookmarkEnd w:id="5"/>
      <w:r w:rsidRPr="003032BA">
        <w:t>Elements and Performance Criteria</w:t>
      </w:r>
    </w:p>
    <w:tbl>
      <w:tblPr>
        <w:tblW w:w="9468" w:type="dxa"/>
        <w:tblLayout w:type="fixed"/>
        <w:tblCellMar>
          <w:left w:w="62" w:type="dxa"/>
          <w:right w:w="62" w:type="dxa"/>
        </w:tblCellMar>
        <w:tblLook w:val="0000"/>
      </w:tblPr>
      <w:tblGrid>
        <w:gridCol w:w="2566"/>
        <w:gridCol w:w="6902"/>
      </w:tblGrid>
      <w:tr w:rsidTr="00307E4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2BA">
            <w:pPr>
              <w:pStyle w:val="BodyText"/>
              <w:rPr>
                <w:lang w:val="en-NZ"/>
              </w:rPr>
            </w:pPr>
            <w:r w:rsidRPr="003032BA">
              <w:rPr>
                <w:rStyle w:val="SpecialBold"/>
              </w:rPr>
              <w:t>Performance Criteria</w:t>
            </w:r>
          </w:p>
        </w:tc>
      </w:tr>
      <w:tr w:rsidTr="00307E4B">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rPr>
                <w:rStyle w:val="Emphasis"/>
              </w:rPr>
              <w:t>Performance criteria describe the performance needed to demonstrate achievement of the element.</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1. Evaluate horse sport opportunities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1.1 Identify and analyse competitive performance horse sports and their governing body structures</w:t>
            </w:r>
          </w:p>
          <w:p w:rsidR="00000000" w:rsidRPr="003032BA" w:rsidP="003032BA">
            <w:pPr>
              <w:pStyle w:val="BodyText"/>
            </w:pPr>
            <w:r w:rsidRPr="003032BA">
              <w:t>1.2 Develop business go</w:t>
            </w:r>
            <w:r w:rsidRPr="003032BA">
              <w:t>als for participating in performance horse sports</w:t>
            </w:r>
          </w:p>
          <w:p w:rsidR="00000000" w:rsidRPr="003032BA" w:rsidP="003032BA">
            <w:pPr>
              <w:pStyle w:val="BodyText"/>
            </w:pPr>
            <w:r w:rsidRPr="003032BA">
              <w:t>1.3 Determine the suitability of horse breeds for performance horse sports</w:t>
            </w:r>
          </w:p>
          <w:p w:rsidR="00000000" w:rsidP="003032BA">
            <w:pPr>
              <w:pStyle w:val="BodyText"/>
              <w:rPr>
                <w:lang w:val="en-NZ"/>
              </w:rPr>
            </w:pPr>
            <w:r w:rsidRPr="003032BA">
              <w:t>1.4 Complete horse suitability check for nominated horses, and assess risks associated with the horse and/or sport event</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2. Apply relevant rules, regulations and responsibilities related to training and competing performance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2.1 Identify the relevant discipline and government rules and regulations pertaining to the training and competing of performance horses</w:t>
            </w:r>
          </w:p>
          <w:p w:rsidR="00000000" w:rsidRPr="003032BA" w:rsidP="003032BA">
            <w:pPr>
              <w:pStyle w:val="BodyText"/>
            </w:pPr>
            <w:r w:rsidRPr="003032BA">
              <w:t>2.2 Impl</w:t>
            </w:r>
            <w:r w:rsidRPr="003032BA">
              <w:t>ement and comply with the identified training and competitor regulations and obligations</w:t>
            </w:r>
          </w:p>
          <w:p w:rsidR="00000000" w:rsidRPr="003032BA" w:rsidP="003032BA">
            <w:pPr>
              <w:pStyle w:val="BodyText"/>
            </w:pPr>
            <w:r w:rsidRPr="003032BA">
              <w:t>2.3 Implement and comply with the relevant regulations and obligations relating to security of premises, horses and medications</w:t>
            </w:r>
          </w:p>
          <w:p w:rsidR="00000000" w:rsidP="003032BA">
            <w:pPr>
              <w:pStyle w:val="BodyText"/>
              <w:rPr>
                <w:lang w:val="en-NZ"/>
              </w:rPr>
            </w:pPr>
            <w:r w:rsidRPr="003032BA">
              <w:t>2.4 Implement and comply with the relev</w:t>
            </w:r>
            <w:r w:rsidRPr="003032BA">
              <w:t>ant regulations relating to animal welfare, biosecurity and safe handling and riding practices</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3. Organise performance horse transport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3.1 Select sport-specific transport methods according to individual horse needs and workplace requirements</w:t>
            </w:r>
          </w:p>
          <w:p w:rsidR="00000000" w:rsidRPr="003032BA" w:rsidP="003032BA">
            <w:pPr>
              <w:pStyle w:val="BodyText"/>
            </w:pPr>
            <w:r w:rsidRPr="003032BA">
              <w:t>3.2 Develop t</w:t>
            </w:r>
            <w:r w:rsidRPr="003032BA">
              <w:t>ransportation strategy within legislative responsibilities and codes of practice requirements</w:t>
            </w:r>
          </w:p>
          <w:p w:rsidR="00000000" w:rsidP="003032BA">
            <w:pPr>
              <w:pStyle w:val="BodyText"/>
              <w:rPr>
                <w:lang w:val="en-NZ"/>
              </w:rPr>
            </w:pPr>
            <w:r w:rsidRPr="003032BA">
              <w:t>3.3 Organise timely and safe transportation of horses</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4. Manage horse presentation for competition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4.1 Determine the appropriate presentation requirements for th</w:t>
            </w:r>
            <w:r w:rsidRPr="003032BA">
              <w:t>e sport or competition</w:t>
            </w:r>
          </w:p>
          <w:p w:rsidR="00000000" w:rsidRPr="003032BA" w:rsidP="003032BA">
            <w:pPr>
              <w:pStyle w:val="BodyText"/>
            </w:pPr>
            <w:r w:rsidRPr="003032BA">
              <w:t>4.2 Select and maintain tack and equipment to meet competition requirements</w:t>
            </w:r>
          </w:p>
          <w:p w:rsidR="00000000" w:rsidP="003032BA">
            <w:pPr>
              <w:pStyle w:val="BodyText"/>
              <w:rPr>
                <w:lang w:val="en-NZ"/>
              </w:rPr>
            </w:pPr>
            <w:r w:rsidRPr="003032BA">
              <w:t>4.3 Implement a strategy to prepare and present horses</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5. Perform the competition day duties of a trainer and/or competitor</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5.1 Organise staff to assist wit</w:t>
            </w:r>
            <w:r w:rsidRPr="003032BA">
              <w:t>h competition and travelling</w:t>
            </w:r>
          </w:p>
          <w:p w:rsidR="00000000" w:rsidRPr="003032BA" w:rsidP="003032BA">
            <w:pPr>
              <w:pStyle w:val="BodyText"/>
            </w:pPr>
            <w:r w:rsidRPr="003032BA">
              <w:t>5.2 Use effective communication skills when dealing with competition staff and event personnel</w:t>
            </w:r>
          </w:p>
          <w:p w:rsidR="00000000" w:rsidRPr="003032BA" w:rsidP="003032BA">
            <w:pPr>
              <w:pStyle w:val="BodyText"/>
            </w:pPr>
            <w:r w:rsidRPr="003032BA">
              <w:t>5.3 Compete or support competitor in showing or competing horses within the rules and regulations of the discipline</w:t>
            </w:r>
          </w:p>
          <w:p w:rsidR="00000000" w:rsidP="003032BA">
            <w:pPr>
              <w:pStyle w:val="BodyText"/>
              <w:rPr>
                <w:lang w:val="en-NZ"/>
              </w:rPr>
            </w:pPr>
            <w:r w:rsidRPr="003032BA">
              <w:t>5.4 Organise the</w:t>
            </w:r>
            <w:r w:rsidRPr="003032BA">
              <w:t xml:space="preserve"> care of horses before and after competitions</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6. Comply with competition procedures, rules and regulations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6.1 Identify and comply with competition entry and participation criteria to ensure compliance with the rules of entry and competition</w:t>
            </w:r>
          </w:p>
          <w:p w:rsidR="00000000" w:rsidRPr="003032BA" w:rsidP="003032BA">
            <w:pPr>
              <w:pStyle w:val="BodyText"/>
            </w:pPr>
            <w:r w:rsidRPr="003032BA">
              <w:t>6.2 Identify the functions of judges and officials at competitions, and communicate relevant details to staff</w:t>
            </w:r>
          </w:p>
          <w:p w:rsidR="00000000" w:rsidRPr="003032BA" w:rsidP="003032BA">
            <w:pPr>
              <w:pStyle w:val="BodyText"/>
            </w:pPr>
            <w:r w:rsidRPr="003032BA">
              <w:t>6.3 Comply with sport drug, medication and withholding rules for horses</w:t>
            </w:r>
          </w:p>
          <w:p w:rsidR="00000000" w:rsidP="003032BA">
            <w:pPr>
              <w:pStyle w:val="BodyText"/>
              <w:rPr>
                <w:lang w:val="en-NZ"/>
              </w:rPr>
            </w:pPr>
            <w:r w:rsidRPr="003032BA">
              <w:t>6.4 Present horses for drug testing according to competition procedures, r</w:t>
            </w:r>
            <w:r w:rsidRPr="003032BA">
              <w:t>ules and regulations</w:t>
            </w:r>
          </w:p>
        </w:tc>
      </w:tr>
      <w:tr w:rsidTr="00307E4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7. Participate in protests, inquiries and appeals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7.1 Gather, organise and present relevant information for a protest, inquiry and appeal</w:t>
            </w:r>
          </w:p>
          <w:p w:rsidR="00000000" w:rsidRPr="003032BA" w:rsidP="003032BA">
            <w:pPr>
              <w:pStyle w:val="BodyText"/>
            </w:pPr>
            <w:r w:rsidRPr="003032BA">
              <w:t>7.2 Observe and comply with the rights, responsibilities, rules and regulations of protests, inq</w:t>
            </w:r>
            <w:r w:rsidRPr="003032BA">
              <w:t>uiries and/or appeals</w:t>
            </w:r>
          </w:p>
        </w:tc>
      </w:tr>
    </w:tbl>
    <w:p w:rsidR="00000000" w:rsidRPr="003032BA" w:rsidP="003032BA">
      <w:pPr>
        <w:pStyle w:val="BodyText"/>
      </w:pPr>
    </w:p>
    <w:p w:rsidR="00000000" w:rsidRPr="003032BA" w:rsidP="003032BA">
      <w:pPr>
        <w:pStyle w:val="AllowPageBreak"/>
      </w:pPr>
    </w:p>
    <w:p w:rsidR="00000000" w:rsidRPr="003032BA" w:rsidP="003032BA">
      <w:pPr>
        <w:pStyle w:val="Heading1"/>
      </w:pPr>
      <w:bookmarkStart w:id="6" w:name="O_961587"/>
      <w:bookmarkEnd w:id="6"/>
      <w:r w:rsidRPr="003032BA">
        <w:t>Foundation Skills</w:t>
      </w:r>
    </w:p>
    <w:p w:rsidR="00000000" w:rsidRPr="00307E4B" w:rsidP="00307E4B">
      <w:pPr>
        <w:pStyle w:val="BodyText"/>
        <w:rPr>
          <w:i/>
        </w:rPr>
      </w:pPr>
      <w:r w:rsidRPr="00307E4B">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3032B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rPr>
                <w:rStyle w:val="SpecialBold"/>
              </w:rPr>
              <w:t>Description</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ListBullet"/>
            </w:pPr>
            <w:r w:rsidRPr="003032BA">
              <w:t>Interpret textual information in formal competition procedures, rules and regulations</w:t>
            </w:r>
          </w:p>
          <w:p w:rsidR="00000000" w:rsidP="003032BA">
            <w:pPr>
              <w:pStyle w:val="ListBullet"/>
              <w:rPr>
                <w:lang w:val="en-NZ"/>
              </w:rPr>
            </w:pPr>
            <w:r w:rsidRPr="003032BA">
              <w:t>Identify key information relevant to horse sport in a wide range of documents, including contracts, horse evaluation reports and horse records</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ListBullet"/>
            </w:pPr>
            <w:r w:rsidRPr="003032BA">
              <w:t>Accurately complete application and other forms required by the horse sport</w:t>
            </w:r>
          </w:p>
          <w:p w:rsidR="00000000" w:rsidP="003032BA">
            <w:pPr>
              <w:pStyle w:val="ListBullet"/>
              <w:rPr>
                <w:lang w:val="en-NZ"/>
              </w:rPr>
            </w:pPr>
            <w:r w:rsidRPr="003032BA">
              <w:t>Compose clear and logically structured written responses to protests, inquiries and/or appeals</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ListBullet"/>
              <w:rPr>
                <w:lang w:val="en-NZ"/>
              </w:rPr>
            </w:pPr>
            <w:r w:rsidRPr="003032BA">
              <w:t>Calculate costs and resource requirements associated with partici</w:t>
            </w:r>
            <w:r w:rsidRPr="003032BA">
              <w:t>pating in the horse sport</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ListBullet"/>
              <w:rPr>
                <w:lang w:val="en-NZ"/>
              </w:rPr>
            </w:pPr>
            <w:r w:rsidRPr="003032BA">
              <w:t>Participate in verbal exchanges using language appropriate for a range of personnel, including clients, contractors, staff, judges and officials</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ListBullet"/>
              <w:rPr>
                <w:lang w:val="en-NZ"/>
              </w:rPr>
            </w:pPr>
            <w:r w:rsidRPr="003032BA">
              <w:t>Recognise, follow and adhere to explicit and implicit protocols, rules and regulatory responsibilities related to own work</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ListBullet"/>
            </w:pPr>
            <w:r w:rsidRPr="003032BA">
              <w:t>Follow accepted communication practices and protocols in managing horse sport activities</w:t>
            </w:r>
          </w:p>
          <w:p w:rsidR="00000000" w:rsidP="003032BA">
            <w:pPr>
              <w:pStyle w:val="ListBullet"/>
              <w:rPr>
                <w:lang w:val="en-NZ"/>
              </w:rPr>
            </w:pPr>
            <w:r w:rsidRPr="003032BA">
              <w:t>Collaborate and coope</w:t>
            </w:r>
            <w:r w:rsidRPr="003032BA">
              <w:t>rate with others to achieve joint outcomes relevant to the horse sport activity</w:t>
            </w:r>
          </w:p>
        </w:tc>
      </w:tr>
      <w:tr w:rsidTr="003032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ListBullet"/>
            </w:pPr>
            <w:r w:rsidRPr="003032BA">
              <w:t>Plan, sequence and schedule multiple activities required for horse sport, and monitor implementation, making adjustments as necessary</w:t>
            </w:r>
          </w:p>
          <w:p w:rsidR="00000000" w:rsidRPr="003032BA" w:rsidP="003032BA">
            <w:pPr>
              <w:pStyle w:val="ListBullet"/>
            </w:pPr>
            <w:r w:rsidRPr="003032BA">
              <w:t>Assess and control ris</w:t>
            </w:r>
            <w:r w:rsidRPr="003032BA">
              <w:t>ks and regulations associated with horse sport activities in own role and work area</w:t>
            </w:r>
          </w:p>
          <w:p w:rsidR="00000000" w:rsidRPr="003032BA" w:rsidP="003032BA">
            <w:pPr>
              <w:pStyle w:val="ListBullet"/>
            </w:pPr>
            <w:r w:rsidRPr="003032BA">
              <w:t>Use familiar digital systems and tools to access, analyse, record and present information relevant to horse sport activity</w:t>
            </w:r>
          </w:p>
        </w:tc>
      </w:tr>
    </w:tbl>
    <w:p w:rsidR="00000000" w:rsidRPr="003032BA" w:rsidP="003032BA">
      <w:pPr>
        <w:pStyle w:val="BodyText"/>
      </w:pPr>
    </w:p>
    <w:p w:rsidR="00000000" w:rsidRPr="003032BA" w:rsidP="003032BA">
      <w:pPr>
        <w:pStyle w:val="AllowPageBreak"/>
      </w:pPr>
    </w:p>
    <w:p w:rsidR="00000000" w:rsidRPr="003032BA" w:rsidP="003032BA">
      <w:pPr>
        <w:pStyle w:val="Heading1"/>
      </w:pPr>
      <w:bookmarkStart w:id="7" w:name="O_961589"/>
      <w:bookmarkEnd w:id="7"/>
      <w:r w:rsidRPr="003032BA">
        <w:t>Unit Mapping Information</w:t>
      </w:r>
    </w:p>
    <w:tbl>
      <w:tblPr>
        <w:tblW w:w="9468" w:type="dxa"/>
        <w:tblLayout w:type="fixed"/>
        <w:tblCellMar>
          <w:left w:w="62" w:type="dxa"/>
          <w:right w:w="62" w:type="dxa"/>
        </w:tblCellMar>
        <w:tblLook w:val="0000"/>
      </w:tblPr>
      <w:tblGrid>
        <w:gridCol w:w="1861"/>
        <w:gridCol w:w="2116"/>
        <w:gridCol w:w="2396"/>
        <w:gridCol w:w="3095"/>
      </w:tblGrid>
      <w:tr w:rsidTr="003032B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rPr>
                <w:rStyle w:val="SpecialBold"/>
              </w:rPr>
              <w:t>Equivalence status</w:t>
            </w:r>
          </w:p>
        </w:tc>
      </w:tr>
      <w:tr w:rsidTr="003032B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ACMPHR402 Manage horses to meet performance horse sport requirements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BA">
            <w:pPr>
              <w:pStyle w:val="BodyText"/>
              <w:rPr>
                <w:lang w:val="en-NZ"/>
              </w:rPr>
            </w:pPr>
            <w:r w:rsidRPr="003032BA">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BA" w:rsidP="003032BA">
            <w:pPr>
              <w:pStyle w:val="BodyText"/>
            </w:pPr>
            <w:r w:rsidRPr="003032BA">
              <w:t>No equivalent unit</w:t>
            </w:r>
          </w:p>
        </w:tc>
      </w:tr>
    </w:tbl>
    <w:p w:rsidR="00000000" w:rsidRPr="003032BA" w:rsidP="003032BA">
      <w:pPr>
        <w:pStyle w:val="BodyText"/>
      </w:pPr>
    </w:p>
    <w:p w:rsidR="00000000" w:rsidRPr="003032BA" w:rsidP="003032BA">
      <w:pPr>
        <w:pStyle w:val="AllowPageBreak"/>
      </w:pPr>
    </w:p>
    <w:p w:rsidR="00000000" w:rsidRPr="003032BA" w:rsidP="003032BA">
      <w:pPr>
        <w:pStyle w:val="Heading1"/>
      </w:pPr>
      <w:bookmarkStart w:id="8" w:name="O_961596"/>
      <w:bookmarkEnd w:id="8"/>
      <w:r w:rsidRPr="003032BA">
        <w:t>Links</w:t>
      </w:r>
    </w:p>
    <w:p w:rsidR="00000000" w:rsidRPr="003032BA" w:rsidP="00307E4B">
      <w:pPr>
        <w:pStyle w:val="BodyText"/>
      </w:pPr>
      <w:r w:rsidRPr="003032B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26EF4">
        <w:rPr>
          <w:rStyle w:val="Hyperlink"/>
        </w:rPr>
        <w:t>https://vetnet.gov.au/Pages/TrainingDocs.aspx?q=b75f4b23-54c9-4cc9-a5db-d3502d154103</w:t>
      </w:r>
      <w:r>
        <w:fldChar w:fldCharType="end"/>
      </w:r>
    </w:p>
    <w:p w:rsidR="00000000" w:rsidRPr="003032BA" w:rsidP="003032BA"/>
    <w:sectPr w:rsidSect="003032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BA" w:rsidRPr="00307E4B" w:rsidP="00307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4B" w:rsidP="00303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E4B" w:rsidP="003032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07E4B" w:rsidP="00303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2BA" w:rsidRPr="00307E4B" w:rsidP="00307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4B" w:rsidRPr="002D2AF8" w:rsidP="003032BA">
    <w:pPr>
      <w:pStyle w:val="Header"/>
      <w:framePr w:wrap="around"/>
    </w:pPr>
    <w:r>
      <w:fldChar w:fldCharType="begin"/>
    </w:r>
    <w:r>
      <w:instrText xml:space="preserve"> TITLE   \* MERGEFORMAT </w:instrText>
    </w:r>
    <w:r>
      <w:fldChar w:fldCharType="separate"/>
    </w:r>
    <w:r>
      <w:t>ACMPHR402 Manage horses to meet performance horse 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07E4B" w:rsidP="00303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20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AE67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2BA"/>
    <w:pPr>
      <w:spacing w:before="360" w:after="60"/>
      <w:outlineLvl w:val="0"/>
    </w:pPr>
    <w:rPr>
      <w:sz w:val="32"/>
    </w:rPr>
  </w:style>
  <w:style w:type="paragraph" w:styleId="Heading2">
    <w:name w:val="heading 2"/>
    <w:basedOn w:val="HeadingBase"/>
    <w:next w:val="BodyText"/>
    <w:link w:val="Heading2Char"/>
    <w:qFormat/>
    <w:rsid w:val="003032BA"/>
    <w:pPr>
      <w:keepLines/>
      <w:spacing w:before="240" w:after="120"/>
      <w:outlineLvl w:val="1"/>
    </w:pPr>
    <w:rPr>
      <w:sz w:val="28"/>
      <w:szCs w:val="40"/>
    </w:rPr>
  </w:style>
  <w:style w:type="paragraph" w:styleId="Heading3">
    <w:name w:val="heading 3"/>
    <w:basedOn w:val="HeadingBase"/>
    <w:next w:val="BodyText"/>
    <w:link w:val="Heading3Char"/>
    <w:qFormat/>
    <w:rsid w:val="003032BA"/>
    <w:pPr>
      <w:spacing w:before="180" w:after="120"/>
      <w:outlineLvl w:val="2"/>
    </w:pPr>
    <w:rPr>
      <w:spacing w:val="-10"/>
      <w:kern w:val="32"/>
    </w:rPr>
  </w:style>
  <w:style w:type="paragraph" w:styleId="Heading4">
    <w:name w:val="heading 4"/>
    <w:basedOn w:val="HeadingBase"/>
    <w:next w:val="BodyText"/>
    <w:link w:val="Heading4Char"/>
    <w:qFormat/>
    <w:rsid w:val="003032BA"/>
    <w:pPr>
      <w:spacing w:before="160" w:after="120"/>
      <w:outlineLvl w:val="3"/>
    </w:pPr>
    <w:rPr>
      <w:sz w:val="22"/>
    </w:rPr>
  </w:style>
  <w:style w:type="paragraph" w:styleId="Heading5">
    <w:name w:val="heading 5"/>
    <w:basedOn w:val="HeadingBase"/>
    <w:next w:val="Normal"/>
    <w:link w:val="Heading5Char"/>
    <w:qFormat/>
    <w:rsid w:val="003032BA"/>
    <w:pPr>
      <w:spacing w:before="80"/>
      <w:outlineLvl w:val="4"/>
    </w:pPr>
    <w:rPr>
      <w:color w:val="918585"/>
      <w:sz w:val="20"/>
    </w:rPr>
  </w:style>
  <w:style w:type="paragraph" w:styleId="Heading6">
    <w:name w:val="heading 6"/>
    <w:basedOn w:val="HeadingBase"/>
    <w:next w:val="Normal"/>
    <w:link w:val="Heading6Char"/>
    <w:qFormat/>
    <w:rsid w:val="003032BA"/>
    <w:pPr>
      <w:spacing w:before="60"/>
      <w:outlineLvl w:val="5"/>
    </w:pPr>
    <w:rPr>
      <w:color w:val="918585"/>
      <w:sz w:val="20"/>
    </w:rPr>
  </w:style>
  <w:style w:type="paragraph" w:styleId="Heading7">
    <w:name w:val="heading 7"/>
    <w:basedOn w:val="Normal"/>
    <w:next w:val="Normal"/>
    <w:link w:val="Heading7Char"/>
    <w:qFormat/>
    <w:rsid w:val="003032BA"/>
    <w:pPr>
      <w:ind w:left="720"/>
      <w:outlineLvl w:val="6"/>
    </w:pPr>
    <w:rPr>
      <w:i/>
    </w:rPr>
  </w:style>
  <w:style w:type="paragraph" w:styleId="Heading8">
    <w:name w:val="heading 8"/>
    <w:basedOn w:val="Normal"/>
    <w:next w:val="Normal"/>
    <w:link w:val="Heading8Char"/>
    <w:qFormat/>
    <w:rsid w:val="003032BA"/>
    <w:pPr>
      <w:ind w:left="720"/>
      <w:outlineLvl w:val="7"/>
    </w:pPr>
    <w:rPr>
      <w:i/>
    </w:rPr>
  </w:style>
  <w:style w:type="paragraph" w:styleId="Heading9">
    <w:name w:val="heading 9"/>
    <w:basedOn w:val="Normal"/>
    <w:next w:val="Normal"/>
    <w:link w:val="Heading9Char"/>
    <w:qFormat/>
    <w:rsid w:val="003032BA"/>
    <w:pPr>
      <w:ind w:left="720"/>
      <w:outlineLvl w:val="8"/>
    </w:pPr>
    <w:rPr>
      <w:i/>
    </w:rPr>
  </w:style>
  <w:style w:type="character" w:default="1" w:styleId="DefaultParagraphFont">
    <w:name w:val="Default Paragraph Font"/>
    <w:uiPriority w:val="1"/>
    <w:unhideWhenUsed/>
    <w:rsid w:val="00303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2BA"/>
  </w:style>
  <w:style w:type="character" w:customStyle="1" w:styleId="Heading1Char">
    <w:name w:val="Heading 1 Char"/>
    <w:basedOn w:val="DefaultParagraphFont"/>
    <w:link w:val="Heading1"/>
    <w:rsid w:val="003032BA"/>
    <w:rPr>
      <w:rFonts w:ascii="Times New Roman" w:eastAsia="Times New Roman" w:hAnsi="Times New Roman" w:cs="Times New Roman"/>
      <w:b/>
      <w:sz w:val="32"/>
      <w:szCs w:val="20"/>
      <w:lang w:eastAsia="en-US"/>
    </w:rPr>
  </w:style>
  <w:style w:type="paragraph" w:styleId="BodyText">
    <w:name w:val="Body Text"/>
    <w:basedOn w:val="Normal"/>
    <w:link w:val="BodyTextChar"/>
    <w:rsid w:val="00303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2BA"/>
    <w:rPr>
      <w:rFonts w:ascii="Times New Roman" w:eastAsia="Times New Roman" w:hAnsi="Times New Roman" w:cs="Times New Roman"/>
      <w:sz w:val="24"/>
      <w:lang w:eastAsia="en-US"/>
    </w:rPr>
  </w:style>
  <w:style w:type="paragraph" w:styleId="ListBullet">
    <w:name w:val="List Bullet"/>
    <w:basedOn w:val="List"/>
    <w:rsid w:val="003032BA"/>
    <w:pPr>
      <w:numPr>
        <w:numId w:val="11"/>
      </w:numPr>
      <w:tabs>
        <w:tab w:val="clear" w:pos="340"/>
      </w:tabs>
      <w:spacing w:before="40" w:after="40"/>
    </w:pPr>
  </w:style>
  <w:style w:type="character" w:customStyle="1" w:styleId="SpecialBold">
    <w:name w:val="Special Bold"/>
    <w:basedOn w:val="DefaultParagraphFont"/>
    <w:rsid w:val="003032BA"/>
    <w:rPr>
      <w:b/>
      <w:spacing w:val="0"/>
    </w:rPr>
  </w:style>
  <w:style w:type="character" w:styleId="Emphasis">
    <w:name w:val="Emphasis"/>
    <w:basedOn w:val="DefaultParagraphFont"/>
    <w:qFormat/>
    <w:rsid w:val="003032BA"/>
    <w:rPr>
      <w:i/>
    </w:rPr>
  </w:style>
  <w:style w:type="paragraph" w:customStyle="1" w:styleId="SuperHeading">
    <w:name w:val="SuperHeading"/>
    <w:basedOn w:val="Normal"/>
    <w:rsid w:val="003032BA"/>
    <w:pPr>
      <w:spacing w:before="240" w:after="120"/>
      <w:outlineLvl w:val="0"/>
    </w:pPr>
    <w:rPr>
      <w:rFonts w:ascii="Times New Roman" w:hAnsi="Times New Roman"/>
      <w:b/>
      <w:sz w:val="32"/>
    </w:rPr>
  </w:style>
  <w:style w:type="paragraph" w:customStyle="1" w:styleId="AllowPageBreak">
    <w:name w:val="AllowPageBreak"/>
    <w:rsid w:val="00303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2BA"/>
    <w:rPr>
      <w:rFonts w:ascii="Courier New" w:eastAsia="Times New Roman" w:hAnsi="Courier New" w:cs="Times New Roman"/>
      <w:i/>
      <w:szCs w:val="20"/>
      <w:lang w:eastAsia="en-US"/>
    </w:rPr>
  </w:style>
  <w:style w:type="paragraph" w:customStyle="1" w:styleId="HeadingBase">
    <w:name w:val="Heading Base"/>
    <w:rsid w:val="00303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2BA"/>
    <w:pPr>
      <w:tabs>
        <w:tab w:val="right" w:leader="dot" w:pos="9072"/>
      </w:tabs>
      <w:ind w:left="567"/>
    </w:pPr>
    <w:rPr>
      <w:szCs w:val="22"/>
    </w:rPr>
  </w:style>
  <w:style w:type="paragraph" w:customStyle="1" w:styleId="TOCBase">
    <w:name w:val="TOC Base"/>
    <w:rsid w:val="00303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2BA"/>
    <w:pPr>
      <w:tabs>
        <w:tab w:val="right" w:leader="dot" w:pos="9072"/>
      </w:tabs>
      <w:spacing w:before="40" w:after="40"/>
      <w:ind w:left="284"/>
    </w:pPr>
    <w:rPr>
      <w:rFonts w:ascii="Times New Roman" w:hAnsi="Times New Roman"/>
    </w:rPr>
  </w:style>
  <w:style w:type="paragraph" w:styleId="TOC1">
    <w:name w:val="toc 1"/>
    <w:basedOn w:val="TOCBase"/>
    <w:next w:val="Normal"/>
    <w:rsid w:val="00303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2BA"/>
    <w:rPr>
      <w:rFonts w:ascii="Times New Roman" w:eastAsia="Times New Roman" w:hAnsi="Times New Roman" w:cs="Times New Roman"/>
      <w:sz w:val="16"/>
      <w:lang w:eastAsia="en-US"/>
    </w:rPr>
  </w:style>
  <w:style w:type="paragraph" w:styleId="Title">
    <w:name w:val="Title"/>
    <w:basedOn w:val="HeadingBase"/>
    <w:link w:val="TitleChar"/>
    <w:qFormat/>
    <w:rsid w:val="003032BA"/>
    <w:pPr>
      <w:spacing w:before="5040"/>
      <w:jc w:val="center"/>
    </w:pPr>
    <w:rPr>
      <w:sz w:val="48"/>
      <w:szCs w:val="72"/>
      <w:lang w:val="en-US"/>
    </w:rPr>
  </w:style>
  <w:style w:type="character" w:customStyle="1" w:styleId="TitleChar">
    <w:name w:val="Title Char"/>
    <w:basedOn w:val="DefaultParagraphFont"/>
    <w:link w:val="Title"/>
    <w:rsid w:val="00303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2BA"/>
    <w:pPr>
      <w:tabs>
        <w:tab w:val="left" w:pos="3600"/>
        <w:tab w:val="left" w:pos="3958"/>
      </w:tabs>
    </w:pPr>
  </w:style>
  <w:style w:type="paragraph" w:styleId="List">
    <w:name w:val="List"/>
    <w:basedOn w:val="BodyText"/>
    <w:next w:val="BodyText"/>
    <w:rsid w:val="003032BA"/>
    <w:pPr>
      <w:tabs>
        <w:tab w:val="left" w:pos="340"/>
      </w:tabs>
      <w:spacing w:before="60" w:after="60"/>
      <w:ind w:left="340" w:hanging="340"/>
    </w:pPr>
  </w:style>
  <w:style w:type="paragraph" w:customStyle="1" w:styleId="Note">
    <w:name w:val="Note"/>
    <w:basedOn w:val="BodyText"/>
    <w:rsid w:val="00303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2BA"/>
    <w:pPr>
      <w:framePr w:wrap="auto" w:hAnchor="text" w:y="6049"/>
    </w:pPr>
    <w:rPr>
      <w:color w:val="000000"/>
      <w:sz w:val="40"/>
    </w:rPr>
  </w:style>
  <w:style w:type="paragraph" w:customStyle="1" w:styleId="TOCTitle">
    <w:name w:val="TOCTitle"/>
    <w:basedOn w:val="Heading1"/>
    <w:rsid w:val="003032BA"/>
    <w:pPr>
      <w:spacing w:after="240"/>
      <w:jc w:val="center"/>
      <w:outlineLvl w:val="9"/>
    </w:pPr>
    <w:rPr>
      <w:caps/>
    </w:rPr>
  </w:style>
  <w:style w:type="paragraph" w:customStyle="1" w:styleId="Version">
    <w:name w:val="Version"/>
    <w:rsid w:val="00303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2BA"/>
    <w:pPr>
      <w:numPr>
        <w:numId w:val="12"/>
      </w:numPr>
      <w:tabs>
        <w:tab w:val="clear" w:pos="680"/>
      </w:tabs>
    </w:pPr>
  </w:style>
  <w:style w:type="paragraph" w:styleId="Index1">
    <w:name w:val="index 1"/>
    <w:basedOn w:val="Normal"/>
    <w:next w:val="Normal"/>
    <w:semiHidden/>
    <w:rsid w:val="003032BA"/>
    <w:pPr>
      <w:keepNext w:val="0"/>
      <w:tabs>
        <w:tab w:val="right" w:pos="4176"/>
      </w:tabs>
      <w:ind w:left="198" w:hanging="198"/>
    </w:pPr>
    <w:rPr>
      <w:rFonts w:ascii="Garamond" w:hAnsi="Garamond"/>
    </w:rPr>
  </w:style>
  <w:style w:type="paragraph" w:styleId="IndexHeading">
    <w:name w:val="index heading"/>
    <w:basedOn w:val="Normal"/>
    <w:next w:val="Index1"/>
    <w:semiHidden/>
    <w:rsid w:val="003032BA"/>
    <w:pPr>
      <w:spacing w:before="120" w:after="120"/>
    </w:pPr>
    <w:rPr>
      <w:rFonts w:ascii="Arial" w:hAnsi="Arial"/>
      <w:b/>
      <w:color w:val="918585"/>
      <w:sz w:val="24"/>
    </w:rPr>
  </w:style>
  <w:style w:type="paragraph" w:styleId="Header">
    <w:name w:val="header"/>
    <w:basedOn w:val="Normal"/>
    <w:link w:val="HeaderChar"/>
    <w:rsid w:val="00303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2BA"/>
    <w:rPr>
      <w:rFonts w:ascii="Times New Roman" w:eastAsia="Times New Roman" w:hAnsi="Times New Roman" w:cs="Times New Roman"/>
      <w:sz w:val="16"/>
      <w:szCs w:val="20"/>
      <w:lang w:val="en-GB" w:eastAsia="en-US"/>
    </w:rPr>
  </w:style>
  <w:style w:type="paragraph" w:customStyle="1" w:styleId="Chapter">
    <w:name w:val="Chapter"/>
    <w:basedOn w:val="Normal"/>
    <w:rsid w:val="003032BA"/>
    <w:pPr>
      <w:spacing w:before="240"/>
    </w:pPr>
    <w:rPr>
      <w:rFonts w:ascii="Times New Roman" w:hAnsi="Times New Roman"/>
      <w:smallCaps/>
      <w:spacing w:val="80"/>
      <w:sz w:val="28"/>
    </w:rPr>
  </w:style>
  <w:style w:type="paragraph" w:customStyle="1" w:styleId="InChapter">
    <w:name w:val="InChapter"/>
    <w:basedOn w:val="Heading3"/>
    <w:rsid w:val="003032BA"/>
    <w:pPr>
      <w:spacing w:after="240"/>
      <w:outlineLvl w:val="9"/>
    </w:pPr>
    <w:rPr>
      <w:noProof/>
    </w:rPr>
  </w:style>
  <w:style w:type="paragraph" w:styleId="Index2">
    <w:name w:val="index 2"/>
    <w:basedOn w:val="Normal"/>
    <w:next w:val="Normal"/>
    <w:semiHidden/>
    <w:rsid w:val="003032BA"/>
    <w:pPr>
      <w:tabs>
        <w:tab w:val="right" w:pos="4176"/>
      </w:tabs>
      <w:ind w:left="568" w:hanging="284"/>
    </w:pPr>
    <w:rPr>
      <w:rFonts w:ascii="Garamond" w:hAnsi="Garamond"/>
    </w:rPr>
  </w:style>
  <w:style w:type="paragraph" w:customStyle="1" w:styleId="Byline">
    <w:name w:val="Byline"/>
    <w:rsid w:val="00303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2BA"/>
    <w:pPr>
      <w:tabs>
        <w:tab w:val="clear" w:pos="3600"/>
        <w:tab w:val="clear" w:pos="3958"/>
      </w:tabs>
      <w:jc w:val="right"/>
    </w:pPr>
  </w:style>
  <w:style w:type="paragraph" w:styleId="Caption">
    <w:name w:val="caption"/>
    <w:basedOn w:val="BodyText"/>
    <w:next w:val="Normal"/>
    <w:qFormat/>
    <w:rsid w:val="003032BA"/>
    <w:pPr>
      <w:framePr w:w="2268" w:hSpace="181" w:vSpace="181" w:wrap="around" w:vAnchor="text" w:hAnchor="page" w:x="1135" w:y="285" w:anchorLock="1"/>
    </w:pPr>
    <w:rPr>
      <w:i/>
    </w:rPr>
  </w:style>
  <w:style w:type="paragraph" w:customStyle="1" w:styleId="MiniTOCTitle">
    <w:name w:val="MiniTOCTitle"/>
    <w:basedOn w:val="Heading4"/>
    <w:rsid w:val="003032BA"/>
    <w:pPr>
      <w:spacing w:before="240"/>
      <w:outlineLvl w:val="9"/>
    </w:pPr>
    <w:rPr>
      <w:noProof/>
      <w:sz w:val="24"/>
    </w:rPr>
  </w:style>
  <w:style w:type="paragraph" w:customStyle="1" w:styleId="MiniTOCItem">
    <w:name w:val="MiniTOCItem"/>
    <w:basedOn w:val="ListBullet"/>
    <w:rsid w:val="003032BA"/>
    <w:pPr>
      <w:numPr>
        <w:numId w:val="0"/>
      </w:numPr>
      <w:tabs>
        <w:tab w:val="right" w:leader="dot" w:pos="6521"/>
      </w:tabs>
      <w:spacing w:before="0" w:after="0"/>
    </w:pPr>
  </w:style>
  <w:style w:type="paragraph" w:customStyle="1" w:styleId="TOFTitle">
    <w:name w:val="TOFTitle"/>
    <w:basedOn w:val="TOCTitle"/>
    <w:rsid w:val="003032BA"/>
  </w:style>
  <w:style w:type="paragraph" w:styleId="TableofFigures">
    <w:name w:val="table of figures"/>
    <w:basedOn w:val="Normal"/>
    <w:next w:val="Normal"/>
    <w:semiHidden/>
    <w:rsid w:val="003032BA"/>
    <w:pPr>
      <w:tabs>
        <w:tab w:val="right" w:leader="dot" w:pos="9072"/>
      </w:tabs>
      <w:ind w:left="970" w:hanging="403"/>
    </w:pPr>
    <w:rPr>
      <w:rFonts w:ascii="Times New Roman" w:hAnsi="Times New Roman"/>
      <w:b/>
    </w:rPr>
  </w:style>
  <w:style w:type="paragraph" w:styleId="ListNumber">
    <w:name w:val="List Number"/>
    <w:basedOn w:val="List"/>
    <w:rsid w:val="003032BA"/>
    <w:pPr>
      <w:numPr>
        <w:numId w:val="14"/>
      </w:numPr>
      <w:tabs>
        <w:tab w:val="clear" w:pos="340"/>
      </w:tabs>
    </w:pPr>
  </w:style>
  <w:style w:type="character" w:customStyle="1" w:styleId="WingdingSymbols">
    <w:name w:val="Wingding Symbols"/>
    <w:rsid w:val="003032BA"/>
    <w:rPr>
      <w:rFonts w:ascii="Wingdings" w:hAnsi="Wingdings"/>
    </w:rPr>
  </w:style>
  <w:style w:type="paragraph" w:customStyle="1" w:styleId="TableHeading">
    <w:name w:val="Table Heading"/>
    <w:basedOn w:val="HeadingBase"/>
    <w:rsid w:val="003032BA"/>
    <w:pPr>
      <w:keepLines/>
      <w:pBdr>
        <w:bottom w:val="single" w:sz="6" w:space="1" w:color="918585"/>
      </w:pBdr>
      <w:spacing w:before="240"/>
    </w:pPr>
  </w:style>
  <w:style w:type="character" w:customStyle="1" w:styleId="HotSpot">
    <w:name w:val="HotSpot"/>
    <w:rsid w:val="003032BA"/>
    <w:rPr>
      <w:color w:val="0033CC"/>
      <w:u w:val="none"/>
    </w:rPr>
  </w:style>
  <w:style w:type="paragraph" w:customStyle="1" w:styleId="BodyTextRight">
    <w:name w:val="Body Text Right"/>
    <w:basedOn w:val="BodyText"/>
    <w:rsid w:val="003032BA"/>
    <w:pPr>
      <w:spacing w:before="0" w:after="0"/>
      <w:jc w:val="right"/>
    </w:pPr>
  </w:style>
  <w:style w:type="paragraph" w:styleId="Index3">
    <w:name w:val="index 3"/>
    <w:basedOn w:val="ListNumber2"/>
    <w:next w:val="Normal"/>
    <w:semiHidden/>
    <w:rsid w:val="003032BA"/>
    <w:pPr>
      <w:numPr>
        <w:numId w:val="0"/>
      </w:numPr>
      <w:tabs>
        <w:tab w:val="right" w:leader="dot" w:pos="4176"/>
      </w:tabs>
    </w:pPr>
  </w:style>
  <w:style w:type="paragraph" w:styleId="ListNumber2">
    <w:name w:val="List Number 2"/>
    <w:basedOn w:val="List2"/>
    <w:rsid w:val="003032BA"/>
    <w:pPr>
      <w:numPr>
        <w:numId w:val="9"/>
      </w:numPr>
      <w:tabs>
        <w:tab w:val="clear" w:pos="1060"/>
      </w:tabs>
    </w:pPr>
  </w:style>
  <w:style w:type="paragraph" w:customStyle="1" w:styleId="MarginNote">
    <w:name w:val="Margin Note"/>
    <w:basedOn w:val="BodyText"/>
    <w:rsid w:val="00303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2BA"/>
    <w:rPr>
      <w:sz w:val="32"/>
    </w:rPr>
  </w:style>
  <w:style w:type="paragraph" w:customStyle="1" w:styleId="HeadingProcedure">
    <w:name w:val="Heading Procedure"/>
    <w:basedOn w:val="HeadingBase"/>
    <w:next w:val="Normal"/>
    <w:rsid w:val="003032BA"/>
    <w:pPr>
      <w:tabs>
        <w:tab w:val="left" w:pos="0"/>
      </w:tabs>
      <w:spacing w:before="120" w:after="60"/>
    </w:pPr>
    <w:rPr>
      <w:i/>
      <w:color w:val="918585"/>
      <w:sz w:val="22"/>
    </w:rPr>
  </w:style>
  <w:style w:type="paragraph" w:customStyle="1" w:styleId="TableBodyText">
    <w:name w:val="Table Body Text"/>
    <w:basedOn w:val="BodyText"/>
    <w:rsid w:val="003032BA"/>
    <w:pPr>
      <w:spacing w:before="60" w:after="60"/>
    </w:pPr>
  </w:style>
  <w:style w:type="paragraph" w:styleId="ListContinue">
    <w:name w:val="List Continue"/>
    <w:basedOn w:val="List"/>
    <w:rsid w:val="003032BA"/>
    <w:pPr>
      <w:ind w:firstLine="0"/>
    </w:pPr>
  </w:style>
  <w:style w:type="paragraph" w:customStyle="1" w:styleId="ListNote">
    <w:name w:val="List Note"/>
    <w:basedOn w:val="List"/>
    <w:rsid w:val="003032BA"/>
    <w:pPr>
      <w:pBdr>
        <w:top w:val="single" w:sz="6" w:space="2" w:color="918585"/>
        <w:bottom w:val="single" w:sz="6" w:space="2" w:color="918585"/>
      </w:pBdr>
      <w:tabs>
        <w:tab w:val="left" w:pos="1021"/>
      </w:tabs>
      <w:ind w:firstLine="0"/>
    </w:pPr>
  </w:style>
  <w:style w:type="paragraph" w:customStyle="1" w:styleId="Warning">
    <w:name w:val="Warning"/>
    <w:basedOn w:val="BodyText"/>
    <w:rsid w:val="003032BA"/>
    <w:pPr>
      <w:shd w:val="clear" w:color="auto" w:fill="D9D9D9"/>
      <w:tabs>
        <w:tab w:val="left" w:pos="992"/>
      </w:tabs>
      <w:ind w:left="119" w:right="119"/>
    </w:pPr>
    <w:rPr>
      <w:sz w:val="20"/>
    </w:rPr>
  </w:style>
  <w:style w:type="paragraph" w:customStyle="1" w:styleId="MarginIcons">
    <w:name w:val="Margin Icons"/>
    <w:basedOn w:val="BodyText"/>
    <w:rsid w:val="00303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2BA"/>
    <w:rPr>
      <w:rFonts w:ascii="Courier New" w:hAnsi="Courier New"/>
    </w:rPr>
  </w:style>
  <w:style w:type="paragraph" w:customStyle="1" w:styleId="NoteBullet">
    <w:name w:val="Note Bullet"/>
    <w:basedOn w:val="Note"/>
    <w:rsid w:val="003032BA"/>
    <w:pPr>
      <w:tabs>
        <w:tab w:val="clear" w:pos="680"/>
      </w:tabs>
      <w:spacing w:before="60" w:after="60"/>
    </w:pPr>
  </w:style>
  <w:style w:type="paragraph" w:customStyle="1" w:styleId="SubHeading2">
    <w:name w:val="SubHeading2"/>
    <w:basedOn w:val="HeadingBase"/>
    <w:rsid w:val="003032BA"/>
    <w:pPr>
      <w:spacing w:before="240" w:after="60"/>
    </w:pPr>
    <w:rPr>
      <w:sz w:val="20"/>
    </w:rPr>
  </w:style>
  <w:style w:type="paragraph" w:customStyle="1" w:styleId="SubHeading1">
    <w:name w:val="SubHeading1"/>
    <w:basedOn w:val="HeadingBase"/>
    <w:rsid w:val="003032BA"/>
    <w:pPr>
      <w:spacing w:before="240" w:after="60"/>
    </w:pPr>
    <w:rPr>
      <w:color w:val="918585"/>
      <w:sz w:val="22"/>
    </w:rPr>
  </w:style>
  <w:style w:type="paragraph" w:customStyle="1" w:styleId="SideHeading">
    <w:name w:val="Side Heading"/>
    <w:basedOn w:val="HeadingBase"/>
    <w:rsid w:val="00303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2BA"/>
    <w:pPr>
      <w:numPr>
        <w:numId w:val="10"/>
      </w:numPr>
    </w:pPr>
  </w:style>
  <w:style w:type="paragraph" w:styleId="PlainText">
    <w:name w:val="Plain Text"/>
    <w:basedOn w:val="Normal"/>
    <w:link w:val="PlainTextChar"/>
    <w:rsid w:val="003032BA"/>
    <w:rPr>
      <w:sz w:val="20"/>
    </w:rPr>
  </w:style>
  <w:style w:type="character" w:customStyle="1" w:styleId="PlainTextChar">
    <w:name w:val="Plain Text Char"/>
    <w:basedOn w:val="DefaultParagraphFont"/>
    <w:link w:val="PlainText"/>
    <w:rsid w:val="003032BA"/>
    <w:rPr>
      <w:rFonts w:ascii="Courier New" w:eastAsia="Times New Roman" w:hAnsi="Courier New" w:cs="Times New Roman"/>
      <w:sz w:val="20"/>
      <w:szCs w:val="20"/>
      <w:lang w:eastAsia="en-US"/>
    </w:rPr>
  </w:style>
  <w:style w:type="character" w:customStyle="1" w:styleId="MenuOption">
    <w:name w:val="Menu Option"/>
    <w:basedOn w:val="DefaultParagraphFont"/>
    <w:rsid w:val="003032BA"/>
    <w:rPr>
      <w:b/>
      <w:smallCaps/>
    </w:rPr>
  </w:style>
  <w:style w:type="paragraph" w:customStyle="1" w:styleId="TableListNumber">
    <w:name w:val="Table List Number"/>
    <w:basedOn w:val="ListNumber"/>
    <w:rsid w:val="003032BA"/>
    <w:pPr>
      <w:numPr>
        <w:numId w:val="0"/>
      </w:numPr>
    </w:pPr>
  </w:style>
  <w:style w:type="paragraph" w:styleId="TOC4">
    <w:name w:val="toc 4"/>
    <w:basedOn w:val="TOCBase"/>
    <w:next w:val="Normal"/>
    <w:semiHidden/>
    <w:rsid w:val="003032BA"/>
    <w:pPr>
      <w:tabs>
        <w:tab w:val="right" w:leader="dot" w:pos="9071"/>
      </w:tabs>
      <w:ind w:left="1701"/>
    </w:pPr>
  </w:style>
  <w:style w:type="paragraph" w:customStyle="1" w:styleId="ListAlpha">
    <w:name w:val="List Alpha"/>
    <w:basedOn w:val="List"/>
    <w:rsid w:val="003032BA"/>
    <w:pPr>
      <w:numPr>
        <w:numId w:val="8"/>
      </w:numPr>
    </w:pPr>
  </w:style>
  <w:style w:type="paragraph" w:customStyle="1" w:styleId="ListAlpha2">
    <w:name w:val="List Alpha 2"/>
    <w:basedOn w:val="List2"/>
    <w:rsid w:val="003032BA"/>
    <w:pPr>
      <w:numPr>
        <w:numId w:val="7"/>
      </w:numPr>
    </w:pPr>
  </w:style>
  <w:style w:type="paragraph" w:styleId="List2">
    <w:name w:val="List 2"/>
    <w:basedOn w:val="BodyText"/>
    <w:rsid w:val="003032BA"/>
    <w:pPr>
      <w:tabs>
        <w:tab w:val="left" w:pos="680"/>
      </w:tabs>
      <w:spacing w:before="60" w:after="60"/>
      <w:ind w:left="680" w:hanging="340"/>
    </w:pPr>
  </w:style>
  <w:style w:type="paragraph" w:styleId="List3">
    <w:name w:val="List 3"/>
    <w:basedOn w:val="BodyText"/>
    <w:rsid w:val="003032BA"/>
    <w:pPr>
      <w:tabs>
        <w:tab w:val="left" w:pos="1021"/>
      </w:tabs>
      <w:spacing w:before="60" w:after="60"/>
      <w:ind w:left="1020" w:hanging="340"/>
    </w:pPr>
  </w:style>
  <w:style w:type="paragraph" w:styleId="List4">
    <w:name w:val="List 4"/>
    <w:basedOn w:val="BodyText"/>
    <w:rsid w:val="003032BA"/>
    <w:pPr>
      <w:tabs>
        <w:tab w:val="left" w:pos="1361"/>
      </w:tabs>
      <w:spacing w:before="60" w:after="60"/>
      <w:ind w:left="1361" w:hanging="340"/>
    </w:pPr>
  </w:style>
  <w:style w:type="paragraph" w:styleId="List5">
    <w:name w:val="List 5"/>
    <w:basedOn w:val="BodyText"/>
    <w:rsid w:val="003032BA"/>
    <w:pPr>
      <w:tabs>
        <w:tab w:val="left" w:pos="1701"/>
      </w:tabs>
      <w:spacing w:before="60" w:after="60"/>
      <w:ind w:left="1701" w:hanging="340"/>
    </w:pPr>
  </w:style>
  <w:style w:type="paragraph" w:styleId="ListBullet3">
    <w:name w:val="List Bullet 3"/>
    <w:basedOn w:val="List3"/>
    <w:rsid w:val="003032BA"/>
    <w:pPr>
      <w:numPr>
        <w:numId w:val="13"/>
      </w:numPr>
      <w:tabs>
        <w:tab w:val="clear" w:pos="1021"/>
      </w:tabs>
      <w:ind w:left="1037" w:hanging="357"/>
    </w:pPr>
  </w:style>
  <w:style w:type="paragraph" w:styleId="ListBullet4">
    <w:name w:val="List Bullet 4"/>
    <w:basedOn w:val="List4"/>
    <w:rsid w:val="003032BA"/>
    <w:pPr>
      <w:numPr>
        <w:numId w:val="2"/>
      </w:numPr>
      <w:tabs>
        <w:tab w:val="clear" w:pos="1361"/>
      </w:tabs>
    </w:pPr>
  </w:style>
  <w:style w:type="paragraph" w:styleId="ListBullet5">
    <w:name w:val="List Bullet 5"/>
    <w:basedOn w:val="List5"/>
    <w:rsid w:val="003032BA"/>
    <w:pPr>
      <w:numPr>
        <w:numId w:val="3"/>
      </w:numPr>
    </w:pPr>
  </w:style>
  <w:style w:type="paragraph" w:styleId="ListContinue2">
    <w:name w:val="List Continue 2"/>
    <w:basedOn w:val="List2"/>
    <w:rsid w:val="003032BA"/>
    <w:pPr>
      <w:ind w:firstLine="0"/>
    </w:pPr>
  </w:style>
  <w:style w:type="paragraph" w:styleId="ListContinue3">
    <w:name w:val="List Continue 3"/>
    <w:basedOn w:val="List3"/>
    <w:rsid w:val="003032BA"/>
    <w:pPr>
      <w:ind w:left="1021" w:firstLine="0"/>
    </w:pPr>
  </w:style>
  <w:style w:type="paragraph" w:styleId="ListContinue4">
    <w:name w:val="List Continue 4"/>
    <w:basedOn w:val="List4"/>
    <w:rsid w:val="003032BA"/>
    <w:pPr>
      <w:ind w:firstLine="0"/>
    </w:pPr>
  </w:style>
  <w:style w:type="paragraph" w:styleId="ListContinue5">
    <w:name w:val="List Continue 5"/>
    <w:basedOn w:val="List5"/>
    <w:rsid w:val="003032BA"/>
    <w:pPr>
      <w:ind w:firstLine="0"/>
    </w:pPr>
  </w:style>
  <w:style w:type="paragraph" w:styleId="ListNumber3">
    <w:name w:val="List Number 3"/>
    <w:basedOn w:val="List3"/>
    <w:rsid w:val="003032BA"/>
    <w:pPr>
      <w:numPr>
        <w:numId w:val="4"/>
      </w:numPr>
    </w:pPr>
  </w:style>
  <w:style w:type="paragraph" w:styleId="ListNumber4">
    <w:name w:val="List Number 4"/>
    <w:basedOn w:val="List4"/>
    <w:rsid w:val="003032BA"/>
    <w:pPr>
      <w:numPr>
        <w:numId w:val="5"/>
      </w:numPr>
    </w:pPr>
  </w:style>
  <w:style w:type="paragraph" w:styleId="ListNumber5">
    <w:name w:val="List Number 5"/>
    <w:basedOn w:val="List5"/>
    <w:rsid w:val="003032BA"/>
    <w:pPr>
      <w:numPr>
        <w:numId w:val="6"/>
      </w:numPr>
    </w:pPr>
  </w:style>
  <w:style w:type="paragraph" w:styleId="BlockText">
    <w:name w:val="Block Text"/>
    <w:basedOn w:val="Normal"/>
    <w:rsid w:val="003032BA"/>
    <w:pPr>
      <w:spacing w:after="120"/>
      <w:ind w:left="1440" w:right="1440"/>
    </w:pPr>
  </w:style>
  <w:style w:type="character" w:customStyle="1" w:styleId="Subscript">
    <w:name w:val="Subscript"/>
    <w:basedOn w:val="DefaultParagraphFont"/>
    <w:rsid w:val="003032BA"/>
    <w:rPr>
      <w:sz w:val="16"/>
      <w:vertAlign w:val="subscript"/>
    </w:rPr>
  </w:style>
  <w:style w:type="character" w:customStyle="1" w:styleId="Superscript">
    <w:name w:val="Superscript"/>
    <w:basedOn w:val="DefaultParagraphFont"/>
    <w:rsid w:val="003032BA"/>
    <w:rPr>
      <w:sz w:val="16"/>
      <w:vertAlign w:val="superscript"/>
    </w:rPr>
  </w:style>
  <w:style w:type="character" w:customStyle="1" w:styleId="Symbols">
    <w:name w:val="Symbols"/>
    <w:basedOn w:val="DefaultParagraphFont"/>
    <w:rsid w:val="003032BA"/>
    <w:rPr>
      <w:rFonts w:ascii="Symbol" w:hAnsi="Symbol"/>
    </w:rPr>
  </w:style>
  <w:style w:type="character" w:customStyle="1" w:styleId="MenuOptions">
    <w:name w:val="Menu Options"/>
    <w:basedOn w:val="DefaultParagraphFont"/>
    <w:rsid w:val="003032BA"/>
    <w:rPr>
      <w:rFonts w:ascii="Arial Narrow" w:hAnsi="Arial Narrow"/>
      <w:smallCaps/>
    </w:rPr>
  </w:style>
  <w:style w:type="character" w:customStyle="1" w:styleId="Buttons">
    <w:name w:val="Buttons"/>
    <w:basedOn w:val="DefaultParagraphFont"/>
    <w:rsid w:val="003032BA"/>
    <w:rPr>
      <w:b/>
    </w:rPr>
  </w:style>
  <w:style w:type="character" w:customStyle="1" w:styleId="Underlined">
    <w:name w:val="Underlined"/>
    <w:basedOn w:val="DefaultParagraphFont"/>
    <w:rsid w:val="003032BA"/>
    <w:rPr>
      <w:u w:val="single"/>
    </w:rPr>
  </w:style>
  <w:style w:type="paragraph" w:customStyle="1" w:styleId="TableBodyTextRight">
    <w:name w:val="Table Body Text Right"/>
    <w:basedOn w:val="TableBodyText"/>
    <w:rsid w:val="003032BA"/>
    <w:pPr>
      <w:widowControl w:val="0"/>
      <w:autoSpaceDE w:val="0"/>
      <w:autoSpaceDN w:val="0"/>
      <w:adjustRightInd w:val="0"/>
      <w:jc w:val="right"/>
    </w:pPr>
    <w:rPr>
      <w:rFonts w:cs="Arial"/>
      <w:szCs w:val="18"/>
    </w:rPr>
  </w:style>
  <w:style w:type="paragraph" w:customStyle="1" w:styleId="CopyrightText">
    <w:name w:val="Copyright Text"/>
    <w:basedOn w:val="BodyText"/>
    <w:rsid w:val="003032BA"/>
    <w:rPr>
      <w:sz w:val="18"/>
    </w:rPr>
  </w:style>
  <w:style w:type="paragraph" w:customStyle="1" w:styleId="BodySmallRight">
    <w:name w:val="Body Small Right"/>
    <w:basedOn w:val="BodyTextRight"/>
    <w:rsid w:val="003032BA"/>
    <w:rPr>
      <w:sz w:val="18"/>
      <w:szCs w:val="18"/>
    </w:rPr>
  </w:style>
  <w:style w:type="paragraph" w:customStyle="1" w:styleId="MarginEdition">
    <w:name w:val="Margin Edition"/>
    <w:basedOn w:val="MarginNote"/>
    <w:rsid w:val="003032BA"/>
    <w:pPr>
      <w:spacing w:before="0" w:after="0"/>
    </w:pPr>
    <w:rPr>
      <w:rFonts w:ascii="Times New Roman" w:hAnsi="Times New Roman"/>
      <w:color w:val="999999"/>
    </w:rPr>
  </w:style>
  <w:style w:type="paragraph" w:customStyle="1" w:styleId="Spacer">
    <w:name w:val="Spacer"/>
    <w:basedOn w:val="Normal"/>
    <w:rsid w:val="003032BA"/>
    <w:rPr>
      <w:sz w:val="2"/>
      <w:szCs w:val="2"/>
    </w:rPr>
  </w:style>
  <w:style w:type="character" w:customStyle="1" w:styleId="Small">
    <w:name w:val="Small"/>
    <w:basedOn w:val="DefaultParagraphFont"/>
    <w:rsid w:val="003032BA"/>
    <w:rPr>
      <w:sz w:val="16"/>
    </w:rPr>
  </w:style>
  <w:style w:type="paragraph" w:customStyle="1" w:styleId="WideTable">
    <w:name w:val="Wide Table"/>
    <w:basedOn w:val="Normal"/>
    <w:rsid w:val="003032BA"/>
    <w:pPr>
      <w:ind w:left="-1418"/>
    </w:pPr>
    <w:rPr>
      <w:sz w:val="2"/>
      <w:szCs w:val="2"/>
    </w:rPr>
  </w:style>
  <w:style w:type="character" w:styleId="PageNumber">
    <w:name w:val="page number"/>
    <w:basedOn w:val="DefaultParagraphFont"/>
    <w:rsid w:val="003032BA"/>
  </w:style>
  <w:style w:type="paragraph" w:styleId="Quote">
    <w:name w:val="Quote"/>
    <w:basedOn w:val="Heading1"/>
    <w:link w:val="QuoteChar"/>
    <w:qFormat/>
    <w:rsid w:val="003032BA"/>
    <w:rPr>
      <w:b w:val="0"/>
      <w:sz w:val="72"/>
      <w:szCs w:val="72"/>
      <w:lang w:val="en-NZ"/>
    </w:rPr>
  </w:style>
  <w:style w:type="character" w:customStyle="1" w:styleId="QuoteChar">
    <w:name w:val="Quote Char"/>
    <w:basedOn w:val="DefaultParagraphFont"/>
    <w:link w:val="Quote"/>
    <w:rsid w:val="00303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2BA"/>
    <w:pPr>
      <w:pageBreakBefore/>
    </w:pPr>
  </w:style>
  <w:style w:type="paragraph" w:customStyle="1" w:styleId="Border">
    <w:name w:val="Border"/>
    <w:basedOn w:val="Normal"/>
    <w:qFormat/>
    <w:rsid w:val="00303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2BA"/>
    <w:rPr>
      <w:b/>
      <w:bCs/>
      <w:i/>
      <w:iCs/>
      <w:color w:val="auto"/>
    </w:rPr>
  </w:style>
  <w:style w:type="paragraph" w:styleId="IntenseQuote">
    <w:name w:val="Intense Quote"/>
    <w:basedOn w:val="Normal"/>
    <w:next w:val="Normal"/>
    <w:link w:val="IntenseQuoteChar"/>
    <w:uiPriority w:val="30"/>
    <w:qFormat/>
    <w:rsid w:val="00303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2BA"/>
    <w:rPr>
      <w:smallCaps/>
      <w:color w:val="auto"/>
      <w:u w:val="single"/>
    </w:rPr>
  </w:style>
  <w:style w:type="character" w:styleId="IntenseReference">
    <w:name w:val="Intense Reference"/>
    <w:basedOn w:val="DefaultParagraphFont"/>
    <w:uiPriority w:val="32"/>
    <w:qFormat/>
    <w:rsid w:val="003032BA"/>
    <w:rPr>
      <w:b/>
      <w:bCs/>
      <w:smallCaps/>
      <w:color w:val="auto"/>
      <w:spacing w:val="5"/>
      <w:u w:val="single"/>
    </w:rPr>
  </w:style>
  <w:style w:type="paragraph" w:customStyle="1" w:styleId="2ColumnHeading">
    <w:name w:val="2Column Heading"/>
    <w:basedOn w:val="BodyText"/>
    <w:qFormat/>
    <w:rsid w:val="003032BA"/>
    <w:pPr>
      <w:spacing w:after="60"/>
      <w:ind w:left="-2268"/>
    </w:pPr>
    <w:rPr>
      <w:b/>
    </w:rPr>
  </w:style>
  <w:style w:type="paragraph" w:customStyle="1" w:styleId="Heading1TOC">
    <w:name w:val="Heading1 TOC"/>
    <w:basedOn w:val="Normal"/>
    <w:qFormat/>
    <w:rsid w:val="003032BA"/>
    <w:pPr>
      <w:spacing w:before="240" w:after="120"/>
    </w:pPr>
    <w:rPr>
      <w:rFonts w:ascii="Times New Roman" w:hAnsi="Times New Roman"/>
      <w:b/>
      <w:sz w:val="32"/>
    </w:rPr>
  </w:style>
  <w:style w:type="paragraph" w:customStyle="1" w:styleId="Heading2TOC">
    <w:name w:val="Heading2 TOC"/>
    <w:basedOn w:val="Normal"/>
    <w:qFormat/>
    <w:rsid w:val="003032BA"/>
    <w:pPr>
      <w:spacing w:before="240" w:after="60"/>
    </w:pPr>
    <w:rPr>
      <w:rFonts w:ascii="Times New Roman" w:hAnsi="Times New Roman"/>
      <w:b/>
      <w:sz w:val="28"/>
    </w:rPr>
  </w:style>
  <w:style w:type="character" w:customStyle="1" w:styleId="Underline">
    <w:name w:val="Underline"/>
    <w:basedOn w:val="DefaultParagraphFont"/>
    <w:qFormat/>
    <w:rsid w:val="003032BA"/>
    <w:rPr>
      <w:u w:val="single"/>
    </w:rPr>
  </w:style>
  <w:style w:type="character" w:customStyle="1" w:styleId="BoldandItalics">
    <w:name w:val="Bold and Italics"/>
    <w:qFormat/>
    <w:rsid w:val="003032BA"/>
    <w:rPr>
      <w:b/>
      <w:i/>
      <w:u w:val="none"/>
    </w:rPr>
  </w:style>
  <w:style w:type="paragraph" w:styleId="BalloonText">
    <w:name w:val="Balloon Text"/>
    <w:basedOn w:val="Normal"/>
    <w:link w:val="BalloonTextChar"/>
    <w:rsid w:val="003032BA"/>
    <w:rPr>
      <w:rFonts w:ascii="Tahoma" w:hAnsi="Tahoma" w:cs="Tahoma"/>
      <w:sz w:val="16"/>
      <w:szCs w:val="16"/>
    </w:rPr>
  </w:style>
  <w:style w:type="character" w:customStyle="1" w:styleId="BalloonTextChar">
    <w:name w:val="Balloon Text Char"/>
    <w:basedOn w:val="DefaultParagraphFont"/>
    <w:link w:val="BalloonText"/>
    <w:rsid w:val="00303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2BA"/>
    <w:rPr>
      <w:b/>
      <w:color w:val="660033"/>
      <w:spacing w:val="0"/>
    </w:rPr>
  </w:style>
  <w:style w:type="paragraph" w:customStyle="1" w:styleId="Nameditemlist">
    <w:name w:val="Named item list"/>
    <w:basedOn w:val="BodyText"/>
    <w:qFormat/>
    <w:rsid w:val="003032BA"/>
    <w:pPr>
      <w:tabs>
        <w:tab w:val="left" w:pos="2835"/>
      </w:tabs>
      <w:ind w:left="2835" w:hanging="2835"/>
    </w:pPr>
  </w:style>
  <w:style w:type="paragraph" w:customStyle="1" w:styleId="BodyTextnopadding">
    <w:name w:val="Body Text no padding"/>
    <w:basedOn w:val="BodyText"/>
    <w:qFormat/>
    <w:rsid w:val="003032BA"/>
    <w:pPr>
      <w:spacing w:before="0" w:after="0"/>
    </w:pPr>
  </w:style>
  <w:style w:type="paragraph" w:customStyle="1" w:styleId="BodyTextBold">
    <w:name w:val="Body Text Bold"/>
    <w:basedOn w:val="BodyText"/>
    <w:qFormat/>
    <w:rsid w:val="003032BA"/>
    <w:rPr>
      <w:b/>
    </w:rPr>
  </w:style>
  <w:style w:type="character" w:styleId="Hyperlink">
    <w:name w:val="Hyperlink"/>
    <w:basedOn w:val="DefaultParagraphFont"/>
    <w:uiPriority w:val="99"/>
    <w:unhideWhenUsed/>
    <w:rsid w:val="00307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6086</Characters>
  <Application>Microsoft Office Word</Application>
  <DocSecurity>0</DocSecurity>
  <Lines>190</Lines>
  <Paragraphs>103</Paragraphs>
  <ScaleCrop>false</ScaleCrop>
  <Company>Author-it Software Corporation Ltd.</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ACMPHR402 Manage horses to meet performance horse sport requirements</dc:title>
  <dc:subject>Approved</dc:subject>
  <dc:creator>Skills Impact</dc:creator>
  <cp:keywords>Release: 1</cp:keywords>
  <dc:description>Review Date: 12 April 2008</dc:description>
  <cp:lastModifiedBy>HSD_TPCMSd.prod</cp:lastModifiedBy>
  <cp:revision>3</cp:revision>
  <dcterms:created xsi:type="dcterms:W3CDTF">2022-12-13T01:53:00Z</dcterms:created>
  <dcterms:modified xsi:type="dcterms:W3CDTF">2022-12-13T01:53:00Z</dcterms:modified>
</cp:coreProperties>
</file>