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478C" w:rsidP="008747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ACMHBR309 Follow stud operational procedures</w:t>
      </w:r>
      <w:r>
        <w:fldChar w:fldCharType="end"/>
      </w:r>
    </w:p>
    <w:p w:rsidR="0087478C" w:rsidP="0087478C">
      <w:pPr>
        <w:pStyle w:val="Version"/>
        <w:sectPr w:rsidSect="00E914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1450" w:rsidP="00E91450">
      <w:pPr>
        <w:pStyle w:val="SuperHeading"/>
      </w:pPr>
      <w:r w:rsidRPr="00E91450">
        <w:t>Assessment Requirements for ACMHBR309 Follow stud operational procedures</w:t>
      </w:r>
    </w:p>
    <w:p w:rsidR="00000000" w:rsidRPr="00E91450" w:rsidP="00E91450">
      <w:pPr>
        <w:pStyle w:val="Heading1"/>
      </w:pPr>
      <w:bookmarkStart w:id="1" w:name="O_870425"/>
      <w:bookmarkEnd w:id="1"/>
      <w:r w:rsidRPr="00E91450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E9145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450" w:rsidP="00E91450">
            <w:pPr>
              <w:pStyle w:val="BodyText"/>
            </w:pPr>
            <w:r w:rsidRPr="00E91450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50">
            <w:pPr>
              <w:pStyle w:val="BodyText"/>
              <w:rPr>
                <w:lang w:val="en-NZ"/>
              </w:rPr>
            </w:pPr>
            <w:r w:rsidRPr="00E91450">
              <w:rPr>
                <w:rStyle w:val="SpecialBold"/>
              </w:rPr>
              <w:t>Comments</w:t>
            </w:r>
          </w:p>
        </w:tc>
      </w:tr>
      <w:tr w:rsidTr="00E91450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1450">
            <w:pPr>
              <w:pStyle w:val="BodyText"/>
              <w:rPr>
                <w:lang w:val="en-NZ"/>
              </w:rPr>
            </w:pPr>
            <w:r w:rsidRPr="00E91450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1450" w:rsidP="00E91450">
            <w:pPr>
              <w:pStyle w:val="BodyText"/>
            </w:pPr>
            <w:r w:rsidRPr="00E91450">
              <w:t>This version released with ACM Animal Care and Management Training Package Version 1.0.</w:t>
            </w:r>
          </w:p>
        </w:tc>
      </w:tr>
    </w:tbl>
    <w:p w:rsidR="00000000" w:rsidRPr="00E91450" w:rsidP="00E91450">
      <w:pPr>
        <w:pStyle w:val="BodyText"/>
      </w:pPr>
    </w:p>
    <w:p w:rsidR="00000000" w:rsidRPr="00E91450" w:rsidP="00E91450">
      <w:pPr>
        <w:pStyle w:val="AllowPageBreak"/>
      </w:pPr>
    </w:p>
    <w:p w:rsidR="00000000" w:rsidRPr="00E91450" w:rsidP="00E91450">
      <w:pPr>
        <w:pStyle w:val="Heading1"/>
      </w:pPr>
      <w:bookmarkStart w:id="2" w:name="O_870426"/>
      <w:bookmarkEnd w:id="2"/>
      <w:r w:rsidRPr="00E91450">
        <w:t>Performance Evidence</w:t>
      </w:r>
    </w:p>
    <w:p w:rsidR="00000000" w:rsidRPr="00E91450" w:rsidP="0087478C">
      <w:pPr>
        <w:pStyle w:val="BodyText"/>
      </w:pPr>
      <w:r w:rsidRPr="00E91450">
        <w:t>An individual demonstrating competency in this unit must satisfy all of the elements and performance criteria of this unit.</w:t>
      </w:r>
    </w:p>
    <w:p w:rsidR="00000000" w:rsidRPr="00E91450" w:rsidP="0087478C">
      <w:pPr>
        <w:pStyle w:val="BodyText"/>
      </w:pPr>
      <w:r w:rsidRPr="00E91450">
        <w:t xml:space="preserve">There must be evidence that the individual has followed stud operational procedures for the sale or exhibition </w:t>
      </w:r>
      <w:r w:rsidRPr="00E91450">
        <w:t>of at least three horses, including:</w:t>
      </w:r>
    </w:p>
    <w:p w:rsidR="00000000" w:rsidRPr="00E91450" w:rsidP="00E91450">
      <w:pPr>
        <w:pStyle w:val="ListBullet"/>
      </w:pPr>
      <w:r w:rsidRPr="00E91450">
        <w:t>organising the nomination of horses for sale and exhibition</w:t>
      </w:r>
    </w:p>
    <w:p w:rsidR="00000000" w:rsidRPr="00E91450" w:rsidP="00E91450">
      <w:pPr>
        <w:pStyle w:val="ListBullet"/>
      </w:pPr>
      <w:r w:rsidRPr="00E91450">
        <w:t>gathering information, records and registrations for others, including breed societies and stud book keepers</w:t>
      </w:r>
    </w:p>
    <w:p w:rsidR="00000000" w:rsidRPr="00E91450" w:rsidP="00E91450">
      <w:pPr>
        <w:pStyle w:val="ListBullet"/>
      </w:pPr>
      <w:r w:rsidRPr="00E91450">
        <w:t>completing forms and records related to:</w:t>
      </w:r>
    </w:p>
    <w:p w:rsidR="00000000" w:rsidRPr="00E91450" w:rsidP="00E91450">
      <w:pPr>
        <w:pStyle w:val="ListBullet2"/>
      </w:pPr>
      <w:r w:rsidRPr="00E91450">
        <w:t>sales and exhibitions</w:t>
      </w:r>
    </w:p>
    <w:p w:rsidR="00000000" w:rsidRPr="00E91450" w:rsidP="00E91450">
      <w:pPr>
        <w:pStyle w:val="ListBullet2"/>
      </w:pPr>
      <w:r w:rsidRPr="00E91450">
        <w:t>breeding records</w:t>
      </w:r>
    </w:p>
    <w:p w:rsidR="00000000" w:rsidRPr="00E91450" w:rsidP="00E91450">
      <w:pPr>
        <w:pStyle w:val="ListBullet"/>
      </w:pPr>
      <w:r w:rsidRPr="00E91450">
        <w:t>entering financial information and data into workplace systems</w:t>
      </w:r>
    </w:p>
    <w:p w:rsidR="00000000" w:rsidRPr="00E91450" w:rsidP="00E91450">
      <w:pPr>
        <w:pStyle w:val="ListBullet"/>
      </w:pPr>
      <w:r w:rsidRPr="00E91450">
        <w:t>maintaining accurate financial and business management records.</w:t>
      </w:r>
    </w:p>
    <w:p w:rsidR="00000000" w:rsidRPr="00E91450" w:rsidP="00E91450">
      <w:pPr>
        <w:pStyle w:val="AllowPageBreak"/>
      </w:pPr>
    </w:p>
    <w:p w:rsidR="00000000" w:rsidRPr="00E91450" w:rsidP="00E91450">
      <w:pPr>
        <w:pStyle w:val="Heading1"/>
      </w:pPr>
      <w:bookmarkStart w:id="3" w:name="O_870427"/>
      <w:bookmarkEnd w:id="3"/>
      <w:r w:rsidRPr="00E91450">
        <w:t>Knowledge Evidence</w:t>
      </w:r>
    </w:p>
    <w:p w:rsidR="00000000" w:rsidRPr="00E91450" w:rsidP="0087478C">
      <w:pPr>
        <w:pStyle w:val="BodyText"/>
      </w:pPr>
      <w:r w:rsidRPr="00E91450">
        <w:t>An individual must be able to demonstrate the knowled</w:t>
      </w:r>
      <w:r w:rsidRPr="00E91450">
        <w:t>ge required to perform the tasks outlined in the elements and performance criteria of this unit. This includes knowledge of:</w:t>
      </w:r>
    </w:p>
    <w:p w:rsidR="00000000" w:rsidRPr="00E91450" w:rsidP="00E91450">
      <w:pPr>
        <w:pStyle w:val="ListBullet"/>
      </w:pPr>
      <w:r w:rsidRPr="00E91450">
        <w:t>nature of stud business in which the individual works</w:t>
      </w:r>
    </w:p>
    <w:p w:rsidR="00000000" w:rsidRPr="00E91450" w:rsidP="00E91450">
      <w:pPr>
        <w:pStyle w:val="ListBullet"/>
      </w:pPr>
      <w:r w:rsidRPr="00E91450">
        <w:t>processes and protocols of the stud business in which the individual works</w:t>
      </w:r>
    </w:p>
    <w:p w:rsidR="00000000" w:rsidRPr="00E91450" w:rsidP="00E91450">
      <w:pPr>
        <w:pStyle w:val="ListBullet"/>
      </w:pPr>
      <w:r w:rsidRPr="00E91450">
        <w:t>r</w:t>
      </w:r>
      <w:r w:rsidRPr="00E91450">
        <w:t>equirements and procedures laid down by the relevant breed societies or the keeper of the relevant stud book</w:t>
      </w:r>
    </w:p>
    <w:p w:rsidR="00000000" w:rsidRPr="00E91450" w:rsidP="00E91450">
      <w:pPr>
        <w:pStyle w:val="ListBullet"/>
      </w:pPr>
      <w:r w:rsidRPr="00E91450">
        <w:t>legislative requirements and workplace procedures and instructions relevant to role for:</w:t>
      </w:r>
    </w:p>
    <w:p w:rsidR="00000000" w:rsidRPr="00E91450" w:rsidP="00E91450">
      <w:pPr>
        <w:pStyle w:val="ListBullet2"/>
      </w:pPr>
      <w:r w:rsidRPr="00E91450">
        <w:t>animal health and welfare</w:t>
      </w:r>
    </w:p>
    <w:p w:rsidR="00000000" w:rsidRPr="00E91450" w:rsidP="00E91450">
      <w:pPr>
        <w:pStyle w:val="ListBullet2"/>
      </w:pPr>
      <w:r w:rsidRPr="00E91450">
        <w:t>workplace health and safety.</w:t>
      </w:r>
    </w:p>
    <w:p w:rsidR="00000000" w:rsidRPr="00E91450" w:rsidP="00E91450">
      <w:pPr>
        <w:pStyle w:val="AllowPageBreak"/>
      </w:pPr>
    </w:p>
    <w:p w:rsidR="00000000" w:rsidRPr="00E91450" w:rsidP="00E91450">
      <w:pPr>
        <w:pStyle w:val="Heading1"/>
      </w:pPr>
      <w:bookmarkStart w:id="4" w:name="O_870428"/>
      <w:bookmarkEnd w:id="4"/>
      <w:r w:rsidRPr="00E91450">
        <w:t>Assessment Conditions</w:t>
      </w:r>
    </w:p>
    <w:p w:rsidR="00000000" w:rsidRPr="00E91450" w:rsidP="0087478C">
      <w:pPr>
        <w:pStyle w:val="BodyText"/>
      </w:pPr>
      <w:r w:rsidRPr="00E91450">
        <w:t>Assessment of skills must take place under the following conditions:</w:t>
      </w:r>
    </w:p>
    <w:p w:rsidR="00000000" w:rsidRPr="00E91450" w:rsidP="00E91450">
      <w:pPr>
        <w:pStyle w:val="ListBullet"/>
      </w:pPr>
      <w:r w:rsidRPr="00E91450">
        <w:t>physical conditions:</w:t>
      </w:r>
    </w:p>
    <w:p w:rsidR="00000000" w:rsidRPr="00E91450" w:rsidP="00E91450">
      <w:pPr>
        <w:pStyle w:val="ListBullet2"/>
      </w:pPr>
      <w:r w:rsidRPr="00E91450">
        <w:t>a workplace or an environment that accurately represents workplace conditions</w:t>
      </w:r>
    </w:p>
    <w:p w:rsidR="00000000" w:rsidRPr="00E91450" w:rsidP="00E91450">
      <w:pPr>
        <w:pStyle w:val="ListBullet"/>
      </w:pPr>
      <w:r w:rsidRPr="00E91450">
        <w:t>specifications:</w:t>
      </w:r>
    </w:p>
    <w:p w:rsidR="00000000" w:rsidRPr="00E91450" w:rsidP="00E91450">
      <w:pPr>
        <w:pStyle w:val="ListBullet2"/>
      </w:pPr>
      <w:r w:rsidRPr="00E91450">
        <w:t>stud or organisational records</w:t>
      </w:r>
      <w:r w:rsidRPr="00E91450">
        <w:t xml:space="preserve"> for selected horses</w:t>
      </w:r>
    </w:p>
    <w:p w:rsidR="00000000" w:rsidRPr="00E91450" w:rsidP="00E91450">
      <w:pPr>
        <w:pStyle w:val="ListBullet2"/>
      </w:pPr>
      <w:r w:rsidRPr="00E91450">
        <w:t>application or entry forms for exhibitions or sales</w:t>
      </w:r>
    </w:p>
    <w:p w:rsidR="00000000" w:rsidRPr="00E91450" w:rsidP="00E91450">
      <w:pPr>
        <w:pStyle w:val="ListBullet2"/>
      </w:pPr>
      <w:r w:rsidRPr="00E91450">
        <w:t>financial and other workplace records.</w:t>
      </w:r>
    </w:p>
    <w:p w:rsidR="00000000" w:rsidRPr="00E91450" w:rsidP="00E91450">
      <w:pPr>
        <w:pStyle w:val="BodyText"/>
      </w:pPr>
    </w:p>
    <w:p w:rsidR="00000000" w:rsidRPr="00E91450" w:rsidP="0087478C">
      <w:pPr>
        <w:pStyle w:val="BodyText"/>
      </w:pPr>
      <w:r w:rsidRPr="00E91450">
        <w:t>Assessors of this unit must satisfy the requirements for assessors in applicable vocational education and training legislation, frameworks and/</w:t>
      </w:r>
      <w:r w:rsidRPr="00E91450">
        <w:t>or standards.</w:t>
      </w:r>
    </w:p>
    <w:p w:rsidR="00000000" w:rsidRPr="00E91450" w:rsidP="00E91450">
      <w:pPr>
        <w:pStyle w:val="Heading1"/>
      </w:pPr>
      <w:bookmarkStart w:id="5" w:name="O_870431"/>
      <w:bookmarkEnd w:id="5"/>
      <w:r w:rsidRPr="00E91450">
        <w:t>Links</w:t>
      </w:r>
    </w:p>
    <w:p w:rsidR="00000000" w:rsidRPr="00E91450" w:rsidP="0087478C">
      <w:pPr>
        <w:pStyle w:val="BodyText"/>
      </w:pPr>
      <w:r w:rsidRPr="00E9145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DB7224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E91450" w:rsidP="0087478C">
      <w:pPr>
        <w:pStyle w:val="BodyText"/>
      </w:pPr>
      <w:r w:rsidRPr="00E91450">
        <w:t>Companion Volumes, including Implementation G</w:t>
      </w:r>
      <w:r w:rsidRPr="00E91450">
        <w:t xml:space="preserve">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DB7224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E91450" w:rsidP="00E91450"/>
    <w:sectPr w:rsidSect="00E914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4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450" w:rsidRPr="0087478C" w:rsidP="008747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4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78C" w:rsidP="00E914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478C" w:rsidP="00E914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7478C" w:rsidP="00E914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4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7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1450" w:rsidRPr="0087478C" w:rsidP="008747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4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78C" w:rsidRPr="002D2AF8" w:rsidP="00E914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ACMHBR309 Follow stud operational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87478C" w:rsidP="00E914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7464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8410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DA28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4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14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14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14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14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14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14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14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14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14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14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1450"/>
  </w:style>
  <w:style w:type="character" w:customStyle="1" w:styleId="Heading1Char">
    <w:name w:val="Heading 1 Char"/>
    <w:basedOn w:val="DefaultParagraphFont"/>
    <w:link w:val="Heading1"/>
    <w:rsid w:val="00E914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14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14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14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1450"/>
    <w:rPr>
      <w:b/>
      <w:spacing w:val="0"/>
    </w:rPr>
  </w:style>
  <w:style w:type="paragraph" w:styleId="ListBullet2">
    <w:name w:val="List Bullet 2"/>
    <w:basedOn w:val="List2"/>
    <w:rsid w:val="00E914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14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14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14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14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14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14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14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14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14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14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14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14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14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14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14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14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14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14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14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14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14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14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14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14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14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14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14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14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14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14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14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14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14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14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1450"/>
    <w:rPr>
      <w:i/>
    </w:rPr>
  </w:style>
  <w:style w:type="paragraph" w:styleId="Caption">
    <w:name w:val="caption"/>
    <w:basedOn w:val="BodyText"/>
    <w:next w:val="Normal"/>
    <w:qFormat/>
    <w:rsid w:val="00E914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14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14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1450"/>
  </w:style>
  <w:style w:type="paragraph" w:styleId="TableofFigures">
    <w:name w:val="table of figures"/>
    <w:basedOn w:val="Normal"/>
    <w:next w:val="Normal"/>
    <w:semiHidden/>
    <w:rsid w:val="00E914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14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1450"/>
    <w:rPr>
      <w:rFonts w:ascii="Wingdings" w:hAnsi="Wingdings"/>
    </w:rPr>
  </w:style>
  <w:style w:type="paragraph" w:customStyle="1" w:styleId="TableHeading">
    <w:name w:val="Table Heading"/>
    <w:basedOn w:val="HeadingBase"/>
    <w:rsid w:val="00E914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1450"/>
    <w:rPr>
      <w:color w:val="0033CC"/>
      <w:u w:val="none"/>
    </w:rPr>
  </w:style>
  <w:style w:type="paragraph" w:customStyle="1" w:styleId="BodyTextRight">
    <w:name w:val="Body Text Right"/>
    <w:basedOn w:val="BodyText"/>
    <w:rsid w:val="00E914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14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14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14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14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14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1450"/>
    <w:rPr>
      <w:sz w:val="32"/>
    </w:rPr>
  </w:style>
  <w:style w:type="paragraph" w:customStyle="1" w:styleId="HeadingProcedure">
    <w:name w:val="Heading Procedure"/>
    <w:basedOn w:val="HeadingBase"/>
    <w:next w:val="Normal"/>
    <w:rsid w:val="00E914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1450"/>
    <w:pPr>
      <w:spacing w:before="60" w:after="60"/>
    </w:pPr>
  </w:style>
  <w:style w:type="paragraph" w:styleId="ListContinue">
    <w:name w:val="List Continue"/>
    <w:basedOn w:val="List"/>
    <w:rsid w:val="00E91450"/>
    <w:pPr>
      <w:ind w:firstLine="0"/>
    </w:pPr>
  </w:style>
  <w:style w:type="paragraph" w:customStyle="1" w:styleId="ListNote">
    <w:name w:val="List Note"/>
    <w:basedOn w:val="List"/>
    <w:rsid w:val="00E914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14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14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1450"/>
    <w:rPr>
      <w:rFonts w:ascii="Courier New" w:hAnsi="Courier New"/>
    </w:rPr>
  </w:style>
  <w:style w:type="paragraph" w:customStyle="1" w:styleId="NoteBullet">
    <w:name w:val="Note Bullet"/>
    <w:basedOn w:val="Note"/>
    <w:rsid w:val="00E914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14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14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14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14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14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14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1450"/>
    <w:rPr>
      <w:b/>
      <w:smallCaps/>
    </w:rPr>
  </w:style>
  <w:style w:type="paragraph" w:customStyle="1" w:styleId="TableListNumber">
    <w:name w:val="Table List Number"/>
    <w:basedOn w:val="ListNumber"/>
    <w:rsid w:val="00E914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14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1450"/>
    <w:pPr>
      <w:numPr>
        <w:numId w:val="9"/>
      </w:numPr>
    </w:pPr>
  </w:style>
  <w:style w:type="paragraph" w:customStyle="1" w:styleId="ListAlpha2">
    <w:name w:val="List Alpha 2"/>
    <w:basedOn w:val="List2"/>
    <w:rsid w:val="00E91450"/>
    <w:pPr>
      <w:numPr>
        <w:numId w:val="8"/>
      </w:numPr>
    </w:pPr>
  </w:style>
  <w:style w:type="paragraph" w:styleId="List2">
    <w:name w:val="List 2"/>
    <w:basedOn w:val="BodyText"/>
    <w:rsid w:val="00E914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14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14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14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14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14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1450"/>
    <w:pPr>
      <w:numPr>
        <w:numId w:val="4"/>
      </w:numPr>
    </w:pPr>
  </w:style>
  <w:style w:type="paragraph" w:styleId="ListContinue2">
    <w:name w:val="List Continue 2"/>
    <w:basedOn w:val="List2"/>
    <w:rsid w:val="00E91450"/>
    <w:pPr>
      <w:ind w:firstLine="0"/>
    </w:pPr>
  </w:style>
  <w:style w:type="paragraph" w:styleId="ListContinue3">
    <w:name w:val="List Continue 3"/>
    <w:basedOn w:val="List3"/>
    <w:rsid w:val="00E91450"/>
    <w:pPr>
      <w:ind w:left="1021" w:firstLine="0"/>
    </w:pPr>
  </w:style>
  <w:style w:type="paragraph" w:styleId="ListContinue4">
    <w:name w:val="List Continue 4"/>
    <w:basedOn w:val="List4"/>
    <w:rsid w:val="00E91450"/>
    <w:pPr>
      <w:ind w:firstLine="0"/>
    </w:pPr>
  </w:style>
  <w:style w:type="paragraph" w:styleId="ListContinue5">
    <w:name w:val="List Continue 5"/>
    <w:basedOn w:val="List5"/>
    <w:rsid w:val="00E91450"/>
    <w:pPr>
      <w:ind w:firstLine="0"/>
    </w:pPr>
  </w:style>
  <w:style w:type="paragraph" w:styleId="ListNumber3">
    <w:name w:val="List Number 3"/>
    <w:basedOn w:val="List3"/>
    <w:rsid w:val="00E91450"/>
    <w:pPr>
      <w:numPr>
        <w:numId w:val="5"/>
      </w:numPr>
    </w:pPr>
  </w:style>
  <w:style w:type="paragraph" w:styleId="ListNumber4">
    <w:name w:val="List Number 4"/>
    <w:basedOn w:val="List4"/>
    <w:rsid w:val="00E91450"/>
    <w:pPr>
      <w:numPr>
        <w:numId w:val="6"/>
      </w:numPr>
    </w:pPr>
  </w:style>
  <w:style w:type="paragraph" w:styleId="ListNumber5">
    <w:name w:val="List Number 5"/>
    <w:basedOn w:val="List5"/>
    <w:rsid w:val="00E91450"/>
    <w:pPr>
      <w:numPr>
        <w:numId w:val="7"/>
      </w:numPr>
    </w:pPr>
  </w:style>
  <w:style w:type="paragraph" w:styleId="BlockText">
    <w:name w:val="Block Text"/>
    <w:basedOn w:val="Normal"/>
    <w:rsid w:val="00E914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14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1450"/>
    <w:rPr>
      <w:sz w:val="16"/>
      <w:vertAlign w:val="superscript"/>
    </w:rPr>
  </w:style>
  <w:style w:type="character" w:customStyle="1" w:styleId="Symbols">
    <w:name w:val="Symbols"/>
    <w:basedOn w:val="DefaultParagraphFont"/>
    <w:rsid w:val="00E91450"/>
    <w:rPr>
      <w:rFonts w:ascii="Symbol" w:hAnsi="Symbol"/>
    </w:rPr>
  </w:style>
  <w:style w:type="character" w:customStyle="1" w:styleId="MenuOptions">
    <w:name w:val="Menu Options"/>
    <w:basedOn w:val="DefaultParagraphFont"/>
    <w:rsid w:val="00E914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1450"/>
    <w:rPr>
      <w:b/>
    </w:rPr>
  </w:style>
  <w:style w:type="character" w:customStyle="1" w:styleId="Underlined">
    <w:name w:val="Underlined"/>
    <w:basedOn w:val="DefaultParagraphFont"/>
    <w:rsid w:val="00E91450"/>
    <w:rPr>
      <w:u w:val="single"/>
    </w:rPr>
  </w:style>
  <w:style w:type="paragraph" w:customStyle="1" w:styleId="TableBodyTextRight">
    <w:name w:val="Table Body Text Right"/>
    <w:basedOn w:val="TableBodyText"/>
    <w:rsid w:val="00E914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1450"/>
    <w:rPr>
      <w:sz w:val="18"/>
    </w:rPr>
  </w:style>
  <w:style w:type="paragraph" w:customStyle="1" w:styleId="BodySmallRight">
    <w:name w:val="Body Small Right"/>
    <w:basedOn w:val="BodyTextRight"/>
    <w:rsid w:val="00E91450"/>
    <w:rPr>
      <w:sz w:val="18"/>
      <w:szCs w:val="18"/>
    </w:rPr>
  </w:style>
  <w:style w:type="paragraph" w:customStyle="1" w:styleId="MarginEdition">
    <w:name w:val="Margin Edition"/>
    <w:basedOn w:val="MarginNote"/>
    <w:rsid w:val="00E914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1450"/>
    <w:rPr>
      <w:sz w:val="2"/>
      <w:szCs w:val="2"/>
    </w:rPr>
  </w:style>
  <w:style w:type="character" w:customStyle="1" w:styleId="Small">
    <w:name w:val="Small"/>
    <w:basedOn w:val="DefaultParagraphFont"/>
    <w:rsid w:val="00E91450"/>
    <w:rPr>
      <w:sz w:val="16"/>
    </w:rPr>
  </w:style>
  <w:style w:type="paragraph" w:customStyle="1" w:styleId="WideTable">
    <w:name w:val="Wide Table"/>
    <w:basedOn w:val="Normal"/>
    <w:rsid w:val="00E914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1450"/>
  </w:style>
  <w:style w:type="paragraph" w:styleId="Quote">
    <w:name w:val="Quote"/>
    <w:basedOn w:val="Heading1"/>
    <w:link w:val="QuoteChar"/>
    <w:qFormat/>
    <w:rsid w:val="00E914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14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1450"/>
    <w:pPr>
      <w:pageBreakBefore/>
    </w:pPr>
  </w:style>
  <w:style w:type="paragraph" w:customStyle="1" w:styleId="Border">
    <w:name w:val="Border"/>
    <w:basedOn w:val="Normal"/>
    <w:qFormat/>
    <w:rsid w:val="00E914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14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4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4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14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14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14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14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14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1450"/>
    <w:rPr>
      <w:u w:val="single"/>
    </w:rPr>
  </w:style>
  <w:style w:type="character" w:customStyle="1" w:styleId="BoldandItalics">
    <w:name w:val="Bold and Italics"/>
    <w:qFormat/>
    <w:rsid w:val="00E91450"/>
    <w:rPr>
      <w:b/>
      <w:i/>
      <w:u w:val="none"/>
    </w:rPr>
  </w:style>
  <w:style w:type="paragraph" w:styleId="BalloonText">
    <w:name w:val="Balloon Text"/>
    <w:basedOn w:val="Normal"/>
    <w:link w:val="BalloonTextChar"/>
    <w:rsid w:val="00E91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14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14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14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14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14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1450"/>
    <w:pPr>
      <w:spacing w:before="0" w:after="0"/>
    </w:pPr>
  </w:style>
  <w:style w:type="paragraph" w:customStyle="1" w:styleId="BodyTextBold">
    <w:name w:val="Body Text Bold"/>
    <w:basedOn w:val="BodyText"/>
    <w:qFormat/>
    <w:rsid w:val="00E91450"/>
    <w:rPr>
      <w:b/>
    </w:rPr>
  </w:style>
  <w:style w:type="character" w:styleId="Hyperlink">
    <w:name w:val="Hyperlink"/>
    <w:basedOn w:val="DefaultParagraphFont"/>
    <w:uiPriority w:val="99"/>
    <w:unhideWhenUsed/>
    <w:rsid w:val="008747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2359</Characters>
  <Application>Microsoft Office Word</Application>
  <DocSecurity>0</DocSecurity>
  <Lines>67</Lines>
  <Paragraphs>48</Paragraphs>
  <ScaleCrop>false</ScaleCrop>
  <Company>Author-it Software Corporation Ltd.</Company>
  <LinksUpToDate>false</LinksUpToDate>
  <CharactersWithSpaces>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ACMHBR309 Follow stud operational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2019-09-10T07:13:00Z</dcterms:created>
  <dcterms:modified xsi:type="dcterms:W3CDTF">2019-09-10T07:13:00Z</dcterms:modified>
</cp:coreProperties>
</file>