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51E" w:rsidP="002B6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ACMHBR203 Provide daily care for horses</w:t>
      </w:r>
      <w:r>
        <w:fldChar w:fldCharType="end"/>
      </w:r>
    </w:p>
    <w:p w:rsidR="002B651E" w:rsidP="002B651E">
      <w:pPr>
        <w:pStyle w:val="Version"/>
        <w:sectPr w:rsidSect="00873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EA1" w:rsidP="00873EA1">
      <w:pPr>
        <w:pStyle w:val="SuperHeading"/>
      </w:pPr>
      <w:r w:rsidRPr="00873EA1">
        <w:t>Assessment Requirements for ACMHBR203 Provide daily care for horses</w:t>
      </w:r>
    </w:p>
    <w:p w:rsidR="00000000" w:rsidRPr="00873EA1" w:rsidP="00873EA1">
      <w:pPr>
        <w:pStyle w:val="Heading1"/>
      </w:pPr>
      <w:bookmarkStart w:id="1" w:name="O_870138"/>
      <w:bookmarkEnd w:id="1"/>
      <w:r w:rsidRPr="00873E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1" w:rsidP="00873EA1">
            <w:pPr>
              <w:pStyle w:val="BodyText"/>
            </w:pPr>
            <w:r w:rsidRPr="00873E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1">
            <w:pPr>
              <w:pStyle w:val="BodyText"/>
              <w:rPr>
                <w:lang w:val="en-NZ"/>
              </w:rPr>
            </w:pPr>
            <w:r w:rsidRPr="00873EA1">
              <w:rPr>
                <w:rStyle w:val="SpecialBold"/>
              </w:rPr>
              <w:t>Comments</w:t>
            </w:r>
          </w:p>
        </w:tc>
      </w:tr>
      <w:tr w:rsidTr="00873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A1">
            <w:pPr>
              <w:pStyle w:val="BodyText"/>
              <w:rPr>
                <w:lang w:val="en-NZ"/>
              </w:rPr>
            </w:pPr>
            <w:r w:rsidRPr="00873E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A1" w:rsidP="00873EA1">
            <w:pPr>
              <w:pStyle w:val="BodyText"/>
            </w:pPr>
            <w:r w:rsidRPr="00873EA1">
              <w:t>This version released with ACM Animal Care and Management Training Package Version 1.0.</w:t>
            </w:r>
          </w:p>
        </w:tc>
      </w:tr>
    </w:tbl>
    <w:p w:rsidR="00000000" w:rsidRPr="00873EA1" w:rsidP="00873EA1">
      <w:pPr>
        <w:pStyle w:val="BodyText"/>
      </w:pPr>
    </w:p>
    <w:p w:rsidR="00000000" w:rsidRPr="00873EA1" w:rsidP="00873EA1">
      <w:pPr>
        <w:pStyle w:val="AllowPageBreak"/>
      </w:pPr>
    </w:p>
    <w:p w:rsidR="00000000" w:rsidRPr="00873EA1" w:rsidP="00873EA1">
      <w:pPr>
        <w:pStyle w:val="Heading1"/>
      </w:pPr>
      <w:bookmarkStart w:id="2" w:name="O_870139"/>
      <w:bookmarkEnd w:id="2"/>
      <w:r w:rsidRPr="00873EA1">
        <w:t>Performance Evidence</w:t>
      </w:r>
    </w:p>
    <w:p w:rsidR="00000000" w:rsidRPr="00873EA1" w:rsidP="002B651E">
      <w:pPr>
        <w:pStyle w:val="BodyText"/>
      </w:pPr>
      <w:r w:rsidRPr="00873EA1">
        <w:t>An individual demonstrating competency in this unit must satisfy all of the elements and performance criteria of this unit.</w:t>
      </w:r>
    </w:p>
    <w:p w:rsidR="00000000" w:rsidRPr="00873EA1" w:rsidP="002B651E">
      <w:pPr>
        <w:pStyle w:val="BodyText"/>
      </w:pPr>
      <w:r w:rsidRPr="00873EA1">
        <w:t>There must be evidence that the individual has carried out daily care for at least two calm, consistent and obe</w:t>
      </w:r>
      <w:r w:rsidRPr="00873EA1">
        <w:t>dient horses. Prior to carrying out tasks with horses there must be evidence that the individual has:</w:t>
      </w:r>
    </w:p>
    <w:p w:rsidR="00000000" w:rsidRPr="00873EA1" w:rsidP="00873EA1">
      <w:pPr>
        <w:pStyle w:val="ListBullet"/>
      </w:pPr>
      <w:r w:rsidRPr="00873EA1">
        <w:t>checked and confirmed safety requirements, stable routines and instructions</w:t>
      </w:r>
    </w:p>
    <w:p w:rsidR="00000000" w:rsidRPr="00873EA1" w:rsidP="00873EA1">
      <w:pPr>
        <w:pStyle w:val="ListBullet"/>
      </w:pPr>
      <w:r w:rsidRPr="00873EA1">
        <w:t>identified and reported safety concerns</w:t>
      </w:r>
    </w:p>
    <w:p w:rsidR="00000000" w:rsidRPr="00873EA1" w:rsidP="00873EA1">
      <w:pPr>
        <w:pStyle w:val="ListBullet"/>
      </w:pPr>
      <w:r w:rsidRPr="00873EA1">
        <w:t>acquired required tools, equipment an</w:t>
      </w:r>
      <w:r w:rsidRPr="00873EA1">
        <w:t>d personal protective equipment (PPE)</w:t>
      </w:r>
    </w:p>
    <w:p w:rsidR="00000000" w:rsidRPr="00873EA1" w:rsidP="00873EA1">
      <w:pPr>
        <w:pStyle w:val="BodyText"/>
      </w:pPr>
    </w:p>
    <w:p w:rsidR="00000000" w:rsidRPr="00873EA1" w:rsidP="002B651E">
      <w:pPr>
        <w:pStyle w:val="BodyText"/>
      </w:pPr>
      <w:r w:rsidRPr="00873EA1">
        <w:t>There must be evidence that the individual has carried out the following tasks for each horse:</w:t>
      </w:r>
    </w:p>
    <w:p w:rsidR="00000000" w:rsidRPr="00873EA1" w:rsidP="00873EA1">
      <w:pPr>
        <w:pStyle w:val="ListBullet"/>
      </w:pPr>
      <w:r w:rsidRPr="00873EA1">
        <w:t>handling horses safely and ethically</w:t>
      </w:r>
    </w:p>
    <w:p w:rsidR="00000000" w:rsidRPr="00873EA1" w:rsidP="00873EA1">
      <w:pPr>
        <w:pStyle w:val="ListBullet"/>
      </w:pPr>
      <w:r w:rsidRPr="00873EA1">
        <w:t>cleaning and caring for saddlery and equipment</w:t>
      </w:r>
    </w:p>
    <w:p w:rsidR="00000000" w:rsidRPr="00873EA1" w:rsidP="00873EA1">
      <w:pPr>
        <w:pStyle w:val="ListBullet"/>
      </w:pPr>
      <w:r w:rsidRPr="00873EA1">
        <w:t>completing basic hoof care procedures</w:t>
      </w:r>
    </w:p>
    <w:p w:rsidR="00000000" w:rsidRPr="00873EA1" w:rsidP="00873EA1">
      <w:pPr>
        <w:pStyle w:val="ListBullet"/>
      </w:pPr>
      <w:r w:rsidRPr="00873EA1">
        <w:t>grooming and rugging horses</w:t>
      </w:r>
    </w:p>
    <w:p w:rsidR="00000000" w:rsidRPr="00873EA1" w:rsidP="00873EA1">
      <w:pPr>
        <w:pStyle w:val="ListBullet"/>
      </w:pPr>
      <w:r w:rsidRPr="00873EA1">
        <w:t>measuring quantities required for feed</w:t>
      </w:r>
    </w:p>
    <w:p w:rsidR="00000000" w:rsidRPr="00873EA1" w:rsidP="00873EA1">
      <w:pPr>
        <w:pStyle w:val="ListBullet"/>
      </w:pPr>
      <w:r w:rsidRPr="00873EA1">
        <w:t>exercising horses according to instructions</w:t>
      </w:r>
    </w:p>
    <w:p w:rsidR="00000000" w:rsidRPr="00873EA1" w:rsidP="00873EA1">
      <w:pPr>
        <w:pStyle w:val="ListBullet"/>
      </w:pPr>
      <w:r w:rsidRPr="00873EA1">
        <w:t>monitoring horse health and welfare</w:t>
      </w:r>
    </w:p>
    <w:p w:rsidR="00000000" w:rsidRPr="00873EA1" w:rsidP="00873EA1">
      <w:pPr>
        <w:pStyle w:val="ListBullet"/>
      </w:pPr>
      <w:r w:rsidRPr="00873EA1">
        <w:t>reporting signs of illness or injury.</w:t>
      </w:r>
    </w:p>
    <w:p w:rsidR="00000000" w:rsidRPr="00873EA1" w:rsidP="00873EA1">
      <w:pPr>
        <w:pStyle w:val="AllowPageBreak"/>
      </w:pPr>
    </w:p>
    <w:p w:rsidR="00000000" w:rsidRPr="00873EA1" w:rsidP="00873EA1">
      <w:pPr>
        <w:pStyle w:val="Heading1"/>
      </w:pPr>
      <w:bookmarkStart w:id="3" w:name="O_870140"/>
      <w:bookmarkEnd w:id="3"/>
      <w:r w:rsidRPr="00873EA1">
        <w:t>Knowledge Evidence</w:t>
      </w:r>
    </w:p>
    <w:p w:rsidR="00000000" w:rsidRPr="00873EA1" w:rsidP="002B651E">
      <w:pPr>
        <w:pStyle w:val="BodyText"/>
      </w:pPr>
      <w:r w:rsidRPr="00873EA1">
        <w:t>An individual must be able to demo</w:t>
      </w:r>
      <w:r w:rsidRPr="00873EA1">
        <w:t>nstrate the knowledge required to perform the tasks outlined in the elements and performance criteria of this unit. This includes knowledge of:</w:t>
      </w:r>
    </w:p>
    <w:p w:rsidR="00000000" w:rsidRPr="00873EA1" w:rsidP="00873EA1">
      <w:pPr>
        <w:pStyle w:val="ListBullet"/>
      </w:pPr>
      <w:r w:rsidRPr="00873EA1">
        <w:t>key features of horse behaviour and psychology</w:t>
      </w:r>
    </w:p>
    <w:p w:rsidR="00000000" w:rsidRPr="00873EA1" w:rsidP="00873EA1">
      <w:pPr>
        <w:pStyle w:val="ListBullet"/>
      </w:pPr>
      <w:r w:rsidRPr="00873EA1">
        <w:t>indicators of horse health</w:t>
      </w:r>
    </w:p>
    <w:p w:rsidR="00000000" w:rsidRPr="00873EA1" w:rsidP="00873EA1">
      <w:pPr>
        <w:pStyle w:val="ListBullet"/>
      </w:pPr>
      <w:r w:rsidRPr="00873EA1">
        <w:t xml:space="preserve">common feed stuffs </w:t>
      </w:r>
    </w:p>
    <w:p w:rsidR="00000000" w:rsidRPr="00873EA1" w:rsidP="00873EA1">
      <w:pPr>
        <w:pStyle w:val="ListBullet"/>
      </w:pPr>
      <w:r w:rsidRPr="00873EA1">
        <w:t>care and maintena</w:t>
      </w:r>
      <w:r w:rsidRPr="00873EA1">
        <w:t>nce of hooves and the lower limbs</w:t>
      </w:r>
    </w:p>
    <w:p w:rsidR="00000000" w:rsidRPr="00873EA1" w:rsidP="00873EA1">
      <w:pPr>
        <w:pStyle w:val="ListBullet"/>
      </w:pPr>
      <w:r w:rsidRPr="00873EA1">
        <w:t>organisational procedures for care of horses:</w:t>
      </w:r>
    </w:p>
    <w:p w:rsidR="00000000" w:rsidRPr="00873EA1" w:rsidP="00873EA1">
      <w:pPr>
        <w:pStyle w:val="ListBullet2"/>
      </w:pPr>
      <w:r w:rsidRPr="00873EA1">
        <w:t>cleaning of stables, yards and gear</w:t>
      </w:r>
    </w:p>
    <w:p w:rsidR="00000000" w:rsidRPr="00873EA1" w:rsidP="00873EA1">
      <w:pPr>
        <w:pStyle w:val="ListBullet2"/>
      </w:pPr>
      <w:r w:rsidRPr="00873EA1">
        <w:t>safe work practices, including safe handling of horses</w:t>
      </w:r>
    </w:p>
    <w:p w:rsidR="00000000" w:rsidRPr="00873EA1" w:rsidP="00873EA1">
      <w:pPr>
        <w:pStyle w:val="ListBullet2"/>
      </w:pPr>
      <w:r w:rsidRPr="00873EA1">
        <w:t>types and purpose of personal protective equipment (PPE).</w:t>
      </w:r>
    </w:p>
    <w:p w:rsidR="00000000" w:rsidRPr="00873EA1" w:rsidP="00873EA1">
      <w:pPr>
        <w:pStyle w:val="AllowPageBreak"/>
      </w:pPr>
    </w:p>
    <w:p w:rsidR="00000000" w:rsidRPr="00873EA1" w:rsidP="00873EA1">
      <w:pPr>
        <w:pStyle w:val="Heading1"/>
      </w:pPr>
      <w:bookmarkStart w:id="4" w:name="O_870141"/>
      <w:bookmarkEnd w:id="4"/>
      <w:r w:rsidRPr="00873EA1">
        <w:t>Assessment Conditions</w:t>
      </w:r>
    </w:p>
    <w:p w:rsidR="00000000" w:rsidRPr="00873EA1" w:rsidP="002B651E">
      <w:pPr>
        <w:pStyle w:val="BodyText"/>
      </w:pPr>
      <w:r w:rsidRPr="00873EA1">
        <w:t>Assessment of skills must take place under the following conditions:</w:t>
      </w:r>
    </w:p>
    <w:p w:rsidR="00000000" w:rsidRPr="00873EA1" w:rsidP="00873EA1">
      <w:pPr>
        <w:pStyle w:val="ListBullet"/>
      </w:pPr>
      <w:r w:rsidRPr="00873EA1">
        <w:t>physical conditions:</w:t>
      </w:r>
    </w:p>
    <w:p w:rsidR="00000000" w:rsidRPr="00873EA1" w:rsidP="00873EA1">
      <w:pPr>
        <w:pStyle w:val="ListBullet2"/>
      </w:pPr>
      <w:r w:rsidRPr="00873EA1">
        <w:t>a workplace or an environment that accurately represents workplace conditions</w:t>
      </w:r>
    </w:p>
    <w:p w:rsidR="00000000" w:rsidRPr="00873EA1" w:rsidP="00873EA1">
      <w:pPr>
        <w:pStyle w:val="ListBullet"/>
      </w:pPr>
      <w:r w:rsidRPr="00873EA1">
        <w:t>resources, equipment or materials:</w:t>
      </w:r>
    </w:p>
    <w:p w:rsidR="00000000" w:rsidRPr="00873EA1" w:rsidP="00873EA1">
      <w:pPr>
        <w:pStyle w:val="ListBullet2"/>
      </w:pPr>
      <w:r w:rsidRPr="00873EA1">
        <w:t>a range of calm, consistent</w:t>
      </w:r>
      <w:r w:rsidRPr="00873EA1">
        <w:t xml:space="preserve"> and obedient horses assessed as suitable for the experience and skill of the individual</w:t>
      </w:r>
    </w:p>
    <w:p w:rsidR="00000000" w:rsidRPr="00873EA1" w:rsidP="00873EA1">
      <w:pPr>
        <w:pStyle w:val="ListBullet2"/>
      </w:pPr>
      <w:r w:rsidRPr="00873EA1">
        <w:t>appropriate tack for horses and activity</w:t>
      </w:r>
    </w:p>
    <w:p w:rsidR="00000000" w:rsidRPr="00873EA1" w:rsidP="00873EA1">
      <w:pPr>
        <w:pStyle w:val="ListBullet2"/>
      </w:pPr>
      <w:r w:rsidRPr="00873EA1">
        <w:t>personal protective equipment (PPE) correctly fitted and applicable for task for handler</w:t>
      </w:r>
    </w:p>
    <w:p w:rsidR="00000000" w:rsidRPr="00873EA1" w:rsidP="00873EA1">
      <w:pPr>
        <w:pStyle w:val="ListBullet2"/>
      </w:pPr>
      <w:r w:rsidRPr="00873EA1">
        <w:t>materials and equipment for providing</w:t>
      </w:r>
      <w:r w:rsidRPr="00873EA1">
        <w:t xml:space="preserve"> daily care of horses</w:t>
      </w:r>
    </w:p>
    <w:p w:rsidR="00000000" w:rsidRPr="00873EA1" w:rsidP="00873EA1">
      <w:pPr>
        <w:pStyle w:val="ListBullet2"/>
      </w:pPr>
      <w:r w:rsidRPr="00873EA1">
        <w:t>workplace recording or reporting forms</w:t>
      </w:r>
    </w:p>
    <w:p w:rsidR="00000000" w:rsidRPr="00873EA1" w:rsidP="00873EA1">
      <w:pPr>
        <w:pStyle w:val="ListBullet"/>
      </w:pPr>
      <w:r w:rsidRPr="00873EA1">
        <w:t>specifications:</w:t>
      </w:r>
    </w:p>
    <w:p w:rsidR="00000000" w:rsidRPr="00873EA1" w:rsidP="00873EA1">
      <w:pPr>
        <w:pStyle w:val="ListBullet2"/>
      </w:pPr>
      <w:r w:rsidRPr="00873EA1">
        <w:t>work instruction and stable routine or program.</w:t>
      </w:r>
    </w:p>
    <w:p w:rsidR="00000000" w:rsidRPr="00873EA1" w:rsidP="00873EA1">
      <w:pPr>
        <w:pStyle w:val="BodyText"/>
      </w:pPr>
    </w:p>
    <w:p w:rsidR="00000000" w:rsidRPr="00873EA1" w:rsidP="002B651E">
      <w:pPr>
        <w:pStyle w:val="BodyText"/>
      </w:pPr>
      <w:r w:rsidRPr="00873EA1">
        <w:t xml:space="preserve">Training and assessment strategies must show evidence of the use of guidance provided in the </w:t>
      </w:r>
      <w:r w:rsidRPr="00873EA1">
        <w:rPr>
          <w:rStyle w:val="Emphasis"/>
        </w:rPr>
        <w:t>Companion Volume: User Guide: Safety in Equine Training</w:t>
      </w:r>
      <w:r w:rsidRPr="00873EA1">
        <w:t>.</w:t>
      </w:r>
    </w:p>
    <w:p w:rsidR="00000000" w:rsidRPr="00873EA1" w:rsidP="002B651E">
      <w:pPr>
        <w:pStyle w:val="BodyText"/>
      </w:pPr>
      <w:r w:rsidRPr="00873EA1">
        <w:t>Assessors of this unit must satisfy the requirements for assessors in applicable vocational education and training legislation, frameworks and/or standards.</w:t>
      </w:r>
    </w:p>
    <w:p w:rsidR="00000000" w:rsidRPr="00873EA1" w:rsidP="00873EA1">
      <w:pPr>
        <w:pStyle w:val="Heading1"/>
      </w:pPr>
      <w:bookmarkStart w:id="5" w:name="O_870144"/>
      <w:bookmarkEnd w:id="5"/>
      <w:r w:rsidRPr="00873EA1">
        <w:t>Links</w:t>
      </w:r>
    </w:p>
    <w:p w:rsidR="00000000" w:rsidRPr="00873EA1" w:rsidP="002B651E">
      <w:pPr>
        <w:pStyle w:val="BodyText"/>
      </w:pPr>
      <w:r w:rsidRPr="00873EA1">
        <w:t xml:space="preserve">Companion Volumes, </w:t>
      </w:r>
      <w:r w:rsidRPr="00873EA1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07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3EA1" w:rsidP="002B651E">
      <w:pPr>
        <w:pStyle w:val="BodyText"/>
      </w:pPr>
      <w:r w:rsidRPr="00873E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607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3EA1" w:rsidP="00873EA1"/>
    <w:sectPr w:rsidSect="00873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1" w:rsidRPr="002B651E" w:rsidP="002B6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1E" w:rsidP="00873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51E" w:rsidP="00873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651E" w:rsidP="00873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EA1" w:rsidRPr="002B651E" w:rsidP="002B6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51E" w:rsidRPr="002D2AF8" w:rsidP="00873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ACMHBR203 Provide daily care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B651E" w:rsidP="00873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CC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565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6E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EA1"/>
  </w:style>
  <w:style w:type="character" w:customStyle="1" w:styleId="Heading1Char">
    <w:name w:val="Heading 1 Char"/>
    <w:basedOn w:val="DefaultParagraphFont"/>
    <w:link w:val="Heading1"/>
    <w:rsid w:val="00873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E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EA1"/>
    <w:rPr>
      <w:b/>
      <w:spacing w:val="0"/>
    </w:rPr>
  </w:style>
  <w:style w:type="paragraph" w:styleId="ListBullet2">
    <w:name w:val="List Bullet 2"/>
    <w:basedOn w:val="List2"/>
    <w:rsid w:val="00873E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EA1"/>
    <w:rPr>
      <w:i/>
    </w:rPr>
  </w:style>
  <w:style w:type="paragraph" w:customStyle="1" w:styleId="SuperHeading">
    <w:name w:val="SuperHeading"/>
    <w:basedOn w:val="Normal"/>
    <w:rsid w:val="00873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E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EA1"/>
  </w:style>
  <w:style w:type="paragraph" w:styleId="TableofFigures">
    <w:name w:val="table of figures"/>
    <w:basedOn w:val="Normal"/>
    <w:next w:val="Normal"/>
    <w:semiHidden/>
    <w:rsid w:val="00873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E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EA1"/>
    <w:rPr>
      <w:rFonts w:ascii="Wingdings" w:hAnsi="Wingdings"/>
    </w:rPr>
  </w:style>
  <w:style w:type="paragraph" w:customStyle="1" w:styleId="TableHeading">
    <w:name w:val="Table Heading"/>
    <w:basedOn w:val="HeadingBase"/>
    <w:rsid w:val="00873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EA1"/>
    <w:rPr>
      <w:color w:val="0033CC"/>
      <w:u w:val="none"/>
    </w:rPr>
  </w:style>
  <w:style w:type="paragraph" w:customStyle="1" w:styleId="BodyTextRight">
    <w:name w:val="Body Text Right"/>
    <w:basedOn w:val="BodyText"/>
    <w:rsid w:val="00873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E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EA1"/>
    <w:rPr>
      <w:sz w:val="32"/>
    </w:rPr>
  </w:style>
  <w:style w:type="paragraph" w:customStyle="1" w:styleId="HeadingProcedure">
    <w:name w:val="Heading Procedure"/>
    <w:basedOn w:val="HeadingBase"/>
    <w:next w:val="Normal"/>
    <w:rsid w:val="00873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EA1"/>
    <w:pPr>
      <w:spacing w:before="60" w:after="60"/>
    </w:pPr>
  </w:style>
  <w:style w:type="paragraph" w:styleId="ListContinue">
    <w:name w:val="List Continue"/>
    <w:basedOn w:val="List"/>
    <w:rsid w:val="00873EA1"/>
    <w:pPr>
      <w:ind w:firstLine="0"/>
    </w:pPr>
  </w:style>
  <w:style w:type="paragraph" w:customStyle="1" w:styleId="ListNote">
    <w:name w:val="List Note"/>
    <w:basedOn w:val="List"/>
    <w:rsid w:val="00873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EA1"/>
    <w:rPr>
      <w:rFonts w:ascii="Courier New" w:hAnsi="Courier New"/>
    </w:rPr>
  </w:style>
  <w:style w:type="paragraph" w:customStyle="1" w:styleId="NoteBullet">
    <w:name w:val="Note Bullet"/>
    <w:basedOn w:val="Note"/>
    <w:rsid w:val="00873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E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EA1"/>
    <w:rPr>
      <w:b/>
      <w:smallCaps/>
    </w:rPr>
  </w:style>
  <w:style w:type="paragraph" w:customStyle="1" w:styleId="TableListNumber">
    <w:name w:val="Table List Number"/>
    <w:basedOn w:val="ListNumber"/>
    <w:rsid w:val="00873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EA1"/>
    <w:pPr>
      <w:numPr>
        <w:numId w:val="9"/>
      </w:numPr>
    </w:pPr>
  </w:style>
  <w:style w:type="paragraph" w:customStyle="1" w:styleId="ListAlpha2">
    <w:name w:val="List Alpha 2"/>
    <w:basedOn w:val="List2"/>
    <w:rsid w:val="00873EA1"/>
    <w:pPr>
      <w:numPr>
        <w:numId w:val="8"/>
      </w:numPr>
    </w:pPr>
  </w:style>
  <w:style w:type="paragraph" w:styleId="List2">
    <w:name w:val="List 2"/>
    <w:basedOn w:val="BodyText"/>
    <w:rsid w:val="00873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E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E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EA1"/>
    <w:pPr>
      <w:numPr>
        <w:numId w:val="4"/>
      </w:numPr>
    </w:pPr>
  </w:style>
  <w:style w:type="paragraph" w:styleId="ListContinue2">
    <w:name w:val="List Continue 2"/>
    <w:basedOn w:val="List2"/>
    <w:rsid w:val="00873EA1"/>
    <w:pPr>
      <w:ind w:firstLine="0"/>
    </w:pPr>
  </w:style>
  <w:style w:type="paragraph" w:styleId="ListContinue3">
    <w:name w:val="List Continue 3"/>
    <w:basedOn w:val="List3"/>
    <w:rsid w:val="00873EA1"/>
    <w:pPr>
      <w:ind w:left="1021" w:firstLine="0"/>
    </w:pPr>
  </w:style>
  <w:style w:type="paragraph" w:styleId="ListContinue4">
    <w:name w:val="List Continue 4"/>
    <w:basedOn w:val="List4"/>
    <w:rsid w:val="00873EA1"/>
    <w:pPr>
      <w:ind w:firstLine="0"/>
    </w:pPr>
  </w:style>
  <w:style w:type="paragraph" w:styleId="ListContinue5">
    <w:name w:val="List Continue 5"/>
    <w:basedOn w:val="List5"/>
    <w:rsid w:val="00873EA1"/>
    <w:pPr>
      <w:ind w:firstLine="0"/>
    </w:pPr>
  </w:style>
  <w:style w:type="paragraph" w:styleId="ListNumber3">
    <w:name w:val="List Number 3"/>
    <w:basedOn w:val="List3"/>
    <w:rsid w:val="00873EA1"/>
    <w:pPr>
      <w:numPr>
        <w:numId w:val="5"/>
      </w:numPr>
    </w:pPr>
  </w:style>
  <w:style w:type="paragraph" w:styleId="ListNumber4">
    <w:name w:val="List Number 4"/>
    <w:basedOn w:val="List4"/>
    <w:rsid w:val="00873EA1"/>
    <w:pPr>
      <w:numPr>
        <w:numId w:val="6"/>
      </w:numPr>
    </w:pPr>
  </w:style>
  <w:style w:type="paragraph" w:styleId="ListNumber5">
    <w:name w:val="List Number 5"/>
    <w:basedOn w:val="List5"/>
    <w:rsid w:val="00873EA1"/>
    <w:pPr>
      <w:numPr>
        <w:numId w:val="7"/>
      </w:numPr>
    </w:pPr>
  </w:style>
  <w:style w:type="paragraph" w:styleId="BlockText">
    <w:name w:val="Block Text"/>
    <w:basedOn w:val="Normal"/>
    <w:rsid w:val="00873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EA1"/>
    <w:rPr>
      <w:sz w:val="16"/>
      <w:vertAlign w:val="superscript"/>
    </w:rPr>
  </w:style>
  <w:style w:type="character" w:customStyle="1" w:styleId="Symbols">
    <w:name w:val="Symbols"/>
    <w:basedOn w:val="DefaultParagraphFont"/>
    <w:rsid w:val="00873EA1"/>
    <w:rPr>
      <w:rFonts w:ascii="Symbol" w:hAnsi="Symbol"/>
    </w:rPr>
  </w:style>
  <w:style w:type="character" w:customStyle="1" w:styleId="MenuOptions">
    <w:name w:val="Menu Options"/>
    <w:basedOn w:val="DefaultParagraphFont"/>
    <w:rsid w:val="00873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EA1"/>
    <w:rPr>
      <w:b/>
    </w:rPr>
  </w:style>
  <w:style w:type="character" w:customStyle="1" w:styleId="Underlined">
    <w:name w:val="Underlined"/>
    <w:basedOn w:val="DefaultParagraphFont"/>
    <w:rsid w:val="00873EA1"/>
    <w:rPr>
      <w:u w:val="single"/>
    </w:rPr>
  </w:style>
  <w:style w:type="paragraph" w:customStyle="1" w:styleId="TableBodyTextRight">
    <w:name w:val="Table Body Text Right"/>
    <w:basedOn w:val="TableBodyText"/>
    <w:rsid w:val="00873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EA1"/>
    <w:rPr>
      <w:sz w:val="18"/>
    </w:rPr>
  </w:style>
  <w:style w:type="paragraph" w:customStyle="1" w:styleId="BodySmallRight">
    <w:name w:val="Body Small Right"/>
    <w:basedOn w:val="BodyTextRight"/>
    <w:rsid w:val="00873EA1"/>
    <w:rPr>
      <w:sz w:val="18"/>
      <w:szCs w:val="18"/>
    </w:rPr>
  </w:style>
  <w:style w:type="paragraph" w:customStyle="1" w:styleId="MarginEdition">
    <w:name w:val="Margin Edition"/>
    <w:basedOn w:val="MarginNote"/>
    <w:rsid w:val="00873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EA1"/>
    <w:rPr>
      <w:sz w:val="2"/>
      <w:szCs w:val="2"/>
    </w:rPr>
  </w:style>
  <w:style w:type="character" w:customStyle="1" w:styleId="Small">
    <w:name w:val="Small"/>
    <w:basedOn w:val="DefaultParagraphFont"/>
    <w:rsid w:val="00873EA1"/>
    <w:rPr>
      <w:sz w:val="16"/>
    </w:rPr>
  </w:style>
  <w:style w:type="paragraph" w:customStyle="1" w:styleId="WideTable">
    <w:name w:val="Wide Table"/>
    <w:basedOn w:val="Normal"/>
    <w:rsid w:val="00873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EA1"/>
  </w:style>
  <w:style w:type="paragraph" w:styleId="Quote">
    <w:name w:val="Quote"/>
    <w:basedOn w:val="Heading1"/>
    <w:link w:val="QuoteChar"/>
    <w:qFormat/>
    <w:rsid w:val="00873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EA1"/>
    <w:pPr>
      <w:pageBreakBefore/>
    </w:pPr>
  </w:style>
  <w:style w:type="paragraph" w:customStyle="1" w:styleId="Border">
    <w:name w:val="Border"/>
    <w:basedOn w:val="Normal"/>
    <w:qFormat/>
    <w:rsid w:val="00873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EA1"/>
    <w:rPr>
      <w:u w:val="single"/>
    </w:rPr>
  </w:style>
  <w:style w:type="character" w:customStyle="1" w:styleId="BoldandItalics">
    <w:name w:val="Bold and Italics"/>
    <w:qFormat/>
    <w:rsid w:val="00873EA1"/>
    <w:rPr>
      <w:b/>
      <w:i/>
      <w:u w:val="none"/>
    </w:rPr>
  </w:style>
  <w:style w:type="paragraph" w:styleId="BalloonText">
    <w:name w:val="Balloon Text"/>
    <w:basedOn w:val="Normal"/>
    <w:link w:val="BalloonTextChar"/>
    <w:rsid w:val="00873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EA1"/>
    <w:pPr>
      <w:spacing w:before="0" w:after="0"/>
    </w:pPr>
  </w:style>
  <w:style w:type="paragraph" w:customStyle="1" w:styleId="BodyTextBold">
    <w:name w:val="Body Text Bold"/>
    <w:basedOn w:val="BodyText"/>
    <w:qFormat/>
    <w:rsid w:val="00873EA1"/>
    <w:rPr>
      <w:b/>
    </w:rPr>
  </w:style>
  <w:style w:type="character" w:styleId="Hyperlink">
    <w:name w:val="Hyperlink"/>
    <w:basedOn w:val="DefaultParagraphFont"/>
    <w:uiPriority w:val="99"/>
    <w:unhideWhenUsed/>
    <w:rsid w:val="002B6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2880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ACMHBR203 Provide daily care for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2022-07-31T14:16:00Z</dcterms:created>
  <dcterms:modified xsi:type="dcterms:W3CDTF">2022-07-31T14:16:00Z</dcterms:modified>
</cp:coreProperties>
</file>