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E8D" w:rsidP="00FA6E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ACMGRM405 Carry out styling on cats of different breeds and coat types</w:t>
      </w:r>
      <w:r>
        <w:fldChar w:fldCharType="end"/>
      </w:r>
    </w:p>
    <w:p w:rsidR="00FA6E8D" w:rsidP="00FA6E8D">
      <w:pPr>
        <w:pStyle w:val="Version"/>
        <w:sectPr w:rsidSect="00D349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92F" w:rsidP="00D3492F">
      <w:pPr>
        <w:pStyle w:val="SuperHeading"/>
      </w:pPr>
      <w:r w:rsidRPr="00D3492F">
        <w:t>ACMGRM405 Carry out styling on cats of different breeds and coat types</w:t>
      </w:r>
    </w:p>
    <w:p w:rsidR="00000000" w:rsidRPr="00D3492F" w:rsidP="00D3492F">
      <w:pPr>
        <w:pStyle w:val="Heading1"/>
      </w:pPr>
      <w:bookmarkStart w:id="1" w:name="O_868858"/>
      <w:bookmarkEnd w:id="1"/>
      <w:r w:rsidRPr="00D3492F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D3492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rPr>
                <w:rStyle w:val="SpecialBold"/>
              </w:rPr>
              <w:t>Comments</w:t>
            </w:r>
          </w:p>
        </w:tc>
      </w:tr>
      <w:tr w:rsidTr="00D3492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t>This version released with ACM Animal Care and Management Training Package Version 1.0.</w:t>
            </w:r>
          </w:p>
        </w:tc>
      </w:tr>
    </w:tbl>
    <w:p w:rsidR="00000000" w:rsidRPr="00D3492F" w:rsidP="00D3492F">
      <w:pPr>
        <w:pStyle w:val="BodyText"/>
      </w:pPr>
    </w:p>
    <w:p w:rsidR="00000000" w:rsidRPr="00D3492F" w:rsidP="00D3492F">
      <w:pPr>
        <w:pStyle w:val="AllowPageBreak"/>
      </w:pPr>
    </w:p>
    <w:p w:rsidR="00000000" w:rsidRPr="00D3492F" w:rsidP="00D3492F">
      <w:pPr>
        <w:pStyle w:val="Heading1"/>
      </w:pPr>
      <w:bookmarkStart w:id="2" w:name="O_868859"/>
      <w:bookmarkEnd w:id="2"/>
      <w:r w:rsidRPr="00D3492F">
        <w:t>Application</w:t>
      </w:r>
    </w:p>
    <w:p w:rsidR="00000000" w:rsidRPr="00D3492F" w:rsidP="00FA6E8D">
      <w:pPr>
        <w:pStyle w:val="BodyText"/>
      </w:pPr>
      <w:r w:rsidRPr="00D3492F">
        <w:t>This unit of competency describes the skills and knowledge required to style the different coat types that occur in cat breeds.</w:t>
      </w:r>
    </w:p>
    <w:p w:rsidR="00000000" w:rsidRPr="00D3492F" w:rsidP="00FA6E8D">
      <w:pPr>
        <w:pStyle w:val="BodyText"/>
      </w:pPr>
      <w:r w:rsidRPr="00D3492F">
        <w:t>The unit applies to individuals who work in the companion animal industry sector where cat-specific grooming services are typic</w:t>
      </w:r>
      <w:r w:rsidRPr="00D3492F">
        <w:t xml:space="preserve">ally provided for hygiene and comfort purposes. They analyse information and exercise judgement to complete a range of skilled activities and demonstrate deep knowledge in a specific technical area. </w:t>
      </w:r>
    </w:p>
    <w:p w:rsidR="00000000" w:rsidRPr="00D3492F" w:rsidP="00FA6E8D">
      <w:pPr>
        <w:pStyle w:val="BodyText"/>
      </w:pPr>
      <w:r w:rsidRPr="00D3492F">
        <w:t>No occupational licensing, legislative or certification</w:t>
      </w:r>
      <w:r w:rsidRPr="00D3492F">
        <w:t xml:space="preserve"> requirements apply to this unit at the time of publication. </w:t>
      </w:r>
    </w:p>
    <w:p w:rsidR="00000000" w:rsidRPr="00D3492F" w:rsidP="00FA6E8D">
      <w:pPr>
        <w:pStyle w:val="BodyText"/>
      </w:pPr>
      <w:r w:rsidRPr="00D3492F">
        <w:t>Work health and safety and animal welfare legislation applies to workers in this industry. Requirements vary between industry sectors and state/territory jurisdictions. Users are advised to check with the relevant authority for specific requirements.</w:t>
      </w:r>
    </w:p>
    <w:p w:rsidR="00000000" w:rsidRPr="00D3492F" w:rsidP="00FA6E8D">
      <w:pPr>
        <w:pStyle w:val="BodyText"/>
      </w:pPr>
      <w:r w:rsidRPr="00D3492F">
        <w:t>NOTE</w:t>
      </w:r>
      <w:r w:rsidRPr="00D3492F">
        <w:t xml:space="preserve">: The terms </w:t>
      </w:r>
      <w:r>
        <w:t>‘</w:t>
      </w:r>
      <w:r w:rsidRPr="00D3492F">
        <w:t>occupational health and safety</w:t>
      </w:r>
      <w:r>
        <w:t>’</w:t>
      </w:r>
      <w:r w:rsidRPr="00D3492F">
        <w:t xml:space="preserve"> (OHS) and </w:t>
      </w:r>
      <w:r>
        <w:t>‘</w:t>
      </w:r>
      <w:r w:rsidRPr="00D3492F">
        <w:t>work health and safety</w:t>
      </w:r>
      <w:r>
        <w:t>’</w:t>
      </w:r>
      <w:r w:rsidRPr="00D3492F">
        <w:t xml:space="preserve"> (WHS) generally have the same meaning in the workplace. In jurisdictions where the national model WHS legislation has not been implemented, RTOs must contextualise the unit of </w:t>
      </w:r>
      <w:r w:rsidRPr="00D3492F">
        <w:t>competency by referring to current OHS legislative requirements.</w:t>
      </w:r>
    </w:p>
    <w:p w:rsidR="00000000" w:rsidRPr="00D3492F" w:rsidP="00D3492F">
      <w:pPr>
        <w:pStyle w:val="Heading1"/>
      </w:pPr>
      <w:bookmarkStart w:id="3" w:name="O_868860"/>
      <w:bookmarkEnd w:id="3"/>
      <w:r w:rsidRPr="00D3492F">
        <w:t>Pre-requisite Unit</w:t>
      </w:r>
    </w:p>
    <w:p w:rsidR="00000000" w:rsidRPr="00D3492F" w:rsidP="00FA6E8D">
      <w:pPr>
        <w:pStyle w:val="BodyText"/>
      </w:pPr>
      <w:r w:rsidRPr="00D3492F">
        <w:t>The prerequisite units of competency for this unit are:</w:t>
      </w:r>
    </w:p>
    <w:p w:rsidR="00000000" w:rsidRPr="00D3492F" w:rsidP="00D3492F">
      <w:pPr>
        <w:pStyle w:val="ListBullet"/>
      </w:pPr>
      <w:r w:rsidRPr="00D3492F">
        <w:t>ACMCAS306 Provide grooming services for companion animal comfort</w:t>
      </w:r>
    </w:p>
    <w:p w:rsidR="00000000" w:rsidRPr="00D3492F" w:rsidP="00D3492F">
      <w:pPr>
        <w:pStyle w:val="ListBullet"/>
      </w:pPr>
      <w:r w:rsidRPr="00D3492F">
        <w:t>ACMCAS307 Provide companion anima</w:t>
      </w:r>
      <w:r w:rsidRPr="00D3492F">
        <w:t>l hydro-bathing services</w:t>
      </w:r>
    </w:p>
    <w:p w:rsidR="00000000" w:rsidRPr="00D3492F" w:rsidP="00D3492F">
      <w:pPr>
        <w:pStyle w:val="ListBullet"/>
      </w:pPr>
      <w:r w:rsidRPr="00D3492F">
        <w:t>ACMSPE305 Provide basic care of domestic cats.</w:t>
      </w:r>
    </w:p>
    <w:p w:rsidR="00000000" w:rsidRPr="00D3492F" w:rsidP="00D3492F">
      <w:pPr>
        <w:pStyle w:val="AllowPageBreak"/>
      </w:pPr>
    </w:p>
    <w:p w:rsidR="00000000" w:rsidRPr="00D3492F" w:rsidP="00D3492F">
      <w:pPr>
        <w:pStyle w:val="Heading1"/>
      </w:pPr>
      <w:bookmarkStart w:id="4" w:name="O_868862"/>
      <w:bookmarkEnd w:id="4"/>
      <w:r w:rsidRPr="00D3492F">
        <w:t>Unit Sector</w:t>
      </w:r>
    </w:p>
    <w:p w:rsidR="00000000" w:rsidRPr="00D3492F" w:rsidP="00FA6E8D">
      <w:pPr>
        <w:pStyle w:val="BodyText"/>
      </w:pPr>
      <w:r w:rsidRPr="00D3492F">
        <w:t>Grooming (GRM)</w:t>
      </w:r>
    </w:p>
    <w:p w:rsidR="00000000" w:rsidRPr="00D3492F" w:rsidP="00D3492F">
      <w:pPr>
        <w:pStyle w:val="Heading1"/>
      </w:pPr>
      <w:bookmarkStart w:id="5" w:name="O_868863"/>
      <w:bookmarkEnd w:id="5"/>
      <w:r w:rsidRPr="00D3492F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FA6E8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rPr>
                <w:rStyle w:val="SpecialBold"/>
              </w:rPr>
              <w:t>Performance Criteria</w:t>
            </w:r>
          </w:p>
        </w:tc>
      </w:tr>
      <w:tr w:rsidTr="00FA6E8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rPr>
                <w:rStyle w:val="Emphasis"/>
              </w:rPr>
              <w:t>Elements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6E8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1. Identify cats within recognised cat breed groups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t>1.1 Determine which breed group the cat is in as recognised by the Coordinating Cat Council of Australia</w:t>
            </w:r>
          </w:p>
          <w:p w:rsidR="00000000" w:rsidRPr="00D3492F" w:rsidP="00D3492F">
            <w:pPr>
              <w:pStyle w:val="BodyText"/>
            </w:pPr>
            <w:r w:rsidRPr="00D3492F">
              <w:t>1.</w:t>
            </w:r>
            <w:r w:rsidRPr="00D3492F">
              <w:t>2 Identify the range of cats and coat types within the determined group</w:t>
            </w:r>
          </w:p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1.3 Identify the requirements of cats within breed group for grooming to show standards</w:t>
            </w:r>
          </w:p>
        </w:tc>
      </w:tr>
      <w:tr w:rsidTr="00FA6E8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2. Plan styling for individual cat’s needs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t>2.1 Identify and recognise signs of behaviour traits</w:t>
            </w:r>
            <w:r w:rsidRPr="00D3492F">
              <w:t xml:space="preserve"> and ill health</w:t>
            </w:r>
          </w:p>
          <w:p w:rsidR="00000000" w:rsidRPr="00D3492F" w:rsidP="00D3492F">
            <w:pPr>
              <w:pStyle w:val="BodyText"/>
            </w:pPr>
            <w:r w:rsidRPr="00D3492F">
              <w:t>2.2 Determine the risks associated with grooming cats and minimise according to WHS and animal welfare requirements</w:t>
            </w:r>
          </w:p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2.3 Evaluate coat condition and impact on general health of cat, and discuss with client to determine the cat’</w:t>
            </w:r>
            <w:r w:rsidRPr="00D3492F">
              <w:t>s styling needs</w:t>
            </w:r>
          </w:p>
        </w:tc>
      </w:tr>
      <w:tr w:rsidTr="00FA6E8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3. Prepare cats for styling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t>3.1 Use safe and effective techniques to restrain cats for styling and monitor for signs of stress</w:t>
            </w:r>
          </w:p>
          <w:p w:rsidR="00000000" w:rsidRPr="00D3492F" w:rsidP="00D3492F">
            <w:pPr>
              <w:pStyle w:val="BodyText"/>
            </w:pPr>
            <w:r w:rsidRPr="00D3492F">
              <w:t>3.2 Trim nails and apply nail caps if requested</w:t>
            </w:r>
          </w:p>
          <w:p w:rsidR="00000000" w:rsidRPr="00D3492F" w:rsidP="00D3492F">
            <w:pPr>
              <w:pStyle w:val="BodyText"/>
            </w:pPr>
            <w:r w:rsidRPr="00D3492F">
              <w:t>3.3 Clip cats to remove mats if it is determined that this is th</w:t>
            </w:r>
            <w:r w:rsidRPr="00D3492F">
              <w:t>e best option for cat health and comfort, or if a full-clip has been requested by client</w:t>
            </w:r>
          </w:p>
          <w:p w:rsidR="00000000" w:rsidRPr="00D3492F" w:rsidP="00D3492F">
            <w:pPr>
              <w:pStyle w:val="BodyText"/>
            </w:pPr>
            <w:r w:rsidRPr="00D3492F">
              <w:t>3.4 Groom cats to remove excess coat, knots, mats and debris</w:t>
            </w:r>
          </w:p>
          <w:p w:rsidR="00000000" w:rsidRPr="00D3492F" w:rsidP="00D3492F">
            <w:pPr>
              <w:pStyle w:val="BodyText"/>
            </w:pPr>
            <w:r w:rsidRPr="00D3492F">
              <w:t>3.5 Perform sanitary or belly clip if required</w:t>
            </w:r>
          </w:p>
          <w:p w:rsidR="00000000" w:rsidRPr="00D3492F" w:rsidP="00D3492F">
            <w:pPr>
              <w:pStyle w:val="BodyText"/>
            </w:pPr>
            <w:r w:rsidRPr="00D3492F">
              <w:t>3.6 Perform external evacuation of anal glands if required</w:t>
            </w:r>
          </w:p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3.7 Perform face trim as required by breed standard, if required</w:t>
            </w:r>
          </w:p>
        </w:tc>
      </w:tr>
      <w:tr w:rsidTr="00FA6E8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4. Wash and dry cats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t>4.1 Select and prepare cat bathing products according to skin and coat types</w:t>
            </w:r>
          </w:p>
          <w:p w:rsidR="00000000" w:rsidRPr="00D3492F" w:rsidP="00D3492F">
            <w:pPr>
              <w:pStyle w:val="BodyText"/>
            </w:pPr>
            <w:r w:rsidRPr="00D3492F">
              <w:t>4.2 Use bathing techniques and products to clean cats and enhance coat properties</w:t>
            </w:r>
          </w:p>
          <w:p w:rsidR="00000000" w:rsidRPr="00D3492F" w:rsidP="00D3492F">
            <w:pPr>
              <w:pStyle w:val="BodyText"/>
            </w:pPr>
            <w:r w:rsidRPr="00D3492F">
              <w:t xml:space="preserve">4.3 Clean </w:t>
            </w:r>
            <w:r w:rsidRPr="00D3492F">
              <w:t>eyes, ears and face wrinkles</w:t>
            </w:r>
          </w:p>
          <w:p w:rsidR="00000000" w:rsidRPr="00D3492F" w:rsidP="00D3492F">
            <w:pPr>
              <w:pStyle w:val="BodyText"/>
            </w:pPr>
            <w:r w:rsidRPr="00D3492F">
              <w:t>4.4 Dry coats according to coat types and breed requirements</w:t>
            </w:r>
          </w:p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 xml:space="preserve">4.5 Apply post-wash grooming products to manage coat and skin </w:t>
            </w:r>
            <w:r w:rsidRPr="00D3492F">
              <w:t>characteristics</w:t>
            </w:r>
          </w:p>
        </w:tc>
      </w:tr>
      <w:tr w:rsidTr="00FA6E8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5. Groom and style cat coats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t>5.1 Identify clip styles for cat breeds and coat types</w:t>
            </w:r>
          </w:p>
          <w:p w:rsidR="00000000" w:rsidRPr="00D3492F" w:rsidP="00D3492F">
            <w:pPr>
              <w:pStyle w:val="BodyText"/>
            </w:pPr>
            <w:r w:rsidRPr="00D3492F">
              <w:t>5.2</w:t>
            </w:r>
            <w:r w:rsidRPr="00D3492F">
              <w:t xml:space="preserve"> Perform techniques used to establish and maintain clip types for cat breeds and coat types</w:t>
            </w:r>
          </w:p>
          <w:p w:rsidR="00000000" w:rsidRPr="00D3492F" w:rsidP="00D3492F">
            <w:pPr>
              <w:pStyle w:val="BodyText"/>
            </w:pPr>
            <w:r w:rsidRPr="00D3492F">
              <w:t>5.3 Use scissoring and hand finishing techniques to complete styling of cat breeds</w:t>
            </w:r>
          </w:p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5.4 Use grooming techniques to complete cat breed standards and coat types</w:t>
            </w:r>
          </w:p>
        </w:tc>
      </w:tr>
      <w:tr w:rsidTr="00FA6E8D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6. Complete post-styling procedures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t>6.1 Explain techniques for maintaining breed and coat types between styling sessions to clients</w:t>
            </w:r>
          </w:p>
          <w:p w:rsidR="00000000" w:rsidRPr="00D3492F" w:rsidP="00D3492F">
            <w:pPr>
              <w:pStyle w:val="BodyText"/>
            </w:pPr>
            <w:r w:rsidRPr="00D3492F">
              <w:t>6.2 Create or update client records according to organisational policies and procedures</w:t>
            </w:r>
          </w:p>
          <w:p w:rsidR="00000000" w:rsidRPr="00D3492F" w:rsidP="00D3492F">
            <w:pPr>
              <w:pStyle w:val="BodyText"/>
            </w:pPr>
            <w:r w:rsidRPr="00D3492F">
              <w:t>6.3 Clean and maintain equipment acc</w:t>
            </w:r>
            <w:r w:rsidRPr="00D3492F">
              <w:t>ording to manufacturer’s instructions and industry standards</w:t>
            </w:r>
          </w:p>
          <w:p w:rsidR="00000000" w:rsidRPr="00D3492F" w:rsidP="00D3492F">
            <w:pPr>
              <w:pStyle w:val="BodyText"/>
            </w:pPr>
            <w:r w:rsidRPr="00D3492F">
              <w:t>6.4 Clean styling area and dispose of waste with consideration to WHS, environmental and biosecurity hazards</w:t>
            </w:r>
          </w:p>
        </w:tc>
      </w:tr>
    </w:tbl>
    <w:p w:rsidR="00000000" w:rsidRPr="00D3492F" w:rsidP="00D3492F">
      <w:pPr>
        <w:pStyle w:val="List"/>
      </w:pPr>
    </w:p>
    <w:p w:rsidR="00000000" w:rsidRPr="00D3492F" w:rsidP="00D3492F">
      <w:pPr>
        <w:pStyle w:val="AllowPageBreak"/>
      </w:pPr>
    </w:p>
    <w:p w:rsidR="00000000" w:rsidRPr="00D3492F" w:rsidP="00D3492F">
      <w:pPr>
        <w:pStyle w:val="Heading1"/>
      </w:pPr>
      <w:bookmarkStart w:id="6" w:name="O_868864"/>
      <w:bookmarkEnd w:id="6"/>
      <w:r w:rsidRPr="00D3492F">
        <w:t>Foundation Skills</w:t>
      </w:r>
    </w:p>
    <w:p w:rsidR="00000000" w:rsidRPr="00FA6E8D" w:rsidP="00FA6E8D">
      <w:pPr>
        <w:pStyle w:val="BodyText"/>
        <w:rPr>
          <w:i/>
        </w:rPr>
      </w:pPr>
      <w:r w:rsidRPr="00FA6E8D">
        <w:rPr>
          <w:rStyle w:val="Emphasis"/>
        </w:rPr>
        <w:t xml:space="preserve">This section describes those language, literacy, </w:t>
      </w:r>
      <w:r w:rsidRPr="00FA6E8D">
        <w:rPr>
          <w:rStyle w:val="Emphasis"/>
        </w:rPr>
        <w:t>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D3492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rPr>
                <w:rStyle w:val="SpecialBold"/>
              </w:rPr>
              <w:t>Description</w:t>
            </w:r>
          </w:p>
        </w:tc>
      </w:tr>
      <w:tr w:rsidTr="00D3492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Oral communication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ListBullet"/>
              <w:rPr>
                <w:lang w:val="en-NZ"/>
              </w:rPr>
            </w:pPr>
            <w:r w:rsidRPr="00D3492F">
              <w:t>Discuss clien</w:t>
            </w:r>
            <w:r w:rsidRPr="00D3492F">
              <w:t>t needs in relation to styling requirements in a clear and friendly manner, listening carefully and asking clarifying questions where required</w:t>
            </w:r>
          </w:p>
        </w:tc>
      </w:tr>
      <w:tr w:rsidTr="00D3492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 xml:space="preserve">Reading 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ListBullet"/>
            </w:pPr>
            <w:r w:rsidRPr="00D3492F">
              <w:t>Use recognised publications to identify and understand characteristics of cat breed types and requirem</w:t>
            </w:r>
            <w:r w:rsidRPr="00D3492F">
              <w:t>ents of breed standards</w:t>
            </w:r>
          </w:p>
        </w:tc>
      </w:tr>
    </w:tbl>
    <w:p w:rsidR="00000000" w:rsidRPr="00D3492F" w:rsidP="00D3492F">
      <w:pPr>
        <w:pStyle w:val="BodyText"/>
      </w:pPr>
    </w:p>
    <w:p w:rsidR="00000000" w:rsidRPr="00D3492F" w:rsidP="00D3492F">
      <w:pPr>
        <w:pStyle w:val="AllowPageBreak"/>
      </w:pPr>
    </w:p>
    <w:p w:rsidR="00000000" w:rsidRPr="00D3492F" w:rsidP="00D3492F">
      <w:pPr>
        <w:pStyle w:val="Heading1"/>
      </w:pPr>
      <w:bookmarkStart w:id="7" w:name="O_868866"/>
      <w:bookmarkEnd w:id="7"/>
      <w:r w:rsidRPr="00D3492F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D3492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rPr>
                <w:rStyle w:val="SpecialBold"/>
              </w:rPr>
              <w:t>Code and title previous 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rPr>
                <w:rStyle w:val="SpecialBold"/>
              </w:rPr>
              <w:t>Equivalence status</w:t>
            </w:r>
          </w:p>
        </w:tc>
      </w:tr>
      <w:tr w:rsidTr="00D3492F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ACMGRM405 Carry out styling on cats of different breeds and coat types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ACMGRM405A Carry out styling on cats of different breeds and coat types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92F">
            <w:pPr>
              <w:pStyle w:val="BodyText"/>
              <w:rPr>
                <w:lang w:val="en-NZ"/>
              </w:rPr>
            </w:pPr>
            <w:r w:rsidRPr="00D3492F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92F" w:rsidP="00D3492F">
            <w:pPr>
              <w:pStyle w:val="BodyText"/>
            </w:pPr>
            <w:r w:rsidRPr="00D3492F">
              <w:t xml:space="preserve">Equivalent unit </w:t>
            </w:r>
          </w:p>
          <w:p w:rsidR="00000000" w:rsidRPr="00D3492F" w:rsidP="00D3492F">
            <w:pPr>
              <w:pStyle w:val="BodyText"/>
            </w:pPr>
          </w:p>
        </w:tc>
      </w:tr>
    </w:tbl>
    <w:p w:rsidR="00000000" w:rsidRPr="00D3492F" w:rsidP="00D3492F">
      <w:pPr>
        <w:pStyle w:val="BodyText"/>
      </w:pPr>
    </w:p>
    <w:p w:rsidR="00000000" w:rsidRPr="00D3492F" w:rsidP="00D3492F">
      <w:pPr>
        <w:pStyle w:val="AllowPageBreak"/>
      </w:pPr>
    </w:p>
    <w:p w:rsidR="00000000" w:rsidRPr="00D3492F" w:rsidP="00D3492F">
      <w:pPr>
        <w:pStyle w:val="Heading1"/>
      </w:pPr>
      <w:bookmarkStart w:id="8" w:name="O_868873"/>
      <w:bookmarkEnd w:id="8"/>
      <w:r w:rsidRPr="00D3492F">
        <w:t>Links</w:t>
      </w:r>
    </w:p>
    <w:p w:rsidR="00000000" w:rsidRPr="00D3492F" w:rsidP="00FA6E8D">
      <w:pPr>
        <w:pStyle w:val="BodyText"/>
      </w:pPr>
      <w:r w:rsidRPr="00D349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A7132B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D3492F" w:rsidP="00D3492F"/>
    <w:sectPr w:rsidSect="00D349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9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92F" w:rsidRPr="00FA6E8D" w:rsidP="00FA6E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9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8D" w:rsidP="00D349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E8D" w:rsidP="00D349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A6E8D" w:rsidP="00D349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9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92F" w:rsidRPr="00FA6E8D" w:rsidP="00FA6E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9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E8D" w:rsidRPr="002D2AF8" w:rsidP="00D349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ACMGRM405 Carry out styling on cats of different breeds and coat types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FA6E8D" w:rsidP="00D349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445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D8D1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9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9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9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9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9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9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9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9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9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9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9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92F"/>
  </w:style>
  <w:style w:type="character" w:customStyle="1" w:styleId="Heading1Char">
    <w:name w:val="Heading 1 Char"/>
    <w:basedOn w:val="DefaultParagraphFont"/>
    <w:link w:val="Heading1"/>
    <w:rsid w:val="00D349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9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9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49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49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92F"/>
    <w:rPr>
      <w:b/>
      <w:spacing w:val="0"/>
    </w:rPr>
  </w:style>
  <w:style w:type="character" w:styleId="Emphasis">
    <w:name w:val="Emphasis"/>
    <w:basedOn w:val="DefaultParagraphFont"/>
    <w:qFormat/>
    <w:rsid w:val="00D3492F"/>
    <w:rPr>
      <w:i/>
    </w:rPr>
  </w:style>
  <w:style w:type="paragraph" w:customStyle="1" w:styleId="SuperHeading">
    <w:name w:val="SuperHeading"/>
    <w:basedOn w:val="Normal"/>
    <w:rsid w:val="00D349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9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49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9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9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9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9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9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9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9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9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9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9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9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9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9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49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9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9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9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49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49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9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9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9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9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9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9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9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9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349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9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9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92F"/>
  </w:style>
  <w:style w:type="paragraph" w:styleId="TableofFigures">
    <w:name w:val="table of figures"/>
    <w:basedOn w:val="Normal"/>
    <w:next w:val="Normal"/>
    <w:semiHidden/>
    <w:rsid w:val="00D349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9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3492F"/>
    <w:rPr>
      <w:rFonts w:ascii="Wingdings" w:hAnsi="Wingdings"/>
    </w:rPr>
  </w:style>
  <w:style w:type="paragraph" w:customStyle="1" w:styleId="TableHeading">
    <w:name w:val="Table Heading"/>
    <w:basedOn w:val="HeadingBase"/>
    <w:rsid w:val="00D349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92F"/>
    <w:rPr>
      <w:color w:val="0033CC"/>
      <w:u w:val="none"/>
    </w:rPr>
  </w:style>
  <w:style w:type="paragraph" w:customStyle="1" w:styleId="BodyTextRight">
    <w:name w:val="Body Text Right"/>
    <w:basedOn w:val="BodyText"/>
    <w:rsid w:val="00D349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9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9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9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9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9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92F"/>
    <w:rPr>
      <w:sz w:val="32"/>
    </w:rPr>
  </w:style>
  <w:style w:type="paragraph" w:customStyle="1" w:styleId="HeadingProcedure">
    <w:name w:val="Heading Procedure"/>
    <w:basedOn w:val="HeadingBase"/>
    <w:next w:val="Normal"/>
    <w:rsid w:val="00D349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92F"/>
    <w:pPr>
      <w:spacing w:before="60" w:after="60"/>
    </w:pPr>
  </w:style>
  <w:style w:type="paragraph" w:styleId="ListContinue">
    <w:name w:val="List Continue"/>
    <w:basedOn w:val="List"/>
    <w:rsid w:val="00D3492F"/>
    <w:pPr>
      <w:ind w:firstLine="0"/>
    </w:pPr>
  </w:style>
  <w:style w:type="paragraph" w:customStyle="1" w:styleId="ListNote">
    <w:name w:val="List Note"/>
    <w:basedOn w:val="List"/>
    <w:rsid w:val="00D349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9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9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92F"/>
    <w:rPr>
      <w:rFonts w:ascii="Courier New" w:hAnsi="Courier New"/>
    </w:rPr>
  </w:style>
  <w:style w:type="paragraph" w:customStyle="1" w:styleId="NoteBullet">
    <w:name w:val="Note Bullet"/>
    <w:basedOn w:val="Note"/>
    <w:rsid w:val="00D349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9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9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9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9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349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9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92F"/>
    <w:rPr>
      <w:b/>
      <w:smallCaps/>
    </w:rPr>
  </w:style>
  <w:style w:type="paragraph" w:customStyle="1" w:styleId="TableListNumber">
    <w:name w:val="Table List Number"/>
    <w:basedOn w:val="ListNumber"/>
    <w:rsid w:val="00D349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9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92F"/>
    <w:pPr>
      <w:numPr>
        <w:numId w:val="8"/>
      </w:numPr>
    </w:pPr>
  </w:style>
  <w:style w:type="paragraph" w:customStyle="1" w:styleId="ListAlpha2">
    <w:name w:val="List Alpha 2"/>
    <w:basedOn w:val="List2"/>
    <w:rsid w:val="00D3492F"/>
    <w:pPr>
      <w:numPr>
        <w:numId w:val="7"/>
      </w:numPr>
    </w:pPr>
  </w:style>
  <w:style w:type="paragraph" w:styleId="List2">
    <w:name w:val="List 2"/>
    <w:basedOn w:val="BodyText"/>
    <w:rsid w:val="00D349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9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9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9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49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49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3492F"/>
    <w:pPr>
      <w:numPr>
        <w:numId w:val="3"/>
      </w:numPr>
    </w:pPr>
  </w:style>
  <w:style w:type="paragraph" w:styleId="ListContinue2">
    <w:name w:val="List Continue 2"/>
    <w:basedOn w:val="List2"/>
    <w:rsid w:val="00D3492F"/>
    <w:pPr>
      <w:ind w:firstLine="0"/>
    </w:pPr>
  </w:style>
  <w:style w:type="paragraph" w:styleId="ListContinue3">
    <w:name w:val="List Continue 3"/>
    <w:basedOn w:val="List3"/>
    <w:rsid w:val="00D3492F"/>
    <w:pPr>
      <w:ind w:left="1021" w:firstLine="0"/>
    </w:pPr>
  </w:style>
  <w:style w:type="paragraph" w:styleId="ListContinue4">
    <w:name w:val="List Continue 4"/>
    <w:basedOn w:val="List4"/>
    <w:rsid w:val="00D3492F"/>
    <w:pPr>
      <w:ind w:firstLine="0"/>
    </w:pPr>
  </w:style>
  <w:style w:type="paragraph" w:styleId="ListContinue5">
    <w:name w:val="List Continue 5"/>
    <w:basedOn w:val="List5"/>
    <w:rsid w:val="00D3492F"/>
    <w:pPr>
      <w:ind w:firstLine="0"/>
    </w:pPr>
  </w:style>
  <w:style w:type="paragraph" w:styleId="ListNumber3">
    <w:name w:val="List Number 3"/>
    <w:basedOn w:val="List3"/>
    <w:rsid w:val="00D3492F"/>
    <w:pPr>
      <w:numPr>
        <w:numId w:val="4"/>
      </w:numPr>
    </w:pPr>
  </w:style>
  <w:style w:type="paragraph" w:styleId="ListNumber4">
    <w:name w:val="List Number 4"/>
    <w:basedOn w:val="List4"/>
    <w:rsid w:val="00D3492F"/>
    <w:pPr>
      <w:numPr>
        <w:numId w:val="5"/>
      </w:numPr>
    </w:pPr>
  </w:style>
  <w:style w:type="paragraph" w:styleId="ListNumber5">
    <w:name w:val="List Number 5"/>
    <w:basedOn w:val="List5"/>
    <w:rsid w:val="00D3492F"/>
    <w:pPr>
      <w:numPr>
        <w:numId w:val="6"/>
      </w:numPr>
    </w:pPr>
  </w:style>
  <w:style w:type="paragraph" w:styleId="BlockText">
    <w:name w:val="Block Text"/>
    <w:basedOn w:val="Normal"/>
    <w:rsid w:val="00D349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9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92F"/>
    <w:rPr>
      <w:sz w:val="16"/>
      <w:vertAlign w:val="superscript"/>
    </w:rPr>
  </w:style>
  <w:style w:type="character" w:customStyle="1" w:styleId="Symbols">
    <w:name w:val="Symbols"/>
    <w:basedOn w:val="DefaultParagraphFont"/>
    <w:rsid w:val="00D3492F"/>
    <w:rPr>
      <w:rFonts w:ascii="Symbol" w:hAnsi="Symbol"/>
    </w:rPr>
  </w:style>
  <w:style w:type="character" w:customStyle="1" w:styleId="MenuOptions">
    <w:name w:val="Menu Options"/>
    <w:basedOn w:val="DefaultParagraphFont"/>
    <w:rsid w:val="00D349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92F"/>
    <w:rPr>
      <w:b/>
    </w:rPr>
  </w:style>
  <w:style w:type="character" w:customStyle="1" w:styleId="Underlined">
    <w:name w:val="Underlined"/>
    <w:basedOn w:val="DefaultParagraphFont"/>
    <w:rsid w:val="00D3492F"/>
    <w:rPr>
      <w:u w:val="single"/>
    </w:rPr>
  </w:style>
  <w:style w:type="paragraph" w:customStyle="1" w:styleId="TableBodyTextRight">
    <w:name w:val="Table Body Text Right"/>
    <w:basedOn w:val="TableBodyText"/>
    <w:rsid w:val="00D349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92F"/>
    <w:rPr>
      <w:sz w:val="18"/>
    </w:rPr>
  </w:style>
  <w:style w:type="paragraph" w:customStyle="1" w:styleId="BodySmallRight">
    <w:name w:val="Body Small Right"/>
    <w:basedOn w:val="BodyTextRight"/>
    <w:rsid w:val="00D3492F"/>
    <w:rPr>
      <w:sz w:val="18"/>
      <w:szCs w:val="18"/>
    </w:rPr>
  </w:style>
  <w:style w:type="paragraph" w:customStyle="1" w:styleId="MarginEdition">
    <w:name w:val="Margin Edition"/>
    <w:basedOn w:val="MarginNote"/>
    <w:rsid w:val="00D349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92F"/>
    <w:rPr>
      <w:sz w:val="2"/>
      <w:szCs w:val="2"/>
    </w:rPr>
  </w:style>
  <w:style w:type="character" w:customStyle="1" w:styleId="Small">
    <w:name w:val="Small"/>
    <w:basedOn w:val="DefaultParagraphFont"/>
    <w:rsid w:val="00D3492F"/>
    <w:rPr>
      <w:sz w:val="16"/>
    </w:rPr>
  </w:style>
  <w:style w:type="paragraph" w:customStyle="1" w:styleId="WideTable">
    <w:name w:val="Wide Table"/>
    <w:basedOn w:val="Normal"/>
    <w:rsid w:val="00D349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92F"/>
  </w:style>
  <w:style w:type="paragraph" w:styleId="Quote">
    <w:name w:val="Quote"/>
    <w:basedOn w:val="Heading1"/>
    <w:link w:val="QuoteChar"/>
    <w:qFormat/>
    <w:rsid w:val="00D349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9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92F"/>
    <w:pPr>
      <w:pageBreakBefore/>
    </w:pPr>
  </w:style>
  <w:style w:type="paragraph" w:customStyle="1" w:styleId="Border">
    <w:name w:val="Border"/>
    <w:basedOn w:val="Normal"/>
    <w:qFormat/>
    <w:rsid w:val="00D349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9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9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9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9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9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9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9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9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92F"/>
    <w:rPr>
      <w:u w:val="single"/>
    </w:rPr>
  </w:style>
  <w:style w:type="character" w:customStyle="1" w:styleId="BoldandItalics">
    <w:name w:val="Bold and Italics"/>
    <w:qFormat/>
    <w:rsid w:val="00D3492F"/>
    <w:rPr>
      <w:b/>
      <w:i/>
      <w:u w:val="none"/>
    </w:rPr>
  </w:style>
  <w:style w:type="paragraph" w:styleId="BalloonText">
    <w:name w:val="Balloon Text"/>
    <w:basedOn w:val="Normal"/>
    <w:link w:val="BalloonTextChar"/>
    <w:rsid w:val="00D349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9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9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9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9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9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92F"/>
    <w:pPr>
      <w:spacing w:before="0" w:after="0"/>
    </w:pPr>
  </w:style>
  <w:style w:type="paragraph" w:customStyle="1" w:styleId="BodyTextBold">
    <w:name w:val="Body Text Bold"/>
    <w:basedOn w:val="BodyText"/>
    <w:qFormat/>
    <w:rsid w:val="00D3492F"/>
    <w:rPr>
      <w:b/>
    </w:rPr>
  </w:style>
  <w:style w:type="character" w:styleId="Hyperlink">
    <w:name w:val="Hyperlink"/>
    <w:basedOn w:val="DefaultParagraphFont"/>
    <w:uiPriority w:val="99"/>
    <w:unhideWhenUsed/>
    <w:rsid w:val="00FA6E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820</Words>
  <Characters>4704</Characters>
  <Application>Microsoft Office Word</Application>
  <DocSecurity>0</DocSecurity>
  <Lines>162</Lines>
  <Paragraphs>93</Paragraphs>
  <ScaleCrop>false</ScaleCrop>
  <Company>Author-it Software Corporation Ltd.</Company>
  <LinksUpToDate>false</LinksUpToDate>
  <CharactersWithSpaces>5431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ACMGRM405 Carry out styling on cats of different breeds and coat types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2019-09-10T07:20:00Z</dcterms:created>
  <dcterms:modified xsi:type="dcterms:W3CDTF">2019-09-10T07:20:00Z</dcterms:modified>
</cp:coreProperties>
</file>