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B89" w:rsidP="00536B89">
      <w:pPr>
        <w:pStyle w:val="Title"/>
      </w:pPr>
      <w:r>
        <w:fldChar w:fldCharType="begin"/>
      </w:r>
      <w:r>
        <w:instrText xml:space="preserve"> TITLE   \* MERGEFORMAT </w:instrText>
      </w:r>
      <w:r>
        <w:fldChar w:fldCharType="separate"/>
      </w:r>
      <w:r>
        <w:t>ACMGRM305 Groom dogs to meet breed style and coat requirements</w:t>
      </w:r>
      <w:r>
        <w:fldChar w:fldCharType="end"/>
      </w:r>
    </w:p>
    <w:p w:rsidR="00536B89" w:rsidP="00536B89">
      <w:pPr>
        <w:pStyle w:val="Version"/>
        <w:sectPr w:rsidSect="00752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E70" w:rsidP="00752E70">
      <w:pPr>
        <w:pStyle w:val="SuperHeading"/>
      </w:pPr>
      <w:r w:rsidRPr="00752E70">
        <w:t>ACMGRM305 Groom dogs to meet breed style and coat requirements</w:t>
      </w:r>
    </w:p>
    <w:p w:rsidR="00000000" w:rsidRPr="00752E70" w:rsidP="00752E70">
      <w:pPr>
        <w:pStyle w:val="Heading1"/>
      </w:pPr>
      <w:bookmarkStart w:id="1" w:name="O_1171547"/>
      <w:bookmarkEnd w:id="1"/>
      <w:r w:rsidRPr="00752E70">
        <w:t>Modification History</w:t>
      </w:r>
    </w:p>
    <w:tbl>
      <w:tblPr>
        <w:tblW w:w="9520" w:type="dxa"/>
        <w:tblLayout w:type="fixed"/>
        <w:tblCellMar>
          <w:left w:w="62" w:type="dxa"/>
          <w:right w:w="62" w:type="dxa"/>
        </w:tblCellMar>
        <w:tblLook w:val="0000"/>
      </w:tblPr>
      <w:tblGrid>
        <w:gridCol w:w="2580"/>
        <w:gridCol w:w="6940"/>
      </w:tblGrid>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Comments</w:t>
            </w:r>
          </w:p>
        </w:tc>
      </w:tr>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This version released with ACM Animal Care and Management Training Package Version 4.0.</w:t>
            </w:r>
          </w:p>
        </w:tc>
      </w:tr>
    </w:tbl>
    <w:p w:rsidR="00000000" w:rsidRPr="00752E70" w:rsidP="00752E70">
      <w:pPr>
        <w:pStyle w:val="BodyText"/>
      </w:pPr>
    </w:p>
    <w:p w:rsidR="00000000" w:rsidRPr="00752E70" w:rsidP="00752E70">
      <w:pPr>
        <w:pStyle w:val="AllowPageBreak"/>
      </w:pPr>
    </w:p>
    <w:p w:rsidR="00000000" w:rsidRPr="00752E70" w:rsidP="00752E70">
      <w:pPr>
        <w:pStyle w:val="Heading1"/>
      </w:pPr>
      <w:bookmarkStart w:id="2" w:name="O_1171548"/>
      <w:bookmarkEnd w:id="2"/>
      <w:r w:rsidRPr="00752E70">
        <w:t>Application</w:t>
      </w:r>
    </w:p>
    <w:p w:rsidR="00000000" w:rsidRPr="00752E70" w:rsidP="00536B89">
      <w:pPr>
        <w:pStyle w:val="BodyText"/>
      </w:pPr>
      <w:r w:rsidRPr="00752E70">
        <w:t>This unit of competency describes the skills and knowledge required to groom dogs to meet specific breed and coat requirements. This unit applies to pet style grooms based on breed standards.</w:t>
      </w:r>
    </w:p>
    <w:p w:rsidR="00000000" w:rsidRPr="00752E70" w:rsidP="00536B89">
      <w:pPr>
        <w:pStyle w:val="BodyText"/>
      </w:pPr>
      <w:r w:rsidRPr="00752E70">
        <w:t>This unit applies to individuals working in the companion animal</w:t>
      </w:r>
      <w:r w:rsidRPr="00752E70">
        <w:t xml:space="preserve"> industry sector where dog grooming services are provided. They work independently and take responsibility for the quality of their own work, including carrying out assigned tasks, selecting products and techniques, solving problems and working to required</w:t>
      </w:r>
      <w:r w:rsidRPr="00752E70">
        <w:t xml:space="preserve"> timeframes.</w:t>
      </w:r>
    </w:p>
    <w:p w:rsidR="00000000" w:rsidRPr="00752E70" w:rsidP="00536B89">
      <w:pPr>
        <w:pStyle w:val="BodyText"/>
      </w:pPr>
      <w:r w:rsidRPr="00752E70">
        <w:t>All work must be carried out to comply with workplace procedures according to Commonwealth and state/territory health and safety and animal welfare regulations, legislation and standards that apply to the workplace.</w:t>
      </w:r>
    </w:p>
    <w:p w:rsidR="00000000" w:rsidRPr="00752E70" w:rsidP="00536B89">
      <w:pPr>
        <w:pStyle w:val="BodyText"/>
      </w:pPr>
      <w:r w:rsidRPr="00752E70">
        <w:t>No licensing, legislative o</w:t>
      </w:r>
      <w:r w:rsidRPr="00752E70">
        <w:t>r certification requirements apply to this unit at the time of publication.</w:t>
      </w:r>
    </w:p>
    <w:p w:rsidR="00000000" w:rsidRPr="00752E70" w:rsidP="00752E70">
      <w:pPr>
        <w:pStyle w:val="Heading1"/>
      </w:pPr>
      <w:bookmarkStart w:id="3" w:name="O_1171549"/>
      <w:bookmarkEnd w:id="3"/>
      <w:r w:rsidRPr="00752E70">
        <w:t>Pre-requisite Unit</w:t>
      </w:r>
    </w:p>
    <w:p w:rsidR="00000000" w:rsidRPr="00752E70" w:rsidP="00536B89">
      <w:pPr>
        <w:pStyle w:val="BodyText"/>
      </w:pPr>
      <w:r w:rsidRPr="00752E70">
        <w:t>The prerequisite unit of competency for this unit is:</w:t>
      </w:r>
    </w:p>
    <w:p w:rsidR="00000000" w:rsidRPr="00752E70" w:rsidP="00752E70">
      <w:pPr>
        <w:pStyle w:val="ListBullet"/>
      </w:pPr>
      <w:r w:rsidRPr="00752E70">
        <w:t>ACMGRM304 Perform grooms on cross breed dogs</w:t>
      </w:r>
    </w:p>
    <w:p w:rsidR="00000000" w:rsidRPr="00752E70" w:rsidP="00752E70">
      <w:pPr>
        <w:pStyle w:val="AllowPageBreak"/>
      </w:pPr>
    </w:p>
    <w:p w:rsidR="00000000" w:rsidRPr="00752E70" w:rsidP="00752E70">
      <w:pPr>
        <w:pStyle w:val="Heading1"/>
      </w:pPr>
      <w:bookmarkStart w:id="4" w:name="O_1171551"/>
      <w:bookmarkEnd w:id="4"/>
      <w:r w:rsidRPr="00752E70">
        <w:t>Unit Sector</w:t>
      </w:r>
    </w:p>
    <w:p w:rsidR="00000000" w:rsidRPr="00752E70" w:rsidP="00536B89">
      <w:pPr>
        <w:pStyle w:val="BodyText"/>
      </w:pPr>
      <w:r w:rsidRPr="00752E70">
        <w:t>Grooming (GRM)</w:t>
      </w:r>
    </w:p>
    <w:p w:rsidR="00000000" w:rsidRPr="00752E70" w:rsidP="00752E70">
      <w:pPr>
        <w:pStyle w:val="Heading1"/>
      </w:pPr>
      <w:bookmarkStart w:id="5" w:name="O_1171552"/>
      <w:bookmarkEnd w:id="5"/>
      <w:r w:rsidRPr="00752E70">
        <w:t>Elements and Performance Criteria</w:t>
      </w:r>
    </w:p>
    <w:tbl>
      <w:tblPr>
        <w:tblW w:w="9520" w:type="dxa"/>
        <w:tblLayout w:type="fixed"/>
        <w:tblCellMar>
          <w:left w:w="62" w:type="dxa"/>
          <w:right w:w="62" w:type="dxa"/>
        </w:tblCellMar>
        <w:tblLook w:val="0000"/>
      </w:tblPr>
      <w:tblGrid>
        <w:gridCol w:w="2580"/>
        <w:gridCol w:w="6940"/>
      </w:tblGrid>
      <w:tr w:rsidTr="00536B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E70">
            <w:pPr>
              <w:pStyle w:val="BodyTextBold"/>
              <w:rPr>
                <w:lang w:val="en-NZ"/>
              </w:rPr>
            </w:pPr>
            <w:r w:rsidRPr="00752E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E70">
            <w:pPr>
              <w:pStyle w:val="BodyTextBold"/>
              <w:rPr>
                <w:lang w:val="en-NZ"/>
              </w:rPr>
            </w:pPr>
            <w:r w:rsidRPr="00752E70">
              <w:t>Performance Criteria</w:t>
            </w:r>
          </w:p>
        </w:tc>
      </w:tr>
      <w:tr w:rsidTr="00536B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rPr>
                <w:rStyle w:val="Emphasis"/>
              </w:rPr>
              <w:t>Performance criteria describe the performance needed to demonstrate achievement of the element.</w:t>
            </w:r>
          </w:p>
        </w:tc>
      </w:tr>
      <w:tr w:rsidTr="00536B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 xml:space="preserve">1. Prepare and plan breed style grooms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1.1 Identify features, conformation and colours for dog breeds according to Australian breed standards</w:t>
            </w:r>
          </w:p>
          <w:p w:rsidR="00000000" w:rsidRPr="00752E70" w:rsidP="00752E70">
            <w:pPr>
              <w:pStyle w:val="BodyText"/>
            </w:pPr>
            <w:r w:rsidRPr="00752E70">
              <w:t>1.2 Identify coat types, characteristics and care requirements for each breed</w:t>
            </w:r>
          </w:p>
          <w:p w:rsidR="00000000" w:rsidRPr="00752E70" w:rsidP="00752E70">
            <w:pPr>
              <w:pStyle w:val="BodyText"/>
            </w:pPr>
            <w:r w:rsidRPr="00752E70">
              <w:t>1.3 Identify grooming requirements,</w:t>
            </w:r>
            <w:r w:rsidRPr="00752E70">
              <w:t xml:space="preserve"> including most appropriate tools and equipment for coat type and breed standard</w:t>
            </w:r>
          </w:p>
          <w:p w:rsidR="00000000" w:rsidP="00752E70">
            <w:pPr>
              <w:pStyle w:val="BodyText"/>
              <w:rPr>
                <w:lang w:val="en-NZ"/>
              </w:rPr>
            </w:pPr>
            <w:r w:rsidRPr="00752E70">
              <w:t>1.4 Identify hazards for people and dogs associated with the use of grooming tools and equipment, and manage risks</w:t>
            </w:r>
          </w:p>
        </w:tc>
      </w:tr>
      <w:tr w:rsidTr="00536B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 xml:space="preserve">2. Determine grooming requirements for specific dog breeds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 xml:space="preserve">2.1 Perform pre-grooming consultation to identify dog health, behaviour and grooming experience </w:t>
            </w:r>
          </w:p>
          <w:p w:rsidR="00000000" w:rsidRPr="00752E70" w:rsidP="00752E70">
            <w:pPr>
              <w:pStyle w:val="BodyText"/>
            </w:pPr>
            <w:r w:rsidRPr="00752E70">
              <w:t xml:space="preserve">2.2 Determine purpose of groom, coat type and hair phase of individual dog </w:t>
            </w:r>
          </w:p>
          <w:p w:rsidR="00000000" w:rsidRPr="00752E70" w:rsidP="00752E70">
            <w:pPr>
              <w:pStyle w:val="BodyText"/>
            </w:pPr>
            <w:r w:rsidRPr="00752E70">
              <w:t>2.3 Develop a grooming plan in consultation with client</w:t>
            </w:r>
          </w:p>
          <w:p w:rsidR="00000000" w:rsidRPr="00752E70" w:rsidP="00752E70">
            <w:pPr>
              <w:pStyle w:val="BodyText"/>
            </w:pPr>
            <w:r w:rsidRPr="00752E70">
              <w:t xml:space="preserve">2.4 Select grooming tools </w:t>
            </w:r>
            <w:r w:rsidRPr="00752E70">
              <w:t xml:space="preserve">and equipment for specific coat type and undertake pre-operational and safety checks </w:t>
            </w:r>
          </w:p>
          <w:p w:rsidR="00000000" w:rsidRPr="00752E70" w:rsidP="00752E70">
            <w:pPr>
              <w:pStyle w:val="BodyText"/>
            </w:pPr>
            <w:r w:rsidRPr="00752E70">
              <w:t>2.5 Select grooming products for application to specific coat type</w:t>
            </w:r>
          </w:p>
          <w:p w:rsidR="00000000" w:rsidP="00752E70">
            <w:pPr>
              <w:pStyle w:val="BodyText"/>
              <w:rPr>
                <w:lang w:val="en-NZ"/>
              </w:rPr>
            </w:pPr>
            <w:r w:rsidRPr="00752E70">
              <w:t xml:space="preserve">2.6 Select and correctly fit personal protective equipment (PPE) appropriate for grooming activity </w:t>
            </w:r>
          </w:p>
        </w:tc>
      </w:tr>
      <w:tr w:rsidTr="00536B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3.</w:t>
            </w:r>
            <w:r w:rsidRPr="00752E70">
              <w:t xml:space="preserve"> Groom dogs to meet breed and coat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3.1 Groom the body, head and tail of the dog using appropriate technique for coat type</w:t>
            </w:r>
          </w:p>
          <w:p w:rsidR="00000000" w:rsidRPr="00752E70" w:rsidP="00752E70">
            <w:pPr>
              <w:pStyle w:val="BodyText"/>
            </w:pPr>
            <w:r w:rsidRPr="00752E70">
              <w:t>3.2 Groom the legs and feet of the dog using appropriate technique for coat type</w:t>
            </w:r>
          </w:p>
          <w:p w:rsidR="00000000" w:rsidRPr="00752E70" w:rsidP="00752E70">
            <w:pPr>
              <w:pStyle w:val="BodyText"/>
            </w:pPr>
            <w:r w:rsidRPr="00752E70">
              <w:t>3.3 Complete groom to meet breed style and coat requirements</w:t>
            </w:r>
          </w:p>
          <w:p w:rsidR="00000000" w:rsidP="00752E70">
            <w:pPr>
              <w:pStyle w:val="BodyText"/>
              <w:rPr>
                <w:lang w:val="en-NZ"/>
              </w:rPr>
            </w:pPr>
            <w:r w:rsidRPr="00752E70">
              <w:t>3.4 Review groom to ensure it meets client’s requirements and agreed breed style grooming plan</w:t>
            </w:r>
          </w:p>
        </w:tc>
      </w:tr>
      <w:tr w:rsidTr="00536B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4. Complete breed style grooming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4.1 Provide animal with water, house safely and monitor an</w:t>
            </w:r>
            <w:r w:rsidRPr="00752E70">
              <w:t>imal until client arrives</w:t>
            </w:r>
          </w:p>
          <w:p w:rsidR="00000000" w:rsidRPr="00752E70" w:rsidP="00752E70">
            <w:pPr>
              <w:pStyle w:val="BodyText"/>
            </w:pPr>
            <w:r w:rsidRPr="00752E70">
              <w:t xml:space="preserve">4.2 Return dog to client or supervisor and discuss coat maintenance requirements between grooming appointments </w:t>
            </w:r>
          </w:p>
          <w:p w:rsidR="00000000" w:rsidRPr="00752E70" w:rsidP="00752E70">
            <w:pPr>
              <w:pStyle w:val="BodyText"/>
            </w:pPr>
            <w:r w:rsidRPr="00752E70">
              <w:t xml:space="preserve">4.3 Clean, sanitise and store grooming equipment, and audit and record supplies </w:t>
            </w:r>
          </w:p>
          <w:p w:rsidR="00000000" w:rsidRPr="00752E70" w:rsidP="00752E70">
            <w:pPr>
              <w:pStyle w:val="BodyText"/>
            </w:pPr>
            <w:r w:rsidRPr="00752E70">
              <w:t>4.4 Collect and dispose of waste mate</w:t>
            </w:r>
            <w:r w:rsidRPr="00752E70">
              <w:t>rial according to workplace health and safety, environmental and legislative requirements</w:t>
            </w:r>
          </w:p>
          <w:p w:rsidR="00000000" w:rsidRPr="00752E70" w:rsidP="00752E70">
            <w:pPr>
              <w:pStyle w:val="BodyText"/>
            </w:pPr>
            <w:r w:rsidRPr="00752E70">
              <w:t>4.5 Document grooming services for invoicing</w:t>
            </w:r>
          </w:p>
        </w:tc>
      </w:tr>
    </w:tbl>
    <w:p w:rsidR="00000000" w:rsidRPr="00752E70" w:rsidP="00752E70">
      <w:pPr>
        <w:pStyle w:val="BodyText"/>
      </w:pPr>
    </w:p>
    <w:p w:rsidR="00000000" w:rsidRPr="00752E70" w:rsidP="00752E70">
      <w:pPr>
        <w:pStyle w:val="AllowPageBreak"/>
      </w:pPr>
    </w:p>
    <w:p w:rsidR="00000000" w:rsidRPr="00752E70" w:rsidP="00752E70">
      <w:pPr>
        <w:pStyle w:val="Heading1"/>
      </w:pPr>
      <w:bookmarkStart w:id="6" w:name="O_1171553"/>
      <w:bookmarkEnd w:id="6"/>
      <w:r w:rsidRPr="00752E70">
        <w:t>Foundation Skills</w:t>
      </w:r>
    </w:p>
    <w:p w:rsidR="00000000" w:rsidRPr="00536B89" w:rsidP="00536B89">
      <w:pPr>
        <w:pStyle w:val="BodyText"/>
        <w:rPr>
          <w:i/>
        </w:rPr>
      </w:pPr>
      <w:r w:rsidRPr="00536B89">
        <w:rPr>
          <w:rStyle w:val="Emphasis"/>
        </w:rPr>
        <w:t>This section describes those language, literacy, numeracy and employment skills th</w:t>
      </w:r>
      <w:r w:rsidRPr="00536B89">
        <w:rPr>
          <w:rStyle w:val="Emphasis"/>
        </w:rPr>
        <w:t>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2E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Description</w:t>
            </w:r>
          </w:p>
        </w:tc>
      </w:tr>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ListBullet"/>
              <w:rPr>
                <w:lang w:val="en-NZ"/>
              </w:rPr>
            </w:pPr>
            <w:r w:rsidRPr="00752E70">
              <w:t>Interpret grooming equipment instruction manuals and product labels</w:t>
            </w:r>
          </w:p>
        </w:tc>
      </w:tr>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ListBullet"/>
              <w:rPr>
                <w:lang w:val="en-NZ"/>
              </w:rPr>
            </w:pPr>
            <w:r w:rsidRPr="00752E70">
              <w:t xml:space="preserve">Use industry terminology when completing grooming documents </w:t>
            </w:r>
          </w:p>
        </w:tc>
      </w:tr>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ListBullet"/>
              <w:rPr>
                <w:lang w:val="en-NZ"/>
              </w:rPr>
            </w:pPr>
            <w:r w:rsidRPr="00752E70">
              <w:t>Use industry terminology and give clear explanations to others relating to dog coat condition and behaviour</w:t>
            </w:r>
          </w:p>
        </w:tc>
      </w:tr>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ListBullet"/>
            </w:pPr>
            <w:r w:rsidRPr="00752E70">
              <w:t>Calculate volume, weight, area, ratio, time and application rates</w:t>
            </w:r>
          </w:p>
          <w:p w:rsidR="00000000" w:rsidRPr="00752E70" w:rsidP="00752E70">
            <w:pPr>
              <w:pStyle w:val="ListBullet"/>
            </w:pPr>
            <w:r w:rsidRPr="00752E70">
              <w:t>Interpret numerical information provided with dog grooming products and equipment</w:t>
            </w:r>
          </w:p>
        </w:tc>
      </w:tr>
    </w:tbl>
    <w:p w:rsidR="00000000" w:rsidRPr="00752E70" w:rsidP="00752E70">
      <w:pPr>
        <w:pStyle w:val="BodyText"/>
      </w:pPr>
    </w:p>
    <w:p w:rsidR="00000000" w:rsidRPr="00752E70" w:rsidP="00752E70">
      <w:pPr>
        <w:pStyle w:val="AllowPageBreak"/>
      </w:pPr>
    </w:p>
    <w:p w:rsidR="00000000" w:rsidRPr="00752E70" w:rsidP="00752E70">
      <w:pPr>
        <w:pStyle w:val="Heading1"/>
      </w:pPr>
      <w:bookmarkStart w:id="7" w:name="O_1171555"/>
      <w:bookmarkEnd w:id="7"/>
      <w:r w:rsidRPr="00752E70">
        <w:t>Unit Mapping Information</w:t>
      </w:r>
    </w:p>
    <w:tbl>
      <w:tblPr>
        <w:tblW w:w="9520" w:type="dxa"/>
        <w:tblLayout w:type="fixed"/>
        <w:tblCellMar>
          <w:left w:w="62" w:type="dxa"/>
          <w:right w:w="62" w:type="dxa"/>
        </w:tblCellMar>
        <w:tblLook w:val="0000"/>
      </w:tblPr>
      <w:tblGrid>
        <w:gridCol w:w="2268"/>
        <w:gridCol w:w="2268"/>
        <w:gridCol w:w="2716"/>
        <w:gridCol w:w="2268"/>
      </w:tblGrid>
      <w:tr w:rsidTr="00752E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Equivalence status</w:t>
            </w:r>
          </w:p>
        </w:tc>
      </w:tr>
      <w:tr w:rsidTr="00752E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ACMGRM305 Groom dogs to meet breed style and coat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ACMGRM301 Perform dog grooms on different coat types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Title changed</w:t>
            </w:r>
          </w:p>
          <w:p w:rsidR="00000000" w:rsidRPr="00752E70" w:rsidP="00752E70">
            <w:pPr>
              <w:pStyle w:val="BodyText"/>
            </w:pPr>
            <w:r w:rsidRPr="00752E70">
              <w:t>Prerequisites updated</w:t>
            </w:r>
          </w:p>
          <w:p w:rsidR="00000000" w:rsidRPr="00752E70" w:rsidP="00752E70">
            <w:pPr>
              <w:pStyle w:val="BodyText"/>
            </w:pPr>
            <w:r w:rsidRPr="00752E70">
              <w:t>Reordered, new and revised performance criteria for clarity</w:t>
            </w:r>
          </w:p>
          <w:p w:rsidR="00000000" w:rsidRPr="00752E70" w:rsidP="00752E70">
            <w:pPr>
              <w:pStyle w:val="BodyText"/>
            </w:pPr>
            <w:r w:rsidRPr="00752E70">
              <w:t xml:space="preserve">Performance evidence, knowledge evidence and </w:t>
            </w:r>
          </w:p>
          <w:p w:rsidR="00000000" w:rsidP="00752E70">
            <w:pPr>
              <w:pStyle w:val="BodyText"/>
              <w:rPr>
                <w:lang w:val="en-NZ"/>
              </w:rPr>
            </w:pPr>
            <w:r w:rsidRPr="00752E70">
              <w:t>assessment requirements expanded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Not equivalent</w:t>
            </w:r>
          </w:p>
        </w:tc>
      </w:tr>
      <w:tr w:rsidTr="00752E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ACMGRM305 Groom dogs to meet breed style and coat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ACMCAS407 Provide professional companion animal grooming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 xml:space="preserve">Some content is covered in this </w:t>
            </w:r>
            <w:r w:rsidRPr="00752E70">
              <w:t>revised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Not equivalent</w:t>
            </w:r>
          </w:p>
        </w:tc>
      </w:tr>
    </w:tbl>
    <w:p w:rsidR="00000000" w:rsidRPr="00752E70" w:rsidP="00752E70">
      <w:pPr>
        <w:pStyle w:val="BodyText"/>
      </w:pPr>
    </w:p>
    <w:p w:rsidR="00000000" w:rsidRPr="00752E70" w:rsidP="00752E70">
      <w:pPr>
        <w:pStyle w:val="AllowPageBreak"/>
      </w:pPr>
    </w:p>
    <w:p w:rsidR="00000000" w:rsidRPr="00752E70" w:rsidP="00752E70">
      <w:pPr>
        <w:pStyle w:val="Heading1"/>
      </w:pPr>
      <w:bookmarkStart w:id="8" w:name="O_1171562"/>
      <w:bookmarkEnd w:id="8"/>
      <w:r w:rsidRPr="00752E70">
        <w:t>Links</w:t>
      </w:r>
    </w:p>
    <w:p w:rsidR="00000000" w:rsidRPr="00752E70" w:rsidP="00536B89">
      <w:pPr>
        <w:pStyle w:val="BodyText"/>
      </w:pPr>
      <w:r w:rsidRPr="00752E7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C2F12">
        <w:rPr>
          <w:rStyle w:val="Hyperlink"/>
        </w:rPr>
        <w:t>https://vetnet.gov.au/Pages/TrainingDocs.aspx?q=b75f4b23-54c9-4cc9-a5db-d3502d154103</w:t>
      </w:r>
      <w:r>
        <w:fldChar w:fldCharType="end"/>
      </w:r>
    </w:p>
    <w:p w:rsidR="00000000" w:rsidRPr="00752E70" w:rsidP="00536B89">
      <w:pPr>
        <w:pStyle w:val="BodyText"/>
        <w:sectPr w:rsidSect="00752E70">
          <w:headerReference w:type="default" r:id="rId10"/>
          <w:footerReference w:type="default" r:id="rId11"/>
          <w:pgSz w:w="11908" w:h="16833"/>
          <w:pgMar w:top="1702" w:right="1418" w:bottom="1702" w:left="1418" w:header="992" w:footer="992" w:gutter="0"/>
          <w:cols w:space="720"/>
          <w:noEndnote/>
          <w:docGrid w:linePitch="299"/>
        </w:sectPr>
      </w:pPr>
    </w:p>
    <w:p w:rsidR="00000000" w:rsidRPr="00752E70" w:rsidP="00752E70">
      <w:pPr>
        <w:pStyle w:val="SuperHeading"/>
      </w:pPr>
      <w:r w:rsidRPr="00752E70">
        <w:t>Assessment Requirements for ACMGRM305 Groom dogs to meet breed style and coat requirements</w:t>
      </w:r>
    </w:p>
    <w:p w:rsidR="00000000" w:rsidRPr="00752E70" w:rsidP="00752E70">
      <w:pPr>
        <w:pStyle w:val="Heading1"/>
      </w:pPr>
      <w:bookmarkStart w:id="9" w:name="O_1171557"/>
      <w:bookmarkEnd w:id="9"/>
      <w:r w:rsidRPr="00752E70">
        <w:t>Modification History</w:t>
      </w:r>
    </w:p>
    <w:tbl>
      <w:tblPr>
        <w:tblW w:w="9520" w:type="dxa"/>
        <w:tblLayout w:type="fixed"/>
        <w:tblCellMar>
          <w:left w:w="62" w:type="dxa"/>
          <w:right w:w="62" w:type="dxa"/>
        </w:tblCellMar>
        <w:tblLook w:val="0000"/>
      </w:tblPr>
      <w:tblGrid>
        <w:gridCol w:w="2580"/>
        <w:gridCol w:w="6940"/>
      </w:tblGrid>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Bold"/>
              <w:rPr>
                <w:lang w:val="en-NZ"/>
              </w:rPr>
            </w:pPr>
            <w:r w:rsidRPr="00752E70">
              <w:t>Comments</w:t>
            </w:r>
          </w:p>
        </w:tc>
      </w:tr>
      <w:tr w:rsidTr="0075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70">
            <w:pPr>
              <w:pStyle w:val="BodyText"/>
              <w:rPr>
                <w:lang w:val="en-NZ"/>
              </w:rPr>
            </w:pPr>
            <w:r w:rsidRPr="00752E7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70" w:rsidP="00752E70">
            <w:pPr>
              <w:pStyle w:val="BodyText"/>
            </w:pPr>
            <w:r w:rsidRPr="00752E70">
              <w:t>This version released with ACM Animal Care and Management Training Package Version 4.0.</w:t>
            </w:r>
          </w:p>
        </w:tc>
      </w:tr>
    </w:tbl>
    <w:p w:rsidR="00000000" w:rsidRPr="00752E70" w:rsidP="00752E70">
      <w:pPr>
        <w:pStyle w:val="BodyText"/>
      </w:pPr>
    </w:p>
    <w:p w:rsidR="00000000" w:rsidRPr="00752E70" w:rsidP="00752E70">
      <w:pPr>
        <w:pStyle w:val="AllowPageBreak"/>
      </w:pPr>
    </w:p>
    <w:p w:rsidR="00000000" w:rsidRPr="00752E70" w:rsidP="00752E70">
      <w:pPr>
        <w:pStyle w:val="Heading1"/>
      </w:pPr>
      <w:bookmarkStart w:id="10" w:name="O_1171558"/>
      <w:bookmarkEnd w:id="10"/>
      <w:r w:rsidRPr="00752E70">
        <w:t>Performance Evidence</w:t>
      </w:r>
    </w:p>
    <w:p w:rsidR="00000000" w:rsidRPr="00752E70" w:rsidP="00536B89">
      <w:pPr>
        <w:pStyle w:val="BodyText"/>
      </w:pPr>
      <w:r w:rsidRPr="00752E70">
        <w:t>An individual demonstrating competency must satisfy all of the elements and performance criteria in this unit.</w:t>
      </w:r>
    </w:p>
    <w:p w:rsidR="00000000" w:rsidRPr="00752E70" w:rsidP="00536B89">
      <w:pPr>
        <w:pStyle w:val="BodyText"/>
      </w:pPr>
      <w:r w:rsidRPr="00752E70">
        <w:t>There must be evidence that the individual has independently completed a full groom of six dogs, with a</w:t>
      </w:r>
      <w:r w:rsidRPr="00752E70">
        <w:t>t least one dog breed selected from each of the different coat types listed below:</w:t>
      </w:r>
    </w:p>
    <w:p w:rsidR="00000000" w:rsidRPr="00752E70" w:rsidP="00752E70">
      <w:pPr>
        <w:pStyle w:val="ListBullet"/>
      </w:pPr>
      <w:r w:rsidRPr="00752E70">
        <w:t>long/drop coat:</w:t>
      </w:r>
    </w:p>
    <w:p w:rsidR="00000000" w:rsidRPr="00752E70" w:rsidP="00752E70">
      <w:pPr>
        <w:pStyle w:val="ListBullet2"/>
      </w:pPr>
      <w:r w:rsidRPr="00752E70">
        <w:t>Maltese, Shih Tzu, Tibetan Terrier, Bearded Collie, Lhasa Apso, Silky Terrier, Yorkshire Terrier, Havanese, Briard, Chinese Crested – Powderpuff</w:t>
      </w:r>
    </w:p>
    <w:p w:rsidR="00000000" w:rsidRPr="00752E70" w:rsidP="00752E70">
      <w:pPr>
        <w:pStyle w:val="ListBullet"/>
      </w:pPr>
      <w:r w:rsidRPr="00752E70">
        <w:t>double/heavy coat:</w:t>
      </w:r>
    </w:p>
    <w:p w:rsidR="00000000" w:rsidRPr="00752E70" w:rsidP="00752E70">
      <w:pPr>
        <w:pStyle w:val="ListBullet2"/>
      </w:pPr>
      <w:r w:rsidRPr="00752E70">
        <w:t>Malamute, Pomeranian, Japanese Spitz, Collie – Rough, Sheltie, Chow Chow, Siberian Husky, Samoyed, Bernese Mountain Dog, German Shepherd (long stock coat)</w:t>
      </w:r>
    </w:p>
    <w:p w:rsidR="00000000" w:rsidRPr="00752E70" w:rsidP="00752E70">
      <w:pPr>
        <w:pStyle w:val="ListBullet"/>
      </w:pPr>
      <w:r w:rsidRPr="00752E70">
        <w:t>combination/silky coat:</w:t>
      </w:r>
    </w:p>
    <w:p w:rsidR="00000000" w:rsidRPr="00752E70" w:rsidP="00752E70">
      <w:pPr>
        <w:pStyle w:val="ListBullet2"/>
      </w:pPr>
      <w:r w:rsidRPr="00752E70">
        <w:t>English Cocker Spaniel, English Springer Spaniel, Golde</w:t>
      </w:r>
      <w:r w:rsidRPr="00752E70">
        <w:t>r Retriever, Border Collie, Tibetan Spaniel, Cavalier King Charles Spaniel, Dachshund – Long Haired, Aussie Shepherd, Chihuahua – Long Haired, Setter (English, Gordon or Irish)</w:t>
      </w:r>
    </w:p>
    <w:p w:rsidR="00000000" w:rsidRPr="00752E70" w:rsidP="00752E70">
      <w:pPr>
        <w:pStyle w:val="ListBullet"/>
      </w:pPr>
      <w:r w:rsidRPr="00752E70">
        <w:t>fluffy/curly coat:</w:t>
      </w:r>
    </w:p>
    <w:p w:rsidR="00000000" w:rsidRPr="00752E70" w:rsidP="00752E70">
      <w:pPr>
        <w:pStyle w:val="ListBullet2"/>
      </w:pPr>
      <w:r w:rsidRPr="00752E70">
        <w:t>Bichon Frise, Poodle, Kerry Blue Terrier, Portuguese Water</w:t>
      </w:r>
      <w:r w:rsidRPr="00752E70">
        <w:t xml:space="preserve"> Dog, Bedlington, Lagotto Romagnolo, Irish Water Spaniel</w:t>
      </w:r>
    </w:p>
    <w:p w:rsidR="00000000" w:rsidRPr="00752E70" w:rsidP="00752E70">
      <w:pPr>
        <w:pStyle w:val="ListBullet"/>
      </w:pPr>
      <w:r w:rsidRPr="00752E70">
        <w:t>short/smooth coat:</w:t>
      </w:r>
    </w:p>
    <w:p w:rsidR="00000000" w:rsidRPr="00752E70" w:rsidP="00752E70">
      <w:pPr>
        <w:pStyle w:val="ListBullet2"/>
      </w:pPr>
      <w:r w:rsidRPr="00752E70">
        <w:t>Boxer, Dalmatian, Staffordshire Bull Terrier, French Bulldog, Chihuahua – Smooth Coat, Great Dane, Dachshund – Smooth, Fox Terrier – Smooth, Pug, Beagle, Labrador, Rottweiler, Ge</w:t>
      </w:r>
      <w:r w:rsidRPr="00752E70">
        <w:t>rman Shepherd (stock coat)</w:t>
      </w:r>
    </w:p>
    <w:p w:rsidR="00000000" w:rsidRPr="00752E70" w:rsidP="00752E70">
      <w:pPr>
        <w:pStyle w:val="ListBullet"/>
      </w:pPr>
      <w:r w:rsidRPr="00752E70">
        <w:t>wiry coat:</w:t>
      </w:r>
    </w:p>
    <w:p w:rsidR="00000000" w:rsidRPr="00752E70" w:rsidP="00752E70">
      <w:pPr>
        <w:pStyle w:val="ListBullet2"/>
      </w:pPr>
      <w:r w:rsidRPr="00752E70">
        <w:t>Airedale Terrier, Fox Terrier (wire), Schnauzer, Border Terrier, Scottish Terrier, West White Highland Terrier, Lakeland Terrier, Welsh Terrier, Cairn Terrier, Irish Terrier, Jack Russell (wire).</w:t>
      </w:r>
    </w:p>
    <w:p w:rsidR="00000000" w:rsidRPr="00752E70" w:rsidP="00536B89">
      <w:pPr>
        <w:pStyle w:val="BodyText"/>
      </w:pPr>
      <w:r w:rsidRPr="00752E70">
        <w:t xml:space="preserve">In doing the above, </w:t>
      </w:r>
      <w:r w:rsidRPr="00752E70">
        <w:t>the individual must have:</w:t>
      </w:r>
    </w:p>
    <w:p w:rsidR="00000000" w:rsidRPr="00752E70" w:rsidP="00752E70">
      <w:pPr>
        <w:pStyle w:val="ListBullet"/>
      </w:pPr>
      <w:r w:rsidRPr="00752E70">
        <w:t>used industry-recognised grooming techniques for different coat types, including a poodle point technique</w:t>
      </w:r>
    </w:p>
    <w:p w:rsidR="00000000" w:rsidRPr="00752E70" w:rsidP="00752E70">
      <w:pPr>
        <w:pStyle w:val="ListBullet"/>
      </w:pPr>
      <w:r w:rsidRPr="00752E70">
        <w:t>handled each dog in a safe, low stress and humane manner</w:t>
      </w:r>
    </w:p>
    <w:p w:rsidR="00000000" w:rsidRPr="00752E70" w:rsidP="00752E70">
      <w:pPr>
        <w:pStyle w:val="ListBullet"/>
      </w:pPr>
      <w:r w:rsidRPr="00752E70">
        <w:t>demonstrated appropriate and correct use and maintenance of the following equipment:</w:t>
      </w:r>
    </w:p>
    <w:p w:rsidR="00000000" w:rsidRPr="00752E70" w:rsidP="00752E70">
      <w:pPr>
        <w:pStyle w:val="ListBullet2"/>
      </w:pPr>
      <w:r w:rsidRPr="00752E70">
        <w:t>clippers, including correct blade selection and use of snap-on combs</w:t>
      </w:r>
    </w:p>
    <w:p w:rsidR="00000000" w:rsidRPr="00752E70" w:rsidP="00752E70">
      <w:pPr>
        <w:pStyle w:val="ListBullet2"/>
      </w:pPr>
      <w:r w:rsidRPr="00752E70">
        <w:t>scissors, including straight, curved and thinners</w:t>
      </w:r>
    </w:p>
    <w:p w:rsidR="00000000" w:rsidRPr="00752E70" w:rsidP="00752E70">
      <w:pPr>
        <w:pStyle w:val="ListBullet2"/>
      </w:pPr>
      <w:r w:rsidRPr="00752E70">
        <w:t>undercoat rake, including carding tools, de-sheddin</w:t>
      </w:r>
      <w:r w:rsidRPr="00752E70">
        <w:t>g rake and de-matting tool</w:t>
      </w:r>
    </w:p>
    <w:p w:rsidR="00000000" w:rsidRPr="00752E70" w:rsidP="00752E70">
      <w:pPr>
        <w:pStyle w:val="ListBullet2"/>
      </w:pPr>
      <w:r w:rsidRPr="00752E70">
        <w:t>brushes, including slicker, pin and boar bristle</w:t>
      </w:r>
    </w:p>
    <w:p w:rsidR="00000000" w:rsidRPr="00752E70" w:rsidP="00752E70">
      <w:pPr>
        <w:pStyle w:val="ListBullet2"/>
      </w:pPr>
      <w:r w:rsidRPr="00752E70">
        <w:t>combs, including poodle, greyhound, coarse and fine tooth</w:t>
      </w:r>
    </w:p>
    <w:p w:rsidR="00000000" w:rsidRPr="00752E70" w:rsidP="00752E70">
      <w:pPr>
        <w:pStyle w:val="ListBullet2"/>
      </w:pPr>
      <w:r w:rsidRPr="00752E70">
        <w:t>carding tools, including stripping knives, stones</w:t>
      </w:r>
    </w:p>
    <w:p w:rsidR="00000000" w:rsidRPr="00752E70" w:rsidP="00752E70">
      <w:pPr>
        <w:pStyle w:val="ListBullet"/>
      </w:pPr>
      <w:r w:rsidRPr="00752E70">
        <w:t>selected, fitted and correctly used personal protective equipment (PPE)</w:t>
      </w:r>
    </w:p>
    <w:p w:rsidR="00000000" w:rsidRPr="00752E70" w:rsidP="00752E70">
      <w:pPr>
        <w:pStyle w:val="ListBullet"/>
      </w:pPr>
      <w:r w:rsidRPr="00752E70">
        <w:t>maintained grooming equipment and supplies according to workplace and manufacturer instructions</w:t>
      </w:r>
    </w:p>
    <w:p w:rsidR="00000000" w:rsidRPr="00752E70" w:rsidP="00752E70">
      <w:pPr>
        <w:pStyle w:val="ListBullet"/>
      </w:pPr>
      <w:r w:rsidRPr="00752E70">
        <w:t>completed post-grooming cleaning and housekeeping procedures</w:t>
      </w:r>
    </w:p>
    <w:p w:rsidR="00000000" w:rsidRPr="00752E70" w:rsidP="00752E70">
      <w:pPr>
        <w:pStyle w:val="ListBullet"/>
      </w:pPr>
      <w:r w:rsidRPr="00752E70">
        <w:t>maintained records for each dog.</w:t>
      </w:r>
    </w:p>
    <w:p w:rsidR="00000000" w:rsidRPr="00752E70" w:rsidP="00752E70">
      <w:pPr>
        <w:pStyle w:val="AllowPageBreak"/>
      </w:pPr>
    </w:p>
    <w:p w:rsidR="00000000" w:rsidRPr="00752E70" w:rsidP="00752E70">
      <w:pPr>
        <w:pStyle w:val="Heading1"/>
      </w:pPr>
      <w:bookmarkStart w:id="11" w:name="O_1171559"/>
      <w:bookmarkEnd w:id="11"/>
      <w:r w:rsidRPr="00752E70">
        <w:t>Knowledge Evidence</w:t>
      </w:r>
    </w:p>
    <w:p w:rsidR="00000000" w:rsidRPr="00752E70" w:rsidP="00536B89">
      <w:pPr>
        <w:pStyle w:val="BodyText"/>
      </w:pPr>
      <w:r w:rsidRPr="00752E70">
        <w:t>An individual must be able to demonstrate the knowledge required to perform the tasks outlined in the elements and performance criteria of this unit. This includes knowledge of:</w:t>
      </w:r>
    </w:p>
    <w:p w:rsidR="00000000" w:rsidRPr="00752E70" w:rsidP="00752E70">
      <w:pPr>
        <w:pStyle w:val="ListBullet"/>
      </w:pPr>
      <w:r w:rsidRPr="00752E70">
        <w:t>Australian National Kennel Council dog breed standards</w:t>
      </w:r>
    </w:p>
    <w:p w:rsidR="00000000" w:rsidRPr="00752E70" w:rsidP="00752E70">
      <w:pPr>
        <w:pStyle w:val="ListBullet"/>
      </w:pPr>
      <w:r w:rsidRPr="00752E70">
        <w:t>dog anatomy and physio</w:t>
      </w:r>
      <w:r w:rsidRPr="00752E70">
        <w:t>logy related to grooming procedures, including conformation features of dogs</w:t>
      </w:r>
    </w:p>
    <w:p w:rsidR="00000000" w:rsidRPr="00752E70" w:rsidP="00752E70">
      <w:pPr>
        <w:pStyle w:val="ListBullet"/>
      </w:pPr>
      <w:r w:rsidRPr="00752E70">
        <w:t>dog coat types and colours, coat characteristics and phases of coat/hair growth</w:t>
      </w:r>
    </w:p>
    <w:p w:rsidR="00000000" w:rsidRPr="00752E70" w:rsidP="00752E70">
      <w:pPr>
        <w:pStyle w:val="ListBullet"/>
      </w:pPr>
      <w:r w:rsidRPr="00752E70">
        <w:t>dog behaviour, anatomy and physiology related to grooming procedures and products, including:</w:t>
      </w:r>
    </w:p>
    <w:p w:rsidR="00000000" w:rsidRPr="00752E70" w:rsidP="00752E70">
      <w:pPr>
        <w:pStyle w:val="ListBullet2"/>
      </w:pPr>
      <w:r w:rsidRPr="00752E70">
        <w:t>comm</w:t>
      </w:r>
      <w:r w:rsidRPr="00752E70">
        <w:t xml:space="preserve">on behaviour patterns </w:t>
      </w:r>
    </w:p>
    <w:p w:rsidR="00000000" w:rsidRPr="00752E70" w:rsidP="00752E70">
      <w:pPr>
        <w:pStyle w:val="ListBullet2"/>
      </w:pPr>
      <w:r w:rsidRPr="00752E70">
        <w:t>range of movement</w:t>
      </w:r>
    </w:p>
    <w:p w:rsidR="00000000" w:rsidRPr="00752E70" w:rsidP="00752E70">
      <w:pPr>
        <w:pStyle w:val="ListBullet2"/>
      </w:pPr>
      <w:r w:rsidRPr="00752E70">
        <w:t>signs of pain, distress or illness</w:t>
      </w:r>
    </w:p>
    <w:p w:rsidR="00000000" w:rsidRPr="00752E70" w:rsidP="00752E70">
      <w:pPr>
        <w:pStyle w:val="ListBullet2"/>
      </w:pPr>
      <w:r w:rsidRPr="00752E70">
        <w:t>issues relating to brachycephalic breeds</w:t>
      </w:r>
    </w:p>
    <w:p w:rsidR="00000000" w:rsidRPr="00752E70" w:rsidP="00752E70">
      <w:pPr>
        <w:pStyle w:val="ListBullet"/>
      </w:pPr>
      <w:r w:rsidRPr="00752E70">
        <w:t>signs of abnormalities and health concerns in dogs, including common parasitic infections</w:t>
      </w:r>
    </w:p>
    <w:p w:rsidR="00000000" w:rsidRPr="00752E70" w:rsidP="00752E70">
      <w:pPr>
        <w:pStyle w:val="ListBullet"/>
      </w:pPr>
      <w:r w:rsidRPr="00752E70">
        <w:t>dog behaviour traits, including signs of distres</w:t>
      </w:r>
      <w:r w:rsidRPr="00752E70">
        <w:t>s or other core emotional states</w:t>
      </w:r>
    </w:p>
    <w:p w:rsidR="00000000" w:rsidRPr="00752E70" w:rsidP="00752E70">
      <w:pPr>
        <w:pStyle w:val="ListBullet"/>
      </w:pPr>
      <w:r w:rsidRPr="00752E70">
        <w:t xml:space="preserve">industry-recognised grooming techniques for different coat types, including maintenance and restoration </w:t>
      </w:r>
    </w:p>
    <w:p w:rsidR="00000000" w:rsidRPr="00752E70" w:rsidP="00752E70">
      <w:pPr>
        <w:pStyle w:val="ListBullet"/>
      </w:pPr>
      <w:r w:rsidRPr="00752E70">
        <w:t>types of dog grooming and finishing products</w:t>
      </w:r>
    </w:p>
    <w:p w:rsidR="00000000" w:rsidRPr="00752E70" w:rsidP="00752E70">
      <w:pPr>
        <w:pStyle w:val="ListBullet"/>
      </w:pPr>
      <w:r w:rsidRPr="00752E70">
        <w:t xml:space="preserve">equipment used for a range of coat types and conditions </w:t>
      </w:r>
    </w:p>
    <w:p w:rsidR="00000000" w:rsidRPr="00752E70" w:rsidP="00752E70">
      <w:pPr>
        <w:pStyle w:val="ListBullet"/>
      </w:pPr>
      <w:r w:rsidRPr="00752E70">
        <w:t>correct use and maintenance of the following grooming equipment:</w:t>
      </w:r>
    </w:p>
    <w:p w:rsidR="00000000" w:rsidRPr="00752E70" w:rsidP="00752E70">
      <w:pPr>
        <w:pStyle w:val="ListBullet2"/>
      </w:pPr>
      <w:r w:rsidRPr="00752E70">
        <w:t>clippers, including correct blade selection and use of snap-on combs</w:t>
      </w:r>
    </w:p>
    <w:p w:rsidR="00000000" w:rsidRPr="00752E70" w:rsidP="00752E70">
      <w:pPr>
        <w:pStyle w:val="ListBullet2"/>
      </w:pPr>
      <w:r w:rsidRPr="00752E70">
        <w:t>scissors, including straight, curved and thinners</w:t>
      </w:r>
    </w:p>
    <w:p w:rsidR="00000000" w:rsidRPr="00752E70" w:rsidP="00752E70">
      <w:pPr>
        <w:pStyle w:val="ListBullet2"/>
      </w:pPr>
      <w:r w:rsidRPr="00752E70">
        <w:t>undercoat rake, including carding, de-shedding rake and de-matting tool</w:t>
      </w:r>
    </w:p>
    <w:p w:rsidR="00000000" w:rsidRPr="00752E70" w:rsidP="00752E70">
      <w:pPr>
        <w:pStyle w:val="ListBullet2"/>
      </w:pPr>
      <w:r w:rsidRPr="00752E70">
        <w:t>brushes, including slicker, pin and boar bristle</w:t>
      </w:r>
    </w:p>
    <w:p w:rsidR="00000000" w:rsidRPr="00752E70" w:rsidP="00752E70">
      <w:pPr>
        <w:pStyle w:val="ListBullet2"/>
      </w:pPr>
      <w:r w:rsidRPr="00752E70">
        <w:t>combs, including poodle, greyhound, coarse and fine tooth</w:t>
      </w:r>
    </w:p>
    <w:p w:rsidR="00000000" w:rsidRPr="00752E70" w:rsidP="00752E70">
      <w:pPr>
        <w:pStyle w:val="ListBullet2"/>
      </w:pPr>
      <w:r w:rsidRPr="00752E70">
        <w:t>carding tools, including stripping knives, stones</w:t>
      </w:r>
    </w:p>
    <w:p w:rsidR="00000000" w:rsidRPr="00752E70" w:rsidP="00752E70">
      <w:pPr>
        <w:pStyle w:val="ListBullet"/>
      </w:pPr>
      <w:r w:rsidRPr="00752E70">
        <w:t>personal protective equipment, including protection for hands, face, eyes, ears and feet</w:t>
      </w:r>
    </w:p>
    <w:p w:rsidR="00000000" w:rsidRPr="00752E70" w:rsidP="00752E70">
      <w:pPr>
        <w:pStyle w:val="ListBullet"/>
      </w:pPr>
      <w:r w:rsidRPr="00752E70">
        <w:t>safe and</w:t>
      </w:r>
      <w:r w:rsidRPr="00752E70">
        <w:t xml:space="preserve"> humane dog handling and restraint techniques and procedures</w:t>
      </w:r>
    </w:p>
    <w:p w:rsidR="00000000" w:rsidRPr="00752E70" w:rsidP="00752E70">
      <w:pPr>
        <w:pStyle w:val="ListBullet"/>
      </w:pPr>
      <w:r w:rsidRPr="00752E70">
        <w:t>overview of types and transmission of zoonoses relevant to dogs, and methods of prevention and control</w:t>
      </w:r>
    </w:p>
    <w:p w:rsidR="00000000" w:rsidRPr="00752E70" w:rsidP="00752E70">
      <w:pPr>
        <w:pStyle w:val="ListBullet"/>
      </w:pPr>
      <w:r w:rsidRPr="00752E70">
        <w:t>workplace policies, procedures and requirements, including:</w:t>
      </w:r>
    </w:p>
    <w:p w:rsidR="00000000" w:rsidRPr="00752E70" w:rsidP="00752E70">
      <w:pPr>
        <w:pStyle w:val="ListBullet2"/>
      </w:pPr>
      <w:r w:rsidRPr="00752E70">
        <w:t>safety and emergency procedures</w:t>
      </w:r>
    </w:p>
    <w:p w:rsidR="00000000" w:rsidRPr="00752E70" w:rsidP="00752E70">
      <w:pPr>
        <w:pStyle w:val="ListBullet2"/>
      </w:pPr>
      <w:r w:rsidRPr="00752E70">
        <w:t xml:space="preserve">hygiene and infection control </w:t>
      </w:r>
    </w:p>
    <w:p w:rsidR="00000000" w:rsidRPr="00752E70" w:rsidP="00752E70">
      <w:pPr>
        <w:pStyle w:val="ListBullet2"/>
      </w:pPr>
      <w:r w:rsidRPr="00752E70">
        <w:t xml:space="preserve">waste disposal </w:t>
      </w:r>
    </w:p>
    <w:p w:rsidR="00000000" w:rsidRPr="00752E70" w:rsidP="00752E70">
      <w:pPr>
        <w:pStyle w:val="ListBullet2"/>
      </w:pPr>
      <w:r w:rsidRPr="00752E70">
        <w:t>animal welfare and humane handling</w:t>
      </w:r>
    </w:p>
    <w:p w:rsidR="00000000" w:rsidRPr="00752E70" w:rsidP="00752E70">
      <w:pPr>
        <w:pStyle w:val="ListBullet"/>
      </w:pPr>
      <w:r w:rsidRPr="00752E70">
        <w:t>safe use of disinfectants and cleaning agents, and use of safety data sheets</w:t>
      </w:r>
    </w:p>
    <w:p w:rsidR="00000000" w:rsidRPr="00752E70" w:rsidP="00752E70">
      <w:pPr>
        <w:pStyle w:val="ListBullet"/>
      </w:pPr>
      <w:r w:rsidRPr="00752E70">
        <w:t>cleaning techniques, equipment and materials used in a companion animal workplace</w:t>
      </w:r>
    </w:p>
    <w:p w:rsidR="00000000" w:rsidRPr="00752E70" w:rsidP="00752E70">
      <w:pPr>
        <w:pStyle w:val="ListBullet"/>
      </w:pPr>
      <w:r w:rsidRPr="00752E70">
        <w:t>workplace gui</w:t>
      </w:r>
      <w:r w:rsidRPr="00752E70">
        <w:t>delines and approaches to environmental sustainability, including resource use and disposal of waste</w:t>
      </w:r>
    </w:p>
    <w:p w:rsidR="00000000" w:rsidRPr="00752E70" w:rsidP="00752E70">
      <w:pPr>
        <w:pStyle w:val="ListBullet"/>
      </w:pPr>
      <w:r w:rsidRPr="00752E70">
        <w:t>requirements of relevant record-keeping system.</w:t>
      </w:r>
    </w:p>
    <w:p w:rsidR="00000000" w:rsidRPr="00752E70" w:rsidP="00752E70">
      <w:pPr>
        <w:pStyle w:val="AllowPageBreak"/>
      </w:pPr>
    </w:p>
    <w:p w:rsidR="00000000" w:rsidRPr="00752E70" w:rsidP="00752E70">
      <w:pPr>
        <w:pStyle w:val="Heading1"/>
      </w:pPr>
      <w:bookmarkStart w:id="12" w:name="O_1171560"/>
      <w:bookmarkEnd w:id="12"/>
      <w:r w:rsidRPr="00752E70">
        <w:t>Assessment Conditions</w:t>
      </w:r>
    </w:p>
    <w:p w:rsidR="00000000" w:rsidRPr="00752E70" w:rsidP="00536B89">
      <w:pPr>
        <w:pStyle w:val="BodyText"/>
      </w:pPr>
      <w:r w:rsidRPr="00752E70">
        <w:t>Assessment of the skills in this unit of competency must take plac</w:t>
      </w:r>
      <w:r w:rsidRPr="00752E70">
        <w:t>e under the following conditions:</w:t>
      </w:r>
    </w:p>
    <w:p w:rsidR="00000000" w:rsidRPr="00752E70" w:rsidP="00752E70">
      <w:pPr>
        <w:pStyle w:val="ListBullet"/>
      </w:pPr>
      <w:r w:rsidRPr="00752E70">
        <w:t>physical conditions:</w:t>
      </w:r>
    </w:p>
    <w:p w:rsidR="00000000" w:rsidRPr="00752E70" w:rsidP="00752E70">
      <w:pPr>
        <w:pStyle w:val="ListBullet2"/>
      </w:pPr>
      <w:r w:rsidRPr="00752E70">
        <w:t>a pet grooming workplace or an environment that accurately represents workplace conditions</w:t>
      </w:r>
    </w:p>
    <w:p w:rsidR="00000000" w:rsidRPr="00752E70" w:rsidP="00752E70">
      <w:pPr>
        <w:pStyle w:val="ListBullet"/>
      </w:pPr>
      <w:r w:rsidRPr="00752E70">
        <w:t>resources, equipment and materials:</w:t>
      </w:r>
    </w:p>
    <w:p w:rsidR="00000000" w:rsidRPr="00752E70" w:rsidP="00752E70">
      <w:pPr>
        <w:pStyle w:val="ListBullet2"/>
      </w:pPr>
      <w:r w:rsidRPr="00752E70">
        <w:t>live dogs for grooming with coats specified in the performance evidence</w:t>
      </w:r>
    </w:p>
    <w:p w:rsidR="00000000" w:rsidRPr="00752E70" w:rsidP="00752E70">
      <w:pPr>
        <w:pStyle w:val="ListBullet2"/>
      </w:pPr>
      <w:r w:rsidRPr="00752E70">
        <w:t xml:space="preserve">products, tools and equipment for grooming dogs specified in the performance evidence </w:t>
      </w:r>
    </w:p>
    <w:p w:rsidR="00000000" w:rsidRPr="00752E70" w:rsidP="00752E70">
      <w:pPr>
        <w:pStyle w:val="ListBullet2"/>
      </w:pPr>
      <w:r w:rsidRPr="00752E70">
        <w:t>PPE suitable for grooming activity and handling disinfectants and cleaning agents</w:t>
      </w:r>
    </w:p>
    <w:p w:rsidR="00000000" w:rsidRPr="00752E70" w:rsidP="00752E70">
      <w:pPr>
        <w:pStyle w:val="ListBullet2"/>
      </w:pPr>
      <w:r w:rsidRPr="00752E70">
        <w:t>workplace recor</w:t>
      </w:r>
      <w:r w:rsidRPr="00752E70">
        <w:t>d-keeping/information management system.</w:t>
      </w:r>
    </w:p>
    <w:p w:rsidR="00000000" w:rsidRPr="00752E70" w:rsidP="00752E70">
      <w:pPr>
        <w:pStyle w:val="ListBullet"/>
      </w:pPr>
      <w:r w:rsidRPr="00752E70">
        <w:t>specifications:</w:t>
      </w:r>
    </w:p>
    <w:p w:rsidR="00000000" w:rsidRPr="00752E70" w:rsidP="00752E70">
      <w:pPr>
        <w:pStyle w:val="ListBullet2"/>
      </w:pPr>
      <w:r w:rsidRPr="00752E70">
        <w:t>workplace and manufacturer instructions for use and maintenance of the tools, equipment and supplies specified in the performance evidence</w:t>
      </w:r>
    </w:p>
    <w:p w:rsidR="00000000" w:rsidRPr="00752E70" w:rsidP="00536B89">
      <w:pPr>
        <w:pStyle w:val="BodyText"/>
      </w:pPr>
      <w:r w:rsidRPr="00752E70">
        <w:t>Assessors of this unit must satisfy the requirements for a</w:t>
      </w:r>
      <w:r w:rsidRPr="00752E70">
        <w:t>ssessors in applicable vocational education and training legislation, frameworks and/or standards.</w:t>
      </w:r>
    </w:p>
    <w:p w:rsidR="00000000" w:rsidRPr="00752E70" w:rsidP="00752E70">
      <w:pPr>
        <w:pStyle w:val="Heading1"/>
      </w:pPr>
      <w:bookmarkStart w:id="13" w:name="O_1171563"/>
      <w:bookmarkEnd w:id="13"/>
      <w:r w:rsidRPr="00752E70">
        <w:t>Links</w:t>
      </w:r>
    </w:p>
    <w:p w:rsidR="00000000" w:rsidRPr="00752E70" w:rsidP="00536B89">
      <w:pPr>
        <w:pStyle w:val="BodyText"/>
      </w:pPr>
      <w:r w:rsidRPr="00752E7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C2F12">
        <w:rPr>
          <w:rStyle w:val="Hyperlink"/>
        </w:rPr>
        <w:t>https://vetnet.gov.au/Pages/TrainingDocs.aspx?q=b75f4b23-54c9-4cc9-a5db-d3502d154103</w:t>
      </w:r>
      <w:r>
        <w:fldChar w:fldCharType="end"/>
      </w:r>
    </w:p>
    <w:p w:rsidR="00000000" w:rsidRPr="00752E70" w:rsidP="00752E70"/>
    <w:sectPr w:rsidSect="00752E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rsidRPr="00536B89" w:rsidP="00536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89" w:rsidP="00752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6B89" w:rsidP="00752E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6B89" w:rsidP="00752E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rsidP="00752E70">
    <w:pPr>
      <w:pStyle w:val="Footer"/>
      <w:framePr w:wrap="around"/>
    </w:pPr>
    <w:r>
      <w:fldChar w:fldCharType="begin"/>
    </w:r>
    <w:r>
      <w:instrText xml:space="preserve"> DOCPROPERTY  Subject  \* MERGEFORMAT </w:instrText>
    </w:r>
    <w:r>
      <w:fldChar w:fldCharType="separate"/>
    </w:r>
    <w:r w:rsidR="00536B89">
      <w:t>Approved</w:t>
    </w:r>
    <w:r w:rsidR="00536B89">
      <w:fldChar w:fldCharType="end"/>
    </w:r>
    <w:r>
      <w:tab/>
      <w:t xml:space="preserve">Page </w:t>
    </w:r>
    <w:r>
      <w:fldChar w:fldCharType="begin"/>
    </w:r>
    <w:r>
      <w:instrText xml:space="preserve"> PAGE  \* Arabic  \* MERGEFORMAT </w:instrText>
    </w:r>
    <w:r>
      <w:fldChar w:fldCharType="separate"/>
    </w:r>
    <w:r w:rsidR="00536B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B89">
      <w:rPr>
        <w:noProof/>
      </w:rPr>
      <w:t>6</w:t>
    </w:r>
    <w:r>
      <w:rPr>
        <w:noProof/>
      </w:rPr>
      <w:fldChar w:fldCharType="end"/>
    </w:r>
  </w:p>
  <w:p w:rsidR="00752E70" w:rsidP="00752E70">
    <w:pPr>
      <w:pStyle w:val="Footer"/>
      <w:framePr w:wrap="around"/>
    </w:pPr>
    <w:r>
      <w:t xml:space="preserve">© Commonwealth of Australia, </w:t>
    </w:r>
    <w:r>
      <w:fldChar w:fldCharType="begin"/>
    </w:r>
    <w:r>
      <w:instrText xml:space="preserve"> DATE  \@ "yyyy"  \* MERGEFORMAT </w:instrText>
    </w:r>
    <w:r>
      <w:fldChar w:fldCharType="separate"/>
    </w:r>
    <w:r w:rsidR="00536B89">
      <w:rPr>
        <w:noProof/>
      </w:rPr>
      <w:t>2025</w:t>
    </w:r>
    <w:r>
      <w:fldChar w:fldCharType="end"/>
    </w:r>
    <w:r>
      <w:tab/>
    </w:r>
    <w:r>
      <w:fldChar w:fldCharType="begin"/>
    </w:r>
    <w:r>
      <w:instrText xml:space="preserve"> DOCPROPERTY  Author  \* MERGEFORMAT </w:instrText>
    </w:r>
    <w:r>
      <w:fldChar w:fldCharType="separate"/>
    </w:r>
    <w:r w:rsidR="00536B89">
      <w:t>Skills Insight</w:t>
    </w:r>
    <w:r w:rsidR="00536B89">
      <w:fldChar w:fldCharType="end"/>
    </w:r>
  </w:p>
  <w:p w:rsidR="00752E70" w:rsidP="00752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E70" w:rsidRPr="00536B89" w:rsidP="00536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89" w:rsidRPr="002D2AF8" w:rsidP="00752E70">
    <w:pPr>
      <w:pStyle w:val="Header"/>
      <w:framePr w:wrap="around"/>
    </w:pPr>
    <w:r>
      <w:fldChar w:fldCharType="begin"/>
    </w:r>
    <w:r>
      <w:instrText xml:space="preserve"> TITLE   \* MERGEFORMAT </w:instrText>
    </w:r>
    <w:r>
      <w:fldChar w:fldCharType="separate"/>
    </w:r>
    <w:r>
      <w:t>ACMGRM305 Groom dogs to meet breed style and coat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6B89" w:rsidP="00752E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0" w:rsidRPr="002D2AF8" w:rsidP="00752E70">
    <w:pPr>
      <w:pStyle w:val="Header"/>
      <w:framePr w:wrap="around"/>
    </w:pPr>
    <w:r>
      <w:fldChar w:fldCharType="begin"/>
    </w:r>
    <w:r>
      <w:instrText xml:space="preserve"> TITLE   \* MERGEFORMAT </w:instrText>
    </w:r>
    <w:r>
      <w:fldChar w:fldCharType="separate"/>
    </w:r>
    <w:r w:rsidR="00536B89">
      <w:t>ACMGRM305 Groom dogs to meet breed style and coat requirements</w:t>
    </w:r>
    <w:r w:rsidR="00536B89">
      <w:fldChar w:fldCharType="end"/>
    </w:r>
    <w:r>
      <w:tab/>
      <w:t xml:space="preserve">Date this document was generated: </w:t>
    </w:r>
    <w:r>
      <w:fldChar w:fldCharType="begin"/>
    </w:r>
    <w:r>
      <w:instrText xml:space="preserve"> CREATEDATE  \@ "d MMMM yyyy"  \* MERGEFORMAT </w:instrText>
    </w:r>
    <w:r>
      <w:fldChar w:fldCharType="separate"/>
    </w:r>
    <w:r w:rsidR="00536B89">
      <w:rPr>
        <w:noProof/>
      </w:rPr>
      <w:t>1 March 2025</w:t>
    </w:r>
    <w:r>
      <w:fldChar w:fldCharType="end"/>
    </w:r>
  </w:p>
  <w:p w:rsidR="00752E70" w:rsidP="00752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4D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6D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A8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E70"/>
    <w:pPr>
      <w:spacing w:before="360" w:after="60"/>
      <w:outlineLvl w:val="0"/>
    </w:pPr>
    <w:rPr>
      <w:sz w:val="32"/>
    </w:rPr>
  </w:style>
  <w:style w:type="paragraph" w:styleId="Heading2">
    <w:name w:val="heading 2"/>
    <w:basedOn w:val="HeadingBase"/>
    <w:next w:val="BodyText"/>
    <w:link w:val="Heading2Char"/>
    <w:qFormat/>
    <w:rsid w:val="00752E70"/>
    <w:pPr>
      <w:keepLines/>
      <w:spacing w:before="240" w:after="120"/>
      <w:outlineLvl w:val="1"/>
    </w:pPr>
    <w:rPr>
      <w:sz w:val="28"/>
      <w:szCs w:val="40"/>
    </w:rPr>
  </w:style>
  <w:style w:type="paragraph" w:styleId="Heading3">
    <w:name w:val="heading 3"/>
    <w:basedOn w:val="HeadingBase"/>
    <w:next w:val="BodyText"/>
    <w:link w:val="Heading3Char"/>
    <w:qFormat/>
    <w:rsid w:val="00752E70"/>
    <w:pPr>
      <w:spacing w:before="180" w:after="120"/>
      <w:outlineLvl w:val="2"/>
    </w:pPr>
    <w:rPr>
      <w:spacing w:val="-10"/>
      <w:kern w:val="32"/>
    </w:rPr>
  </w:style>
  <w:style w:type="paragraph" w:styleId="Heading4">
    <w:name w:val="heading 4"/>
    <w:basedOn w:val="HeadingBase"/>
    <w:next w:val="BodyText"/>
    <w:link w:val="Heading4Char"/>
    <w:qFormat/>
    <w:rsid w:val="00752E70"/>
    <w:pPr>
      <w:spacing w:before="160" w:after="120"/>
      <w:outlineLvl w:val="3"/>
    </w:pPr>
    <w:rPr>
      <w:sz w:val="22"/>
    </w:rPr>
  </w:style>
  <w:style w:type="paragraph" w:styleId="Heading5">
    <w:name w:val="heading 5"/>
    <w:basedOn w:val="HeadingBase"/>
    <w:next w:val="Normal"/>
    <w:link w:val="Heading5Char"/>
    <w:qFormat/>
    <w:rsid w:val="00752E70"/>
    <w:pPr>
      <w:spacing w:before="80"/>
      <w:outlineLvl w:val="4"/>
    </w:pPr>
    <w:rPr>
      <w:color w:val="918585"/>
      <w:sz w:val="20"/>
    </w:rPr>
  </w:style>
  <w:style w:type="paragraph" w:styleId="Heading6">
    <w:name w:val="heading 6"/>
    <w:basedOn w:val="HeadingBase"/>
    <w:next w:val="Normal"/>
    <w:link w:val="Heading6Char"/>
    <w:qFormat/>
    <w:rsid w:val="00752E70"/>
    <w:pPr>
      <w:spacing w:before="60"/>
      <w:outlineLvl w:val="5"/>
    </w:pPr>
    <w:rPr>
      <w:color w:val="918585"/>
      <w:sz w:val="20"/>
    </w:rPr>
  </w:style>
  <w:style w:type="paragraph" w:styleId="Heading7">
    <w:name w:val="heading 7"/>
    <w:basedOn w:val="Normal"/>
    <w:next w:val="Normal"/>
    <w:link w:val="Heading7Char"/>
    <w:qFormat/>
    <w:rsid w:val="00752E70"/>
    <w:pPr>
      <w:ind w:left="720"/>
      <w:outlineLvl w:val="6"/>
    </w:pPr>
    <w:rPr>
      <w:i/>
    </w:rPr>
  </w:style>
  <w:style w:type="paragraph" w:styleId="Heading8">
    <w:name w:val="heading 8"/>
    <w:basedOn w:val="Normal"/>
    <w:next w:val="Normal"/>
    <w:link w:val="Heading8Char"/>
    <w:qFormat/>
    <w:rsid w:val="00752E70"/>
    <w:pPr>
      <w:ind w:left="720"/>
      <w:outlineLvl w:val="7"/>
    </w:pPr>
    <w:rPr>
      <w:i/>
    </w:rPr>
  </w:style>
  <w:style w:type="paragraph" w:styleId="Heading9">
    <w:name w:val="heading 9"/>
    <w:basedOn w:val="Normal"/>
    <w:next w:val="Normal"/>
    <w:link w:val="Heading9Char"/>
    <w:qFormat/>
    <w:rsid w:val="00752E70"/>
    <w:pPr>
      <w:ind w:left="720"/>
      <w:outlineLvl w:val="8"/>
    </w:pPr>
    <w:rPr>
      <w:i/>
    </w:rPr>
  </w:style>
  <w:style w:type="character" w:default="1" w:styleId="DefaultParagraphFont">
    <w:name w:val="Default Paragraph Font"/>
    <w:uiPriority w:val="1"/>
    <w:unhideWhenUsed/>
    <w:rsid w:val="00752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70"/>
  </w:style>
  <w:style w:type="character" w:customStyle="1" w:styleId="Heading1Char">
    <w:name w:val="Heading 1 Char"/>
    <w:basedOn w:val="DefaultParagraphFont"/>
    <w:link w:val="Heading1"/>
    <w:rsid w:val="00752E70"/>
    <w:rPr>
      <w:rFonts w:ascii="Times New Roman" w:eastAsia="Times New Roman" w:hAnsi="Times New Roman" w:cs="Times New Roman"/>
      <w:b/>
      <w:sz w:val="32"/>
      <w:szCs w:val="20"/>
      <w:lang w:eastAsia="en-US"/>
    </w:rPr>
  </w:style>
  <w:style w:type="paragraph" w:styleId="BodyText">
    <w:name w:val="Body Text"/>
    <w:basedOn w:val="Normal"/>
    <w:link w:val="BodyTextChar"/>
    <w:rsid w:val="00752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E70"/>
    <w:rPr>
      <w:rFonts w:ascii="Times New Roman" w:eastAsia="Times New Roman" w:hAnsi="Times New Roman" w:cs="Times New Roman"/>
      <w:sz w:val="24"/>
      <w:lang w:eastAsia="en-US"/>
    </w:rPr>
  </w:style>
  <w:style w:type="paragraph" w:styleId="ListBullet">
    <w:name w:val="List Bullet"/>
    <w:basedOn w:val="List"/>
    <w:rsid w:val="00752E70"/>
    <w:pPr>
      <w:numPr>
        <w:numId w:val="12"/>
      </w:numPr>
      <w:tabs>
        <w:tab w:val="clear" w:pos="340"/>
      </w:tabs>
      <w:spacing w:before="40" w:after="40"/>
    </w:pPr>
  </w:style>
  <w:style w:type="paragraph" w:styleId="ListBullet2">
    <w:name w:val="List Bullet 2"/>
    <w:basedOn w:val="List2"/>
    <w:rsid w:val="00752E70"/>
    <w:pPr>
      <w:numPr>
        <w:numId w:val="13"/>
      </w:numPr>
      <w:tabs>
        <w:tab w:val="clear" w:pos="680"/>
      </w:tabs>
    </w:pPr>
  </w:style>
  <w:style w:type="character" w:styleId="Emphasis">
    <w:name w:val="Emphasis"/>
    <w:basedOn w:val="DefaultParagraphFont"/>
    <w:qFormat/>
    <w:rsid w:val="00752E70"/>
    <w:rPr>
      <w:i/>
    </w:rPr>
  </w:style>
  <w:style w:type="paragraph" w:customStyle="1" w:styleId="SuperHeading">
    <w:name w:val="SuperHeading"/>
    <w:basedOn w:val="Normal"/>
    <w:rsid w:val="00752E70"/>
    <w:pPr>
      <w:spacing w:before="240" w:after="120"/>
      <w:outlineLvl w:val="0"/>
    </w:pPr>
    <w:rPr>
      <w:rFonts w:ascii="Times New Roman" w:hAnsi="Times New Roman"/>
      <w:b/>
      <w:sz w:val="32"/>
    </w:rPr>
  </w:style>
  <w:style w:type="paragraph" w:customStyle="1" w:styleId="AllowPageBreak">
    <w:name w:val="AllowPageBreak"/>
    <w:rsid w:val="00752E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2E70"/>
    <w:rPr>
      <w:b/>
    </w:rPr>
  </w:style>
  <w:style w:type="character" w:customStyle="1" w:styleId="Heading2Char">
    <w:name w:val="Heading 2 Char"/>
    <w:basedOn w:val="DefaultParagraphFont"/>
    <w:link w:val="Heading2"/>
    <w:rsid w:val="00752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E70"/>
    <w:rPr>
      <w:rFonts w:ascii="Courier New" w:eastAsia="Times New Roman" w:hAnsi="Courier New" w:cs="Times New Roman"/>
      <w:i/>
      <w:szCs w:val="20"/>
      <w:lang w:eastAsia="en-US"/>
    </w:rPr>
  </w:style>
  <w:style w:type="paragraph" w:customStyle="1" w:styleId="HeadingBase">
    <w:name w:val="Heading Base"/>
    <w:rsid w:val="00752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70"/>
    <w:pPr>
      <w:tabs>
        <w:tab w:val="right" w:leader="dot" w:pos="9072"/>
      </w:tabs>
      <w:ind w:left="567"/>
    </w:pPr>
    <w:rPr>
      <w:szCs w:val="22"/>
    </w:rPr>
  </w:style>
  <w:style w:type="paragraph" w:customStyle="1" w:styleId="TOCBase">
    <w:name w:val="TOC Base"/>
    <w:rsid w:val="00752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70"/>
    <w:pPr>
      <w:tabs>
        <w:tab w:val="right" w:leader="dot" w:pos="9072"/>
      </w:tabs>
      <w:spacing w:before="40" w:after="40"/>
      <w:ind w:left="284"/>
    </w:pPr>
    <w:rPr>
      <w:rFonts w:ascii="Times New Roman" w:hAnsi="Times New Roman"/>
    </w:rPr>
  </w:style>
  <w:style w:type="paragraph" w:styleId="TOC1">
    <w:name w:val="toc 1"/>
    <w:basedOn w:val="TOCBase"/>
    <w:next w:val="Normal"/>
    <w:rsid w:val="00752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E70"/>
    <w:rPr>
      <w:rFonts w:ascii="Times New Roman" w:eastAsia="Times New Roman" w:hAnsi="Times New Roman" w:cs="Times New Roman"/>
      <w:sz w:val="16"/>
      <w:lang w:eastAsia="en-US"/>
    </w:rPr>
  </w:style>
  <w:style w:type="paragraph" w:styleId="Title">
    <w:name w:val="Title"/>
    <w:basedOn w:val="HeadingBase"/>
    <w:link w:val="TitleChar"/>
    <w:qFormat/>
    <w:rsid w:val="00752E70"/>
    <w:pPr>
      <w:spacing w:before="5040"/>
      <w:jc w:val="center"/>
    </w:pPr>
    <w:rPr>
      <w:sz w:val="48"/>
      <w:szCs w:val="72"/>
      <w:lang w:val="en-US"/>
    </w:rPr>
  </w:style>
  <w:style w:type="character" w:customStyle="1" w:styleId="TitleChar">
    <w:name w:val="Title Char"/>
    <w:basedOn w:val="DefaultParagraphFont"/>
    <w:link w:val="Title"/>
    <w:rsid w:val="00752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70"/>
    <w:pPr>
      <w:tabs>
        <w:tab w:val="left" w:pos="3600"/>
        <w:tab w:val="left" w:pos="3958"/>
      </w:tabs>
    </w:pPr>
  </w:style>
  <w:style w:type="paragraph" w:styleId="List">
    <w:name w:val="List"/>
    <w:basedOn w:val="BodyText"/>
    <w:next w:val="BodyText"/>
    <w:rsid w:val="00752E70"/>
    <w:pPr>
      <w:tabs>
        <w:tab w:val="left" w:pos="340"/>
      </w:tabs>
      <w:spacing w:before="60" w:after="60"/>
      <w:ind w:left="340" w:hanging="340"/>
    </w:pPr>
  </w:style>
  <w:style w:type="paragraph" w:customStyle="1" w:styleId="Note">
    <w:name w:val="Note"/>
    <w:basedOn w:val="BodyText"/>
    <w:rsid w:val="00752E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2E70"/>
    <w:rPr>
      <w:b/>
      <w:spacing w:val="0"/>
    </w:rPr>
  </w:style>
  <w:style w:type="paragraph" w:customStyle="1" w:styleId="SuperTitle">
    <w:name w:val="SuperTitle"/>
    <w:basedOn w:val="Title"/>
    <w:rsid w:val="00752E70"/>
    <w:pPr>
      <w:framePr w:wrap="auto" w:hAnchor="text" w:y="6049"/>
    </w:pPr>
    <w:rPr>
      <w:color w:val="000000"/>
      <w:sz w:val="40"/>
    </w:rPr>
  </w:style>
  <w:style w:type="paragraph" w:customStyle="1" w:styleId="TOCTitle">
    <w:name w:val="TOCTitle"/>
    <w:basedOn w:val="Heading1"/>
    <w:rsid w:val="00752E70"/>
    <w:pPr>
      <w:spacing w:after="240"/>
      <w:jc w:val="center"/>
      <w:outlineLvl w:val="9"/>
    </w:pPr>
    <w:rPr>
      <w:caps/>
    </w:rPr>
  </w:style>
  <w:style w:type="paragraph" w:customStyle="1" w:styleId="Version">
    <w:name w:val="Version"/>
    <w:rsid w:val="00752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E70"/>
    <w:pPr>
      <w:keepNext w:val="0"/>
      <w:tabs>
        <w:tab w:val="right" w:pos="4176"/>
      </w:tabs>
      <w:ind w:left="198" w:hanging="198"/>
    </w:pPr>
    <w:rPr>
      <w:rFonts w:ascii="Garamond" w:hAnsi="Garamond"/>
    </w:rPr>
  </w:style>
  <w:style w:type="paragraph" w:styleId="IndexHeading">
    <w:name w:val="index heading"/>
    <w:basedOn w:val="Normal"/>
    <w:next w:val="Index1"/>
    <w:semiHidden/>
    <w:rsid w:val="00752E70"/>
    <w:pPr>
      <w:spacing w:before="120" w:after="120"/>
    </w:pPr>
    <w:rPr>
      <w:rFonts w:ascii="Arial" w:hAnsi="Arial"/>
      <w:b/>
      <w:color w:val="918585"/>
      <w:sz w:val="24"/>
    </w:rPr>
  </w:style>
  <w:style w:type="paragraph" w:styleId="Header">
    <w:name w:val="header"/>
    <w:basedOn w:val="Normal"/>
    <w:link w:val="HeaderChar"/>
    <w:rsid w:val="00752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E70"/>
    <w:rPr>
      <w:rFonts w:ascii="Times New Roman" w:eastAsia="Times New Roman" w:hAnsi="Times New Roman" w:cs="Times New Roman"/>
      <w:sz w:val="16"/>
      <w:szCs w:val="20"/>
      <w:lang w:val="en-GB" w:eastAsia="en-US"/>
    </w:rPr>
  </w:style>
  <w:style w:type="paragraph" w:customStyle="1" w:styleId="Chapter">
    <w:name w:val="Chapter"/>
    <w:basedOn w:val="Normal"/>
    <w:rsid w:val="00752E70"/>
    <w:pPr>
      <w:spacing w:before="240"/>
    </w:pPr>
    <w:rPr>
      <w:rFonts w:ascii="Times New Roman" w:hAnsi="Times New Roman"/>
      <w:smallCaps/>
      <w:spacing w:val="80"/>
      <w:sz w:val="28"/>
    </w:rPr>
  </w:style>
  <w:style w:type="paragraph" w:customStyle="1" w:styleId="InChapter">
    <w:name w:val="InChapter"/>
    <w:basedOn w:val="Heading3"/>
    <w:rsid w:val="00752E70"/>
    <w:pPr>
      <w:spacing w:after="240"/>
      <w:outlineLvl w:val="9"/>
    </w:pPr>
    <w:rPr>
      <w:noProof/>
    </w:rPr>
  </w:style>
  <w:style w:type="paragraph" w:styleId="Index2">
    <w:name w:val="index 2"/>
    <w:basedOn w:val="Normal"/>
    <w:next w:val="Normal"/>
    <w:semiHidden/>
    <w:rsid w:val="00752E70"/>
    <w:pPr>
      <w:tabs>
        <w:tab w:val="right" w:pos="4176"/>
      </w:tabs>
      <w:ind w:left="568" w:hanging="284"/>
    </w:pPr>
    <w:rPr>
      <w:rFonts w:ascii="Garamond" w:hAnsi="Garamond"/>
    </w:rPr>
  </w:style>
  <w:style w:type="paragraph" w:customStyle="1" w:styleId="Byline">
    <w:name w:val="Byline"/>
    <w:rsid w:val="00752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70"/>
    <w:pPr>
      <w:tabs>
        <w:tab w:val="clear" w:pos="3600"/>
        <w:tab w:val="clear" w:pos="3958"/>
      </w:tabs>
      <w:jc w:val="right"/>
    </w:pPr>
  </w:style>
  <w:style w:type="paragraph" w:styleId="Caption">
    <w:name w:val="caption"/>
    <w:basedOn w:val="BodyText"/>
    <w:next w:val="Normal"/>
    <w:qFormat/>
    <w:rsid w:val="00752E70"/>
    <w:pPr>
      <w:framePr w:w="2268" w:hSpace="181" w:vSpace="181" w:wrap="around" w:vAnchor="text" w:hAnchor="page" w:x="1135" w:y="285" w:anchorLock="1"/>
    </w:pPr>
    <w:rPr>
      <w:i/>
    </w:rPr>
  </w:style>
  <w:style w:type="paragraph" w:customStyle="1" w:styleId="MiniTOCTitle">
    <w:name w:val="MiniTOCTitle"/>
    <w:basedOn w:val="Heading4"/>
    <w:rsid w:val="00752E70"/>
    <w:pPr>
      <w:spacing w:before="240"/>
      <w:outlineLvl w:val="9"/>
    </w:pPr>
    <w:rPr>
      <w:noProof/>
      <w:sz w:val="24"/>
    </w:rPr>
  </w:style>
  <w:style w:type="paragraph" w:customStyle="1" w:styleId="MiniTOCItem">
    <w:name w:val="MiniTOCItem"/>
    <w:basedOn w:val="ListBullet"/>
    <w:rsid w:val="00752E70"/>
    <w:pPr>
      <w:numPr>
        <w:numId w:val="0"/>
      </w:numPr>
      <w:tabs>
        <w:tab w:val="right" w:leader="dot" w:pos="6521"/>
      </w:tabs>
      <w:spacing w:before="0" w:after="0"/>
    </w:pPr>
  </w:style>
  <w:style w:type="paragraph" w:customStyle="1" w:styleId="TOFTitle">
    <w:name w:val="TOFTitle"/>
    <w:basedOn w:val="TOCTitle"/>
    <w:rsid w:val="00752E70"/>
  </w:style>
  <w:style w:type="paragraph" w:styleId="TableofFigures">
    <w:name w:val="table of figures"/>
    <w:basedOn w:val="Normal"/>
    <w:next w:val="Normal"/>
    <w:semiHidden/>
    <w:rsid w:val="00752E70"/>
    <w:pPr>
      <w:tabs>
        <w:tab w:val="right" w:leader="dot" w:pos="9072"/>
      </w:tabs>
      <w:ind w:left="970" w:hanging="403"/>
    </w:pPr>
    <w:rPr>
      <w:rFonts w:ascii="Times New Roman" w:hAnsi="Times New Roman"/>
      <w:b/>
    </w:rPr>
  </w:style>
  <w:style w:type="paragraph" w:styleId="ListNumber">
    <w:name w:val="List Number"/>
    <w:basedOn w:val="List"/>
    <w:rsid w:val="00752E70"/>
    <w:pPr>
      <w:numPr>
        <w:numId w:val="15"/>
      </w:numPr>
      <w:tabs>
        <w:tab w:val="clear" w:pos="340"/>
      </w:tabs>
    </w:pPr>
  </w:style>
  <w:style w:type="character" w:customStyle="1" w:styleId="WingdingSymbols">
    <w:name w:val="Wingding Symbols"/>
    <w:rsid w:val="00752E70"/>
    <w:rPr>
      <w:rFonts w:ascii="Wingdings" w:hAnsi="Wingdings"/>
    </w:rPr>
  </w:style>
  <w:style w:type="paragraph" w:customStyle="1" w:styleId="TableHeading">
    <w:name w:val="Table Heading"/>
    <w:basedOn w:val="HeadingBase"/>
    <w:rsid w:val="00752E70"/>
    <w:pPr>
      <w:keepLines/>
      <w:pBdr>
        <w:bottom w:val="single" w:sz="6" w:space="1" w:color="918585"/>
      </w:pBdr>
      <w:spacing w:before="240"/>
    </w:pPr>
  </w:style>
  <w:style w:type="character" w:customStyle="1" w:styleId="HotSpot">
    <w:name w:val="HotSpot"/>
    <w:rsid w:val="00752E70"/>
    <w:rPr>
      <w:color w:val="0033CC"/>
      <w:u w:val="none"/>
    </w:rPr>
  </w:style>
  <w:style w:type="paragraph" w:customStyle="1" w:styleId="BodyTextRight">
    <w:name w:val="Body Text Right"/>
    <w:basedOn w:val="BodyText"/>
    <w:rsid w:val="00752E70"/>
    <w:pPr>
      <w:spacing w:before="0" w:after="0"/>
      <w:jc w:val="right"/>
    </w:pPr>
  </w:style>
  <w:style w:type="paragraph" w:styleId="Index3">
    <w:name w:val="index 3"/>
    <w:basedOn w:val="ListNumber2"/>
    <w:next w:val="Normal"/>
    <w:semiHidden/>
    <w:rsid w:val="00752E70"/>
    <w:pPr>
      <w:numPr>
        <w:numId w:val="0"/>
      </w:numPr>
      <w:tabs>
        <w:tab w:val="right" w:leader="dot" w:pos="4176"/>
      </w:tabs>
    </w:pPr>
  </w:style>
  <w:style w:type="paragraph" w:styleId="ListNumber2">
    <w:name w:val="List Number 2"/>
    <w:basedOn w:val="List2"/>
    <w:rsid w:val="00752E70"/>
    <w:pPr>
      <w:numPr>
        <w:numId w:val="10"/>
      </w:numPr>
      <w:tabs>
        <w:tab w:val="clear" w:pos="1060"/>
      </w:tabs>
    </w:pPr>
  </w:style>
  <w:style w:type="paragraph" w:customStyle="1" w:styleId="MarginNote">
    <w:name w:val="Margin Note"/>
    <w:basedOn w:val="BodyText"/>
    <w:rsid w:val="00752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E70"/>
    <w:rPr>
      <w:sz w:val="32"/>
    </w:rPr>
  </w:style>
  <w:style w:type="paragraph" w:customStyle="1" w:styleId="HeadingProcedure">
    <w:name w:val="Heading Procedure"/>
    <w:basedOn w:val="HeadingBase"/>
    <w:next w:val="Normal"/>
    <w:rsid w:val="00752E70"/>
    <w:pPr>
      <w:tabs>
        <w:tab w:val="left" w:pos="0"/>
      </w:tabs>
      <w:spacing w:before="120" w:after="60"/>
    </w:pPr>
    <w:rPr>
      <w:i/>
      <w:color w:val="918585"/>
      <w:sz w:val="22"/>
    </w:rPr>
  </w:style>
  <w:style w:type="paragraph" w:customStyle="1" w:styleId="TableBodyText">
    <w:name w:val="Table Body Text"/>
    <w:basedOn w:val="BodyText"/>
    <w:rsid w:val="00752E70"/>
    <w:pPr>
      <w:spacing w:before="60" w:after="60"/>
    </w:pPr>
  </w:style>
  <w:style w:type="paragraph" w:styleId="ListContinue">
    <w:name w:val="List Continue"/>
    <w:basedOn w:val="List"/>
    <w:rsid w:val="00752E70"/>
    <w:pPr>
      <w:ind w:firstLine="0"/>
    </w:pPr>
  </w:style>
  <w:style w:type="paragraph" w:customStyle="1" w:styleId="ListNote">
    <w:name w:val="List Note"/>
    <w:basedOn w:val="List"/>
    <w:rsid w:val="00752E70"/>
    <w:pPr>
      <w:pBdr>
        <w:top w:val="single" w:sz="6" w:space="2" w:color="918585"/>
        <w:bottom w:val="single" w:sz="6" w:space="2" w:color="918585"/>
      </w:pBdr>
      <w:tabs>
        <w:tab w:val="left" w:pos="1021"/>
      </w:tabs>
      <w:ind w:firstLine="0"/>
    </w:pPr>
  </w:style>
  <w:style w:type="paragraph" w:customStyle="1" w:styleId="Warning">
    <w:name w:val="Warning"/>
    <w:basedOn w:val="BodyText"/>
    <w:rsid w:val="00752E70"/>
    <w:pPr>
      <w:shd w:val="clear" w:color="auto" w:fill="D9D9D9"/>
      <w:tabs>
        <w:tab w:val="left" w:pos="992"/>
      </w:tabs>
      <w:ind w:left="119" w:right="119"/>
    </w:pPr>
    <w:rPr>
      <w:sz w:val="20"/>
    </w:rPr>
  </w:style>
  <w:style w:type="paragraph" w:customStyle="1" w:styleId="MarginIcons">
    <w:name w:val="Margin Icons"/>
    <w:basedOn w:val="BodyText"/>
    <w:rsid w:val="00752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E70"/>
    <w:rPr>
      <w:rFonts w:ascii="Courier New" w:hAnsi="Courier New"/>
    </w:rPr>
  </w:style>
  <w:style w:type="paragraph" w:customStyle="1" w:styleId="NoteBullet">
    <w:name w:val="Note Bullet"/>
    <w:basedOn w:val="Note"/>
    <w:rsid w:val="00752E70"/>
    <w:pPr>
      <w:tabs>
        <w:tab w:val="clear" w:pos="680"/>
      </w:tabs>
      <w:spacing w:before="60" w:after="60"/>
    </w:pPr>
  </w:style>
  <w:style w:type="paragraph" w:customStyle="1" w:styleId="SubHeading2">
    <w:name w:val="SubHeading2"/>
    <w:basedOn w:val="HeadingBase"/>
    <w:rsid w:val="00752E70"/>
    <w:pPr>
      <w:spacing w:before="240" w:after="60"/>
    </w:pPr>
    <w:rPr>
      <w:sz w:val="20"/>
    </w:rPr>
  </w:style>
  <w:style w:type="paragraph" w:customStyle="1" w:styleId="SubHeading1">
    <w:name w:val="SubHeading1"/>
    <w:basedOn w:val="HeadingBase"/>
    <w:rsid w:val="00752E70"/>
    <w:pPr>
      <w:spacing w:before="240" w:after="60"/>
    </w:pPr>
    <w:rPr>
      <w:color w:val="918585"/>
      <w:sz w:val="22"/>
    </w:rPr>
  </w:style>
  <w:style w:type="paragraph" w:customStyle="1" w:styleId="SideHeading">
    <w:name w:val="Side Heading"/>
    <w:basedOn w:val="HeadingBase"/>
    <w:rsid w:val="00752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70"/>
    <w:pPr>
      <w:tabs>
        <w:tab w:val="num" w:pos="360"/>
      </w:tabs>
    </w:pPr>
  </w:style>
  <w:style w:type="paragraph" w:styleId="PlainText">
    <w:name w:val="Plain Text"/>
    <w:basedOn w:val="Normal"/>
    <w:link w:val="PlainTextChar"/>
    <w:rsid w:val="00752E70"/>
    <w:rPr>
      <w:sz w:val="20"/>
    </w:rPr>
  </w:style>
  <w:style w:type="character" w:customStyle="1" w:styleId="PlainTextChar">
    <w:name w:val="Plain Text Char"/>
    <w:basedOn w:val="DefaultParagraphFont"/>
    <w:link w:val="PlainText"/>
    <w:rsid w:val="00752E70"/>
    <w:rPr>
      <w:rFonts w:ascii="Courier New" w:eastAsia="Times New Roman" w:hAnsi="Courier New" w:cs="Times New Roman"/>
      <w:sz w:val="20"/>
      <w:szCs w:val="20"/>
      <w:lang w:eastAsia="en-US"/>
    </w:rPr>
  </w:style>
  <w:style w:type="character" w:customStyle="1" w:styleId="MenuOption">
    <w:name w:val="Menu Option"/>
    <w:basedOn w:val="DefaultParagraphFont"/>
    <w:rsid w:val="00752E70"/>
    <w:rPr>
      <w:b/>
      <w:smallCaps/>
    </w:rPr>
  </w:style>
  <w:style w:type="paragraph" w:customStyle="1" w:styleId="TableListNumber">
    <w:name w:val="Table List Number"/>
    <w:basedOn w:val="ListNumber"/>
    <w:rsid w:val="00752E70"/>
    <w:pPr>
      <w:numPr>
        <w:numId w:val="0"/>
      </w:numPr>
    </w:pPr>
  </w:style>
  <w:style w:type="paragraph" w:styleId="TOC4">
    <w:name w:val="toc 4"/>
    <w:basedOn w:val="TOCBase"/>
    <w:next w:val="Normal"/>
    <w:semiHidden/>
    <w:rsid w:val="00752E70"/>
    <w:pPr>
      <w:tabs>
        <w:tab w:val="right" w:leader="dot" w:pos="9071"/>
      </w:tabs>
      <w:ind w:left="1701"/>
    </w:pPr>
  </w:style>
  <w:style w:type="paragraph" w:customStyle="1" w:styleId="ListAlpha">
    <w:name w:val="List Alpha"/>
    <w:basedOn w:val="List"/>
    <w:rsid w:val="00752E70"/>
    <w:pPr>
      <w:numPr>
        <w:numId w:val="9"/>
      </w:numPr>
    </w:pPr>
  </w:style>
  <w:style w:type="paragraph" w:customStyle="1" w:styleId="ListAlpha2">
    <w:name w:val="List Alpha 2"/>
    <w:basedOn w:val="List2"/>
    <w:rsid w:val="00752E70"/>
    <w:pPr>
      <w:numPr>
        <w:numId w:val="8"/>
      </w:numPr>
    </w:pPr>
  </w:style>
  <w:style w:type="paragraph" w:styleId="List2">
    <w:name w:val="List 2"/>
    <w:basedOn w:val="BodyText"/>
    <w:rsid w:val="00752E70"/>
    <w:pPr>
      <w:tabs>
        <w:tab w:val="left" w:pos="680"/>
      </w:tabs>
      <w:spacing w:before="60" w:after="60"/>
      <w:ind w:left="680" w:hanging="340"/>
    </w:pPr>
  </w:style>
  <w:style w:type="paragraph" w:styleId="List3">
    <w:name w:val="List 3"/>
    <w:basedOn w:val="BodyText"/>
    <w:rsid w:val="00752E70"/>
    <w:pPr>
      <w:tabs>
        <w:tab w:val="left" w:pos="1021"/>
      </w:tabs>
      <w:spacing w:before="60" w:after="60"/>
      <w:ind w:left="1020" w:hanging="340"/>
    </w:pPr>
  </w:style>
  <w:style w:type="paragraph" w:styleId="List4">
    <w:name w:val="List 4"/>
    <w:basedOn w:val="BodyText"/>
    <w:rsid w:val="00752E70"/>
    <w:pPr>
      <w:tabs>
        <w:tab w:val="left" w:pos="1361"/>
      </w:tabs>
      <w:spacing w:before="60" w:after="60"/>
      <w:ind w:left="1361" w:hanging="340"/>
    </w:pPr>
  </w:style>
  <w:style w:type="paragraph" w:styleId="List5">
    <w:name w:val="List 5"/>
    <w:basedOn w:val="BodyText"/>
    <w:rsid w:val="00752E70"/>
    <w:pPr>
      <w:tabs>
        <w:tab w:val="left" w:pos="1701"/>
      </w:tabs>
      <w:spacing w:before="60" w:after="60"/>
      <w:ind w:left="1701" w:hanging="340"/>
    </w:pPr>
  </w:style>
  <w:style w:type="paragraph" w:styleId="ListBullet3">
    <w:name w:val="List Bullet 3"/>
    <w:basedOn w:val="List3"/>
    <w:rsid w:val="00752E70"/>
    <w:pPr>
      <w:numPr>
        <w:numId w:val="14"/>
      </w:numPr>
      <w:tabs>
        <w:tab w:val="clear" w:pos="1021"/>
      </w:tabs>
      <w:ind w:left="1037" w:hanging="357"/>
    </w:pPr>
  </w:style>
  <w:style w:type="paragraph" w:styleId="ListBullet4">
    <w:name w:val="List Bullet 4"/>
    <w:basedOn w:val="List4"/>
    <w:rsid w:val="00752E70"/>
    <w:pPr>
      <w:numPr>
        <w:numId w:val="3"/>
      </w:numPr>
      <w:tabs>
        <w:tab w:val="clear" w:pos="1361"/>
      </w:tabs>
    </w:pPr>
  </w:style>
  <w:style w:type="paragraph" w:styleId="ListBullet5">
    <w:name w:val="List Bullet 5"/>
    <w:basedOn w:val="List5"/>
    <w:rsid w:val="00752E70"/>
    <w:pPr>
      <w:numPr>
        <w:numId w:val="4"/>
      </w:numPr>
    </w:pPr>
  </w:style>
  <w:style w:type="paragraph" w:styleId="ListContinue2">
    <w:name w:val="List Continue 2"/>
    <w:basedOn w:val="List2"/>
    <w:rsid w:val="00752E70"/>
    <w:pPr>
      <w:ind w:firstLine="0"/>
    </w:pPr>
  </w:style>
  <w:style w:type="paragraph" w:styleId="ListContinue3">
    <w:name w:val="List Continue 3"/>
    <w:basedOn w:val="List3"/>
    <w:rsid w:val="00752E70"/>
    <w:pPr>
      <w:ind w:left="1021" w:firstLine="0"/>
    </w:pPr>
  </w:style>
  <w:style w:type="paragraph" w:styleId="ListContinue4">
    <w:name w:val="List Continue 4"/>
    <w:basedOn w:val="List4"/>
    <w:rsid w:val="00752E70"/>
    <w:pPr>
      <w:ind w:firstLine="0"/>
    </w:pPr>
  </w:style>
  <w:style w:type="paragraph" w:styleId="ListContinue5">
    <w:name w:val="List Continue 5"/>
    <w:basedOn w:val="List5"/>
    <w:rsid w:val="00752E70"/>
    <w:pPr>
      <w:ind w:firstLine="0"/>
    </w:pPr>
  </w:style>
  <w:style w:type="paragraph" w:styleId="ListNumber3">
    <w:name w:val="List Number 3"/>
    <w:basedOn w:val="List3"/>
    <w:rsid w:val="00752E70"/>
    <w:pPr>
      <w:numPr>
        <w:numId w:val="5"/>
      </w:numPr>
    </w:pPr>
  </w:style>
  <w:style w:type="paragraph" w:styleId="ListNumber4">
    <w:name w:val="List Number 4"/>
    <w:basedOn w:val="List4"/>
    <w:rsid w:val="00752E70"/>
    <w:pPr>
      <w:numPr>
        <w:numId w:val="6"/>
      </w:numPr>
    </w:pPr>
  </w:style>
  <w:style w:type="paragraph" w:styleId="ListNumber5">
    <w:name w:val="List Number 5"/>
    <w:basedOn w:val="List5"/>
    <w:rsid w:val="00752E70"/>
    <w:pPr>
      <w:numPr>
        <w:numId w:val="7"/>
      </w:numPr>
    </w:pPr>
  </w:style>
  <w:style w:type="paragraph" w:styleId="BlockText">
    <w:name w:val="Block Text"/>
    <w:basedOn w:val="Normal"/>
    <w:rsid w:val="00752E70"/>
    <w:pPr>
      <w:spacing w:after="120"/>
      <w:ind w:left="1440" w:right="1440"/>
    </w:pPr>
  </w:style>
  <w:style w:type="character" w:customStyle="1" w:styleId="Subscript">
    <w:name w:val="Subscript"/>
    <w:basedOn w:val="DefaultParagraphFont"/>
    <w:rsid w:val="00752E70"/>
    <w:rPr>
      <w:sz w:val="16"/>
      <w:vertAlign w:val="subscript"/>
    </w:rPr>
  </w:style>
  <w:style w:type="character" w:customStyle="1" w:styleId="Superscript">
    <w:name w:val="Superscript"/>
    <w:basedOn w:val="DefaultParagraphFont"/>
    <w:rsid w:val="00752E70"/>
    <w:rPr>
      <w:sz w:val="16"/>
      <w:vertAlign w:val="superscript"/>
    </w:rPr>
  </w:style>
  <w:style w:type="character" w:customStyle="1" w:styleId="Symbols">
    <w:name w:val="Symbols"/>
    <w:basedOn w:val="DefaultParagraphFont"/>
    <w:rsid w:val="00752E70"/>
    <w:rPr>
      <w:rFonts w:ascii="Symbol" w:hAnsi="Symbol"/>
    </w:rPr>
  </w:style>
  <w:style w:type="character" w:customStyle="1" w:styleId="MenuOptions">
    <w:name w:val="Menu Options"/>
    <w:basedOn w:val="DefaultParagraphFont"/>
    <w:rsid w:val="00752E70"/>
    <w:rPr>
      <w:rFonts w:ascii="Arial Narrow" w:hAnsi="Arial Narrow"/>
      <w:smallCaps/>
    </w:rPr>
  </w:style>
  <w:style w:type="character" w:customStyle="1" w:styleId="Buttons">
    <w:name w:val="Buttons"/>
    <w:basedOn w:val="DefaultParagraphFont"/>
    <w:rsid w:val="00752E70"/>
    <w:rPr>
      <w:b/>
    </w:rPr>
  </w:style>
  <w:style w:type="character" w:customStyle="1" w:styleId="Underlined">
    <w:name w:val="Underlined"/>
    <w:basedOn w:val="DefaultParagraphFont"/>
    <w:rsid w:val="00752E70"/>
    <w:rPr>
      <w:u w:val="single"/>
    </w:rPr>
  </w:style>
  <w:style w:type="paragraph" w:customStyle="1" w:styleId="TableBodyTextRight">
    <w:name w:val="Table Body Text Right"/>
    <w:basedOn w:val="TableBodyText"/>
    <w:rsid w:val="00752E70"/>
    <w:pPr>
      <w:widowControl w:val="0"/>
      <w:autoSpaceDE w:val="0"/>
      <w:autoSpaceDN w:val="0"/>
      <w:adjustRightInd w:val="0"/>
      <w:jc w:val="right"/>
    </w:pPr>
    <w:rPr>
      <w:rFonts w:cs="Arial"/>
      <w:szCs w:val="18"/>
    </w:rPr>
  </w:style>
  <w:style w:type="paragraph" w:customStyle="1" w:styleId="CopyrightText">
    <w:name w:val="Copyright Text"/>
    <w:basedOn w:val="BodyText"/>
    <w:rsid w:val="00752E70"/>
    <w:rPr>
      <w:sz w:val="18"/>
    </w:rPr>
  </w:style>
  <w:style w:type="paragraph" w:customStyle="1" w:styleId="BodySmallRight">
    <w:name w:val="Body Small Right"/>
    <w:basedOn w:val="BodyTextRight"/>
    <w:rsid w:val="00752E70"/>
    <w:rPr>
      <w:sz w:val="18"/>
      <w:szCs w:val="18"/>
    </w:rPr>
  </w:style>
  <w:style w:type="paragraph" w:customStyle="1" w:styleId="MarginEdition">
    <w:name w:val="Margin Edition"/>
    <w:basedOn w:val="MarginNote"/>
    <w:rsid w:val="00752E70"/>
    <w:pPr>
      <w:spacing w:before="0" w:after="0"/>
    </w:pPr>
    <w:rPr>
      <w:rFonts w:ascii="Times New Roman" w:hAnsi="Times New Roman"/>
      <w:color w:val="999999"/>
    </w:rPr>
  </w:style>
  <w:style w:type="paragraph" w:customStyle="1" w:styleId="Spacer">
    <w:name w:val="Spacer"/>
    <w:basedOn w:val="Normal"/>
    <w:rsid w:val="00752E70"/>
    <w:rPr>
      <w:sz w:val="2"/>
      <w:szCs w:val="2"/>
    </w:rPr>
  </w:style>
  <w:style w:type="character" w:customStyle="1" w:styleId="Small">
    <w:name w:val="Small"/>
    <w:basedOn w:val="DefaultParagraphFont"/>
    <w:rsid w:val="00752E70"/>
    <w:rPr>
      <w:sz w:val="16"/>
    </w:rPr>
  </w:style>
  <w:style w:type="paragraph" w:customStyle="1" w:styleId="WideTable">
    <w:name w:val="Wide Table"/>
    <w:basedOn w:val="Normal"/>
    <w:rsid w:val="00752E70"/>
    <w:pPr>
      <w:ind w:left="-1418"/>
    </w:pPr>
    <w:rPr>
      <w:sz w:val="2"/>
      <w:szCs w:val="2"/>
    </w:rPr>
  </w:style>
  <w:style w:type="character" w:styleId="PageNumber">
    <w:name w:val="page number"/>
    <w:basedOn w:val="DefaultParagraphFont"/>
    <w:rsid w:val="00752E70"/>
  </w:style>
  <w:style w:type="paragraph" w:styleId="Quote">
    <w:name w:val="Quote"/>
    <w:basedOn w:val="Heading1"/>
    <w:link w:val="QuoteChar"/>
    <w:qFormat/>
    <w:rsid w:val="00752E70"/>
    <w:rPr>
      <w:b w:val="0"/>
      <w:sz w:val="72"/>
      <w:szCs w:val="72"/>
      <w:lang w:val="en-NZ"/>
    </w:rPr>
  </w:style>
  <w:style w:type="character" w:customStyle="1" w:styleId="QuoteChar">
    <w:name w:val="Quote Char"/>
    <w:basedOn w:val="DefaultParagraphFont"/>
    <w:link w:val="Quote"/>
    <w:rsid w:val="00752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70"/>
    <w:pPr>
      <w:pageBreakBefore/>
    </w:pPr>
  </w:style>
  <w:style w:type="paragraph" w:customStyle="1" w:styleId="Border">
    <w:name w:val="Border"/>
    <w:basedOn w:val="Normal"/>
    <w:qFormat/>
    <w:rsid w:val="00752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E70"/>
    <w:rPr>
      <w:b/>
      <w:bCs/>
      <w:i/>
      <w:iCs/>
      <w:color w:val="auto"/>
    </w:rPr>
  </w:style>
  <w:style w:type="paragraph" w:styleId="IntenseQuote">
    <w:name w:val="Intense Quote"/>
    <w:basedOn w:val="Normal"/>
    <w:next w:val="Normal"/>
    <w:link w:val="IntenseQuoteChar"/>
    <w:uiPriority w:val="30"/>
    <w:qFormat/>
    <w:rsid w:val="00752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E70"/>
    <w:rPr>
      <w:smallCaps/>
      <w:color w:val="auto"/>
      <w:u w:val="single"/>
    </w:rPr>
  </w:style>
  <w:style w:type="character" w:styleId="IntenseReference">
    <w:name w:val="Intense Reference"/>
    <w:basedOn w:val="DefaultParagraphFont"/>
    <w:uiPriority w:val="32"/>
    <w:qFormat/>
    <w:rsid w:val="00752E70"/>
    <w:rPr>
      <w:b/>
      <w:bCs/>
      <w:smallCaps/>
      <w:color w:val="auto"/>
      <w:spacing w:val="5"/>
      <w:u w:val="single"/>
    </w:rPr>
  </w:style>
  <w:style w:type="paragraph" w:customStyle="1" w:styleId="2ColumnHeading">
    <w:name w:val="2Column Heading"/>
    <w:basedOn w:val="BodyText"/>
    <w:qFormat/>
    <w:rsid w:val="00752E70"/>
    <w:pPr>
      <w:spacing w:after="60"/>
      <w:ind w:left="-2268"/>
    </w:pPr>
    <w:rPr>
      <w:b/>
    </w:rPr>
  </w:style>
  <w:style w:type="paragraph" w:customStyle="1" w:styleId="Heading1TOC">
    <w:name w:val="Heading1 TOC"/>
    <w:basedOn w:val="Normal"/>
    <w:qFormat/>
    <w:rsid w:val="00752E70"/>
    <w:pPr>
      <w:spacing w:before="240" w:after="120"/>
    </w:pPr>
    <w:rPr>
      <w:rFonts w:ascii="Times New Roman" w:hAnsi="Times New Roman"/>
      <w:b/>
      <w:sz w:val="32"/>
    </w:rPr>
  </w:style>
  <w:style w:type="paragraph" w:customStyle="1" w:styleId="Heading2TOC">
    <w:name w:val="Heading2 TOC"/>
    <w:basedOn w:val="Normal"/>
    <w:qFormat/>
    <w:rsid w:val="00752E70"/>
    <w:pPr>
      <w:spacing w:before="240" w:after="60"/>
    </w:pPr>
    <w:rPr>
      <w:rFonts w:ascii="Times New Roman" w:hAnsi="Times New Roman"/>
      <w:b/>
      <w:sz w:val="28"/>
    </w:rPr>
  </w:style>
  <w:style w:type="character" w:customStyle="1" w:styleId="Underline">
    <w:name w:val="Underline"/>
    <w:basedOn w:val="DefaultParagraphFont"/>
    <w:qFormat/>
    <w:rsid w:val="00752E70"/>
    <w:rPr>
      <w:u w:val="single"/>
    </w:rPr>
  </w:style>
  <w:style w:type="character" w:customStyle="1" w:styleId="BoldandItalics">
    <w:name w:val="Bold and Italics"/>
    <w:qFormat/>
    <w:rsid w:val="00752E70"/>
    <w:rPr>
      <w:b/>
      <w:i/>
      <w:u w:val="none"/>
    </w:rPr>
  </w:style>
  <w:style w:type="paragraph" w:styleId="BalloonText">
    <w:name w:val="Balloon Text"/>
    <w:basedOn w:val="Normal"/>
    <w:link w:val="BalloonTextChar"/>
    <w:rsid w:val="00752E70"/>
    <w:rPr>
      <w:rFonts w:ascii="Tahoma" w:hAnsi="Tahoma" w:cs="Tahoma"/>
      <w:sz w:val="16"/>
      <w:szCs w:val="16"/>
    </w:rPr>
  </w:style>
  <w:style w:type="character" w:customStyle="1" w:styleId="BalloonTextChar">
    <w:name w:val="Balloon Text Char"/>
    <w:basedOn w:val="DefaultParagraphFont"/>
    <w:link w:val="BalloonText"/>
    <w:rsid w:val="00752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E70"/>
    <w:rPr>
      <w:b/>
      <w:color w:val="660033"/>
      <w:spacing w:val="0"/>
    </w:rPr>
  </w:style>
  <w:style w:type="paragraph" w:customStyle="1" w:styleId="Nameditemlist">
    <w:name w:val="Named item list"/>
    <w:basedOn w:val="BodyText"/>
    <w:qFormat/>
    <w:rsid w:val="00752E70"/>
    <w:pPr>
      <w:tabs>
        <w:tab w:val="left" w:pos="2835"/>
      </w:tabs>
      <w:ind w:left="2835" w:hanging="2835"/>
    </w:pPr>
  </w:style>
  <w:style w:type="paragraph" w:customStyle="1" w:styleId="BodyTextnopadding">
    <w:name w:val="Body Text no padding"/>
    <w:basedOn w:val="BodyText"/>
    <w:qFormat/>
    <w:rsid w:val="00752E70"/>
    <w:pPr>
      <w:spacing w:before="0" w:after="0"/>
    </w:pPr>
  </w:style>
  <w:style w:type="character" w:styleId="Hyperlink">
    <w:name w:val="Hyperlink"/>
    <w:basedOn w:val="DefaultParagraphFont"/>
    <w:uiPriority w:val="99"/>
    <w:unhideWhenUsed/>
    <w:rsid w:val="00536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9471</Characters>
  <Application>Microsoft Office Word</Application>
  <DocSecurity>0</DocSecurity>
  <Lines>278</Lines>
  <Paragraphs>188</Paragraphs>
  <ScaleCrop>false</ScaleCrop>
  <Company>Author-it Software Corporation Ltd.</Company>
  <LinksUpToDate>false</LinksUpToDate>
  <CharactersWithSpaces>10767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ACMGRM305 Groom dogs to meet breed style and coat requirements</dc:title>
  <dc:subject>Approved</dc:subject>
  <dc:creator>Skills Insight</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