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2DD" w:rsidP="009A7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ACMGRM303 Provide sanitary and hygiene grooms for companion animals</w:t>
      </w:r>
      <w:r>
        <w:fldChar w:fldCharType="end"/>
      </w:r>
    </w:p>
    <w:p w:rsidR="009A72DD" w:rsidP="009A72DD">
      <w:pPr>
        <w:pStyle w:val="Version"/>
        <w:sectPr w:rsidSect="00D60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4AB" w:rsidP="00D604AB">
      <w:pPr>
        <w:pStyle w:val="SuperHeading"/>
      </w:pPr>
      <w:r w:rsidRPr="00D604AB">
        <w:t>ACMGRM303 Provide sanitary and hygiene grooms for companion animals</w:t>
      </w:r>
    </w:p>
    <w:p w:rsidR="00000000" w:rsidRPr="00D604AB" w:rsidP="00D604AB">
      <w:pPr>
        <w:pStyle w:val="Heading1"/>
      </w:pPr>
      <w:bookmarkStart w:id="1" w:name="O_1171479"/>
      <w:bookmarkEnd w:id="1"/>
      <w:r w:rsidRPr="00D60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Comments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This version released with ACM Animal Care and Management Training Package Version 4.0.</w:t>
            </w:r>
          </w:p>
        </w:tc>
      </w:tr>
    </w:tbl>
    <w:p w:rsidR="00000000" w:rsidRPr="00D604AB" w:rsidP="00D604AB">
      <w:pPr>
        <w:pStyle w:val="BodyText"/>
      </w:pPr>
    </w:p>
    <w:p w:rsidR="00000000" w:rsidRPr="00D604AB" w:rsidP="00D604AB">
      <w:pPr>
        <w:pStyle w:val="AllowPageBreak"/>
      </w:pPr>
    </w:p>
    <w:p w:rsidR="00000000" w:rsidRPr="00D604AB" w:rsidP="00D604AB">
      <w:pPr>
        <w:pStyle w:val="Heading1"/>
      </w:pPr>
      <w:bookmarkStart w:id="2" w:name="O_1171480"/>
      <w:bookmarkEnd w:id="2"/>
      <w:r w:rsidRPr="00D604AB">
        <w:t>Application</w:t>
      </w:r>
    </w:p>
    <w:p w:rsidR="00000000" w:rsidRPr="00D604AB" w:rsidP="009A72DD">
      <w:pPr>
        <w:pStyle w:val="BodyText"/>
      </w:pPr>
      <w:r w:rsidRPr="00D604AB">
        <w:t>This unit of competency describes the skills and knowledge required to undertake sanitary and hygiene grooms, including complete shaves or clips for companion animals, to maintain and/or restore animal health and welfare. It assumes a working knowledge of</w:t>
      </w:r>
      <w:r w:rsidRPr="00D604AB">
        <w:t xml:space="preserve"> basic pet first aid and species-specific behaviour and handling.</w:t>
      </w:r>
    </w:p>
    <w:p w:rsidR="00000000" w:rsidRPr="00D604AB" w:rsidP="009A72DD">
      <w:pPr>
        <w:pStyle w:val="BodyText"/>
      </w:pPr>
      <w:r w:rsidRPr="00D604AB">
        <w:t xml:space="preserve">This unit is applicable to individuals who work in the companion animal industry sector where grooming services are provided. They work independently and take responsibility for the quality </w:t>
      </w:r>
      <w:r w:rsidRPr="00D604AB">
        <w:t>of their own work, including carrying out assigned tasks, selecting products and techniques, solving problems and working to required timeframes.</w:t>
      </w:r>
    </w:p>
    <w:p w:rsidR="00000000" w:rsidRPr="00D604AB" w:rsidP="009A72DD">
      <w:pPr>
        <w:pStyle w:val="BodyText"/>
      </w:pPr>
      <w:r w:rsidRPr="00D604AB">
        <w:t>All work must be carried out to comply with workplace procedures according to Commonwealth and state/territory</w:t>
      </w:r>
      <w:r w:rsidRPr="00D604AB">
        <w:t xml:space="preserve"> health and safety and animal welfare regulations, legislation and standards that apply to the workplace.</w:t>
      </w:r>
    </w:p>
    <w:p w:rsidR="00000000" w:rsidRPr="00D604AB" w:rsidP="009A72DD">
      <w:pPr>
        <w:pStyle w:val="BodyText"/>
      </w:pPr>
      <w:r w:rsidRPr="00D604AB">
        <w:t>No licensing, legislative or certification requirements apply to this unit at the time of publication.</w:t>
      </w:r>
    </w:p>
    <w:p w:rsidR="00000000" w:rsidRPr="00D604AB" w:rsidP="00D604AB">
      <w:pPr>
        <w:pStyle w:val="Heading1"/>
      </w:pPr>
      <w:bookmarkStart w:id="3" w:name="O_1171481"/>
      <w:bookmarkEnd w:id="3"/>
      <w:r w:rsidRPr="00D604AB">
        <w:t>Pre-requisite Unit</w:t>
      </w:r>
    </w:p>
    <w:p w:rsidR="00000000" w:rsidRPr="00D604AB" w:rsidP="009A72DD">
      <w:pPr>
        <w:pStyle w:val="BodyText"/>
      </w:pPr>
      <w:r w:rsidRPr="00D604AB">
        <w:t>Nil</w:t>
      </w:r>
    </w:p>
    <w:p w:rsidR="00000000" w:rsidRPr="00D604AB" w:rsidP="00D604AB">
      <w:pPr>
        <w:pStyle w:val="Heading1"/>
      </w:pPr>
      <w:bookmarkStart w:id="4" w:name="O_1171483"/>
      <w:bookmarkEnd w:id="4"/>
      <w:r w:rsidRPr="00D604AB">
        <w:t>Unit Sector</w:t>
      </w:r>
    </w:p>
    <w:p w:rsidR="00000000" w:rsidRPr="00D604AB" w:rsidP="009A72DD">
      <w:pPr>
        <w:pStyle w:val="BodyText"/>
      </w:pPr>
      <w:r w:rsidRPr="00D604AB">
        <w:t>Grooming (GRM)</w:t>
      </w:r>
    </w:p>
    <w:p w:rsidR="00000000" w:rsidRPr="00D604AB" w:rsidP="00D604AB">
      <w:pPr>
        <w:pStyle w:val="Heading1"/>
      </w:pPr>
      <w:bookmarkStart w:id="5" w:name="O_1171484"/>
      <w:bookmarkEnd w:id="5"/>
      <w:r w:rsidRPr="00D604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Performance Criteria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1. Determine grooming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 xml:space="preserve">1.1 Assess general health, behaviour and coat condition of companion animal </w:t>
            </w:r>
          </w:p>
          <w:p w:rsidR="00000000" w:rsidRPr="00D604AB" w:rsidP="00D604AB">
            <w:pPr>
              <w:pStyle w:val="BodyText"/>
            </w:pPr>
            <w:r w:rsidRPr="00D604AB">
              <w:t>1.2 Identify breed and grooming characteristics</w:t>
            </w:r>
            <w:r w:rsidRPr="00D604AB">
              <w:t xml:space="preserve"> of coat type </w:t>
            </w:r>
          </w:p>
          <w:p w:rsidR="00000000" w:rsidRPr="00D604AB" w:rsidP="00D604AB">
            <w:pPr>
              <w:pStyle w:val="BodyText"/>
            </w:pPr>
            <w:r w:rsidRPr="00D604AB">
              <w:t>1.3 Establish client requirements and desired outcome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1.4 Advise client of risks to the animal associated with the proposed work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2. Prepare for grooming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2.1 Identify and minimise the risks associated to groomer</w:t>
            </w:r>
            <w:r w:rsidRPr="00D604AB">
              <w:t xml:space="preserve"> and animal according to workplace health and safety and animal welfare requirements</w:t>
            </w:r>
          </w:p>
          <w:p w:rsidR="00000000" w:rsidRPr="00D604AB" w:rsidP="00D604AB">
            <w:pPr>
              <w:pStyle w:val="BodyText"/>
            </w:pPr>
            <w:r w:rsidRPr="00D604AB">
              <w:t>2.2 Consider time management, tools and equipment, and budget in preparing a grooming plan to meet individual animal requirements</w:t>
            </w:r>
          </w:p>
          <w:p w:rsidR="00000000" w:rsidRPr="00D604AB" w:rsidP="00D604AB">
            <w:pPr>
              <w:pStyle w:val="BodyText"/>
            </w:pPr>
            <w:r w:rsidRPr="00D604AB">
              <w:t>2.3 Confirm grooming plan based on animal</w:t>
            </w:r>
            <w:r w:rsidRPr="00D604AB">
              <w:t xml:space="preserve"> and client needs </w:t>
            </w:r>
          </w:p>
          <w:p w:rsidR="00000000" w:rsidRPr="00D604AB" w:rsidP="00D604AB">
            <w:pPr>
              <w:pStyle w:val="BodyText"/>
            </w:pPr>
            <w:r w:rsidRPr="00D604AB">
              <w:t>2.4 Select and prepare grooming tools, equipment and supplies, and conduct pre-operational safety checks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2.5 Select and correctly fit personal protective equipment (PPE) appropriate for grooming activity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3. Introduce grooming to compani</w:t>
            </w:r>
            <w:r w:rsidRPr="00D604AB">
              <w:t>on animal with special handling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3.1 Identify animal with special handling requirements</w:t>
            </w:r>
          </w:p>
          <w:p w:rsidR="00000000" w:rsidRPr="00D604AB" w:rsidP="00D604AB">
            <w:pPr>
              <w:pStyle w:val="BodyText"/>
            </w:pPr>
            <w:r w:rsidRPr="00D604AB">
              <w:t>3.2 Condition animal with special handling requirements to accept handling of body areas for clipping and trimming</w:t>
            </w:r>
          </w:p>
          <w:p w:rsidR="00000000" w:rsidRPr="00D604AB" w:rsidP="00D604AB">
            <w:pPr>
              <w:pStyle w:val="BodyText"/>
            </w:pPr>
            <w:r w:rsidRPr="00D604AB">
              <w:t xml:space="preserve">3.3 Use techniques to control, secure or </w:t>
            </w:r>
            <w:r w:rsidRPr="00D604AB">
              <w:t>restrain animal with special handling requirements during clipping and trimming</w:t>
            </w:r>
          </w:p>
          <w:p w:rsidR="00000000" w:rsidRPr="00D604AB" w:rsidP="00D604AB">
            <w:pPr>
              <w:pStyle w:val="BodyText"/>
            </w:pPr>
            <w:r w:rsidRPr="00D604AB">
              <w:t>3.4 Use scissors to accustom animal to the sensation of trimming</w:t>
            </w:r>
          </w:p>
          <w:p w:rsidR="00000000" w:rsidRPr="00D604AB" w:rsidP="00D604AB">
            <w:pPr>
              <w:pStyle w:val="BodyText"/>
            </w:pPr>
            <w:r w:rsidRPr="00D604AB">
              <w:t>3.5 Use clippers to introduce animal to the sensation of clipping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3.6 Use nail scissors and/or nail file or gri</w:t>
            </w:r>
            <w:r w:rsidRPr="00D604AB">
              <w:t>nder to accustom animal to the sensation of having nails groomed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4. Groom animal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4.1 Secure animal for grooming, and monitor for signs of distress</w:t>
            </w:r>
          </w:p>
          <w:p w:rsidR="00000000" w:rsidRPr="00D604AB" w:rsidP="00D604AB">
            <w:pPr>
              <w:pStyle w:val="BodyText"/>
            </w:pPr>
            <w:r w:rsidRPr="00D604AB">
              <w:t>4.2 Implement safe grooming techniques to address matted or knotted coat using brushes, combs and/or de-mat</w:t>
            </w:r>
            <w:r w:rsidRPr="00D604AB">
              <w:t>ting tools</w:t>
            </w:r>
          </w:p>
          <w:p w:rsidR="00000000" w:rsidRPr="00D604AB" w:rsidP="00D604AB">
            <w:pPr>
              <w:pStyle w:val="BodyText"/>
            </w:pPr>
            <w:r w:rsidRPr="00D604AB">
              <w:t>4.3 Groom coat to restore animal health, hygiene and welfare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 xml:space="preserve">4.4 Clip or file nails using appropriate technique for animal 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 xml:space="preserve">5. Remove coat for animal health and </w:t>
            </w:r>
            <w:r w:rsidRPr="00D604AB">
              <w:t>wellbeing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5.1 Trim or shave coat safely using appropriate equipment on all body areas to restore animal health, hygiene and welfare</w:t>
            </w:r>
          </w:p>
          <w:p w:rsidR="00000000" w:rsidRPr="00D604AB" w:rsidP="00D604AB">
            <w:pPr>
              <w:pStyle w:val="BodyText"/>
            </w:pPr>
            <w:r w:rsidRPr="00D604AB">
              <w:t>5.2 Remove hair from ears and around eyes and feet according to grooming plan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5.3 Bath and dry animal using breed or species appropria</w:t>
            </w:r>
            <w:r w:rsidRPr="00D604AB">
              <w:t xml:space="preserve">te techniques </w:t>
            </w:r>
          </w:p>
        </w:tc>
      </w:tr>
      <w:tr w:rsidTr="009A72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6. Complete grooming and trimming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6.1 Provide animal with water, house safely and monitor animal until client arrives</w:t>
            </w:r>
          </w:p>
          <w:p w:rsidR="00000000" w:rsidRPr="00D604AB" w:rsidP="00D604AB">
            <w:pPr>
              <w:pStyle w:val="BodyText"/>
            </w:pPr>
            <w:r w:rsidRPr="00D604AB">
              <w:t xml:space="preserve">6.2 Return animal to client and discuss any follow-up requirements </w:t>
            </w:r>
          </w:p>
          <w:p w:rsidR="00000000" w:rsidRPr="00D604AB" w:rsidP="00D604AB">
            <w:pPr>
              <w:pStyle w:val="BodyText"/>
            </w:pPr>
            <w:r w:rsidRPr="00D604AB">
              <w:t>6.3 Clean, sanitise and store grooming equi</w:t>
            </w:r>
            <w:r w:rsidRPr="00D604AB">
              <w:t xml:space="preserve">pment, and audit and record supplies </w:t>
            </w:r>
          </w:p>
          <w:p w:rsidR="00000000" w:rsidRPr="00D604AB" w:rsidP="00D604AB">
            <w:pPr>
              <w:pStyle w:val="BodyText"/>
            </w:pPr>
            <w:r w:rsidRPr="00D604AB">
              <w:t>6.4 Collect and dispose of waste material according to workplace health and safety, environmental and legislative requirements</w:t>
            </w:r>
          </w:p>
          <w:p w:rsidR="00000000" w:rsidRPr="00D604AB" w:rsidP="00D604AB">
            <w:pPr>
              <w:pStyle w:val="BodyText"/>
            </w:pPr>
            <w:r w:rsidRPr="00D604AB">
              <w:t>6.5 Document grooming services for invoicing</w:t>
            </w:r>
          </w:p>
        </w:tc>
      </w:tr>
    </w:tbl>
    <w:p w:rsidR="00000000" w:rsidRPr="00D604AB" w:rsidP="00D604AB">
      <w:pPr>
        <w:pStyle w:val="BodyText"/>
      </w:pPr>
    </w:p>
    <w:p w:rsidR="00000000" w:rsidRPr="00D604AB" w:rsidP="00D604AB">
      <w:pPr>
        <w:pStyle w:val="AllowPageBreak"/>
      </w:pPr>
    </w:p>
    <w:p w:rsidR="00000000" w:rsidRPr="00D604AB" w:rsidP="00D604AB">
      <w:pPr>
        <w:pStyle w:val="Heading1"/>
      </w:pPr>
      <w:bookmarkStart w:id="6" w:name="O_1171485"/>
      <w:bookmarkEnd w:id="6"/>
      <w:r w:rsidRPr="00D604AB">
        <w:t>Foundation Skills</w:t>
      </w:r>
    </w:p>
    <w:p w:rsidR="00000000" w:rsidRPr="009A72DD" w:rsidP="009A72DD">
      <w:pPr>
        <w:pStyle w:val="BodyText"/>
        <w:rPr>
          <w:i/>
        </w:rPr>
      </w:pPr>
      <w:r w:rsidRPr="009A72DD">
        <w:rPr>
          <w:rStyle w:val="Emphasis"/>
        </w:rPr>
        <w:t>This se</w:t>
      </w:r>
      <w:r w:rsidRPr="009A72DD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Description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ListBullet"/>
              <w:rPr>
                <w:lang w:val="en-NZ"/>
              </w:rPr>
            </w:pPr>
            <w:r w:rsidRPr="00D604AB">
              <w:t>Interpret information and instructions related to grooming products and equipment accurately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ListBullet"/>
              <w:rPr>
                <w:lang w:val="en-NZ"/>
              </w:rPr>
            </w:pPr>
            <w:r w:rsidRPr="00D604AB">
              <w:t>Use industry terminology when completing grooming documents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ListBullet"/>
              <w:rPr>
                <w:lang w:val="en-NZ"/>
              </w:rPr>
            </w:pPr>
            <w:r w:rsidRPr="00D604AB">
              <w:t>Determine client requirements through open-ended questioning, active lis</w:t>
            </w:r>
            <w:r w:rsidRPr="00D604AB">
              <w:t>tening, paraphrasing and summarising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ListBullet"/>
            </w:pPr>
            <w:r w:rsidRPr="00D604AB">
              <w:t xml:space="preserve">Calculate volume, weight, area, ratio and time </w:t>
            </w:r>
          </w:p>
          <w:p w:rsidR="00000000" w:rsidRPr="00D604AB" w:rsidP="00D604AB">
            <w:pPr>
              <w:pStyle w:val="ListBullet"/>
            </w:pPr>
            <w:r w:rsidRPr="00D604AB">
              <w:t>Interpret numerical information provided with companion animal grooming products and equipment</w:t>
            </w:r>
          </w:p>
        </w:tc>
      </w:tr>
    </w:tbl>
    <w:p w:rsidR="00000000" w:rsidRPr="00D604AB" w:rsidP="00D604AB">
      <w:pPr>
        <w:pStyle w:val="BodyText"/>
      </w:pPr>
    </w:p>
    <w:p w:rsidR="00000000" w:rsidRPr="00D604AB" w:rsidP="00D604AB">
      <w:pPr>
        <w:pStyle w:val="AllowPageBreak"/>
      </w:pPr>
    </w:p>
    <w:p w:rsidR="00000000" w:rsidRPr="00D604AB" w:rsidP="00D604AB">
      <w:pPr>
        <w:pStyle w:val="Heading1"/>
      </w:pPr>
      <w:bookmarkStart w:id="7" w:name="O_1171487"/>
      <w:bookmarkEnd w:id="7"/>
      <w:r w:rsidRPr="00D604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Bold"/>
              <w:rPr>
                <w:lang w:val="en-NZ"/>
              </w:rPr>
            </w:pPr>
            <w:r w:rsidRPr="00D604AB">
              <w:t>Equivalence status</w:t>
            </w:r>
          </w:p>
        </w:tc>
      </w:tr>
      <w:tr w:rsidTr="00D60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ACMGRM303 Provide sanitary and hygiene grooms for companion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ACMCAS306 Provide grooming services for companion animal comfort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Title changed</w:t>
            </w:r>
          </w:p>
          <w:p w:rsidR="00000000" w:rsidRPr="00D604AB" w:rsidP="00D604AB">
            <w:pPr>
              <w:pStyle w:val="BodyText"/>
            </w:pPr>
            <w:r w:rsidRPr="00D604AB">
              <w:t>Recoded to reflect grooming sector</w:t>
            </w:r>
          </w:p>
          <w:p w:rsidR="00000000" w:rsidRPr="00D604AB" w:rsidP="00D604AB">
            <w:pPr>
              <w:pStyle w:val="BodyText"/>
            </w:pPr>
            <w:r w:rsidRPr="00D604AB">
              <w:t>Changes to performance criteria for clarity and to reflect current industry practice</w:t>
            </w:r>
          </w:p>
          <w:p w:rsidR="00000000" w:rsidP="00D604AB">
            <w:pPr>
              <w:pStyle w:val="BodyText"/>
              <w:rPr>
                <w:lang w:val="en-NZ"/>
              </w:rPr>
            </w:pPr>
            <w:r w:rsidRPr="00D604A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4AB" w:rsidP="00D604AB">
            <w:pPr>
              <w:pStyle w:val="BodyText"/>
            </w:pPr>
            <w:r w:rsidRPr="00D604AB">
              <w:t>Not equivalent</w:t>
            </w:r>
          </w:p>
        </w:tc>
      </w:tr>
    </w:tbl>
    <w:p w:rsidR="00000000" w:rsidRPr="00D604AB" w:rsidP="00D604AB">
      <w:pPr>
        <w:pStyle w:val="BodyText"/>
      </w:pPr>
    </w:p>
    <w:p w:rsidR="00000000" w:rsidRPr="00D604AB" w:rsidP="00D604AB">
      <w:pPr>
        <w:pStyle w:val="AllowPageBreak"/>
      </w:pPr>
    </w:p>
    <w:p w:rsidR="00000000" w:rsidRPr="00D604AB" w:rsidP="00D604AB">
      <w:pPr>
        <w:pStyle w:val="Heading1"/>
      </w:pPr>
      <w:bookmarkStart w:id="8" w:name="O_1171494"/>
      <w:bookmarkEnd w:id="8"/>
      <w:r w:rsidRPr="00D604AB">
        <w:t>Links</w:t>
      </w:r>
    </w:p>
    <w:p w:rsidR="00000000" w:rsidRPr="00D604AB" w:rsidP="009A72DD">
      <w:pPr>
        <w:pStyle w:val="BodyText"/>
      </w:pPr>
      <w:r w:rsidRPr="00D604AB">
        <w:t>Companion Volumes, including Implementation Guides, are availa</w:t>
      </w:r>
      <w:r w:rsidRPr="00D604AB">
        <w:t xml:space="preserve">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4521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04AB" w:rsidP="00D604AB"/>
    <w:sectPr w:rsidSect="00D60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B" w:rsidRPr="009A72DD" w:rsidP="009A7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D" w:rsidP="00D60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2DD" w:rsidP="00D60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72DD" w:rsidP="00D60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4AB" w:rsidRPr="009A72DD" w:rsidP="009A7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DD" w:rsidRPr="002D2AF8" w:rsidP="00D60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ACMGRM303 Provide sanitary and hygiene grooms for companion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A72DD" w:rsidP="00D60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C1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4B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4AB"/>
  </w:style>
  <w:style w:type="character" w:customStyle="1" w:styleId="Heading1Char">
    <w:name w:val="Heading 1 Char"/>
    <w:basedOn w:val="DefaultParagraphFont"/>
    <w:link w:val="Heading1"/>
    <w:rsid w:val="00D60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4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04AB"/>
    <w:rPr>
      <w:i/>
    </w:rPr>
  </w:style>
  <w:style w:type="paragraph" w:customStyle="1" w:styleId="SuperHeading">
    <w:name w:val="SuperHeading"/>
    <w:basedOn w:val="Normal"/>
    <w:rsid w:val="00D60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04AB"/>
    <w:rPr>
      <w:b/>
    </w:rPr>
  </w:style>
  <w:style w:type="character" w:customStyle="1" w:styleId="Heading2Char">
    <w:name w:val="Heading 2 Char"/>
    <w:basedOn w:val="DefaultParagraphFont"/>
    <w:link w:val="Heading2"/>
    <w:rsid w:val="00D60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4AB"/>
    <w:rPr>
      <w:b/>
      <w:spacing w:val="0"/>
    </w:rPr>
  </w:style>
  <w:style w:type="paragraph" w:customStyle="1" w:styleId="SuperTitle">
    <w:name w:val="SuperTitle"/>
    <w:basedOn w:val="Title"/>
    <w:rsid w:val="00D60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4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4AB"/>
  </w:style>
  <w:style w:type="paragraph" w:styleId="TableofFigures">
    <w:name w:val="table of figures"/>
    <w:basedOn w:val="Normal"/>
    <w:next w:val="Normal"/>
    <w:semiHidden/>
    <w:rsid w:val="00D60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4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4AB"/>
    <w:rPr>
      <w:rFonts w:ascii="Wingdings" w:hAnsi="Wingdings"/>
    </w:rPr>
  </w:style>
  <w:style w:type="paragraph" w:customStyle="1" w:styleId="TableHeading">
    <w:name w:val="Table Heading"/>
    <w:basedOn w:val="HeadingBase"/>
    <w:rsid w:val="00D60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4AB"/>
    <w:rPr>
      <w:color w:val="0033CC"/>
      <w:u w:val="none"/>
    </w:rPr>
  </w:style>
  <w:style w:type="paragraph" w:customStyle="1" w:styleId="BodyTextRight">
    <w:name w:val="Body Text Right"/>
    <w:basedOn w:val="BodyText"/>
    <w:rsid w:val="00D60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4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4AB"/>
    <w:rPr>
      <w:sz w:val="32"/>
    </w:rPr>
  </w:style>
  <w:style w:type="paragraph" w:customStyle="1" w:styleId="HeadingProcedure">
    <w:name w:val="Heading Procedure"/>
    <w:basedOn w:val="HeadingBase"/>
    <w:next w:val="Normal"/>
    <w:rsid w:val="00D60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4AB"/>
    <w:pPr>
      <w:spacing w:before="60" w:after="60"/>
    </w:pPr>
  </w:style>
  <w:style w:type="paragraph" w:styleId="ListContinue">
    <w:name w:val="List Continue"/>
    <w:basedOn w:val="List"/>
    <w:rsid w:val="00D604AB"/>
    <w:pPr>
      <w:ind w:firstLine="0"/>
    </w:pPr>
  </w:style>
  <w:style w:type="paragraph" w:customStyle="1" w:styleId="ListNote">
    <w:name w:val="List Note"/>
    <w:basedOn w:val="List"/>
    <w:rsid w:val="00D60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4AB"/>
    <w:rPr>
      <w:rFonts w:ascii="Courier New" w:hAnsi="Courier New"/>
    </w:rPr>
  </w:style>
  <w:style w:type="paragraph" w:customStyle="1" w:styleId="NoteBullet">
    <w:name w:val="Note Bullet"/>
    <w:basedOn w:val="Note"/>
    <w:rsid w:val="00D60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4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4AB"/>
    <w:rPr>
      <w:b/>
      <w:smallCaps/>
    </w:rPr>
  </w:style>
  <w:style w:type="paragraph" w:customStyle="1" w:styleId="TableListNumber">
    <w:name w:val="Table List Number"/>
    <w:basedOn w:val="ListNumber"/>
    <w:rsid w:val="00D60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4AB"/>
    <w:pPr>
      <w:numPr>
        <w:numId w:val="8"/>
      </w:numPr>
    </w:pPr>
  </w:style>
  <w:style w:type="paragraph" w:customStyle="1" w:styleId="ListAlpha2">
    <w:name w:val="List Alpha 2"/>
    <w:basedOn w:val="List2"/>
    <w:rsid w:val="00D604AB"/>
    <w:pPr>
      <w:numPr>
        <w:numId w:val="7"/>
      </w:numPr>
    </w:pPr>
  </w:style>
  <w:style w:type="paragraph" w:styleId="List2">
    <w:name w:val="List 2"/>
    <w:basedOn w:val="BodyText"/>
    <w:rsid w:val="00D60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4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4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4AB"/>
    <w:pPr>
      <w:numPr>
        <w:numId w:val="3"/>
      </w:numPr>
    </w:pPr>
  </w:style>
  <w:style w:type="paragraph" w:styleId="ListContinue2">
    <w:name w:val="List Continue 2"/>
    <w:basedOn w:val="List2"/>
    <w:rsid w:val="00D604AB"/>
    <w:pPr>
      <w:ind w:firstLine="0"/>
    </w:pPr>
  </w:style>
  <w:style w:type="paragraph" w:styleId="ListContinue3">
    <w:name w:val="List Continue 3"/>
    <w:basedOn w:val="List3"/>
    <w:rsid w:val="00D604AB"/>
    <w:pPr>
      <w:ind w:left="1021" w:firstLine="0"/>
    </w:pPr>
  </w:style>
  <w:style w:type="paragraph" w:styleId="ListContinue4">
    <w:name w:val="List Continue 4"/>
    <w:basedOn w:val="List4"/>
    <w:rsid w:val="00D604AB"/>
    <w:pPr>
      <w:ind w:firstLine="0"/>
    </w:pPr>
  </w:style>
  <w:style w:type="paragraph" w:styleId="ListContinue5">
    <w:name w:val="List Continue 5"/>
    <w:basedOn w:val="List5"/>
    <w:rsid w:val="00D604AB"/>
    <w:pPr>
      <w:ind w:firstLine="0"/>
    </w:pPr>
  </w:style>
  <w:style w:type="paragraph" w:styleId="ListNumber3">
    <w:name w:val="List Number 3"/>
    <w:basedOn w:val="List3"/>
    <w:rsid w:val="00D604AB"/>
    <w:pPr>
      <w:numPr>
        <w:numId w:val="4"/>
      </w:numPr>
    </w:pPr>
  </w:style>
  <w:style w:type="paragraph" w:styleId="ListNumber4">
    <w:name w:val="List Number 4"/>
    <w:basedOn w:val="List4"/>
    <w:rsid w:val="00D604AB"/>
    <w:pPr>
      <w:numPr>
        <w:numId w:val="5"/>
      </w:numPr>
    </w:pPr>
  </w:style>
  <w:style w:type="paragraph" w:styleId="ListNumber5">
    <w:name w:val="List Number 5"/>
    <w:basedOn w:val="List5"/>
    <w:rsid w:val="00D604AB"/>
    <w:pPr>
      <w:numPr>
        <w:numId w:val="6"/>
      </w:numPr>
    </w:pPr>
  </w:style>
  <w:style w:type="paragraph" w:styleId="BlockText">
    <w:name w:val="Block Text"/>
    <w:basedOn w:val="Normal"/>
    <w:rsid w:val="00D60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4AB"/>
    <w:rPr>
      <w:sz w:val="16"/>
      <w:vertAlign w:val="superscript"/>
    </w:rPr>
  </w:style>
  <w:style w:type="character" w:customStyle="1" w:styleId="Symbols">
    <w:name w:val="Symbols"/>
    <w:basedOn w:val="DefaultParagraphFont"/>
    <w:rsid w:val="00D604AB"/>
    <w:rPr>
      <w:rFonts w:ascii="Symbol" w:hAnsi="Symbol"/>
    </w:rPr>
  </w:style>
  <w:style w:type="character" w:customStyle="1" w:styleId="MenuOptions">
    <w:name w:val="Menu Options"/>
    <w:basedOn w:val="DefaultParagraphFont"/>
    <w:rsid w:val="00D60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4AB"/>
    <w:rPr>
      <w:b/>
    </w:rPr>
  </w:style>
  <w:style w:type="character" w:customStyle="1" w:styleId="Underlined">
    <w:name w:val="Underlined"/>
    <w:basedOn w:val="DefaultParagraphFont"/>
    <w:rsid w:val="00D604AB"/>
    <w:rPr>
      <w:u w:val="single"/>
    </w:rPr>
  </w:style>
  <w:style w:type="paragraph" w:customStyle="1" w:styleId="TableBodyTextRight">
    <w:name w:val="Table Body Text Right"/>
    <w:basedOn w:val="TableBodyText"/>
    <w:rsid w:val="00D60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4AB"/>
    <w:rPr>
      <w:sz w:val="18"/>
    </w:rPr>
  </w:style>
  <w:style w:type="paragraph" w:customStyle="1" w:styleId="BodySmallRight">
    <w:name w:val="Body Small Right"/>
    <w:basedOn w:val="BodyTextRight"/>
    <w:rsid w:val="00D604AB"/>
    <w:rPr>
      <w:sz w:val="18"/>
      <w:szCs w:val="18"/>
    </w:rPr>
  </w:style>
  <w:style w:type="paragraph" w:customStyle="1" w:styleId="MarginEdition">
    <w:name w:val="Margin Edition"/>
    <w:basedOn w:val="MarginNote"/>
    <w:rsid w:val="00D60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4AB"/>
    <w:rPr>
      <w:sz w:val="2"/>
      <w:szCs w:val="2"/>
    </w:rPr>
  </w:style>
  <w:style w:type="character" w:customStyle="1" w:styleId="Small">
    <w:name w:val="Small"/>
    <w:basedOn w:val="DefaultParagraphFont"/>
    <w:rsid w:val="00D604AB"/>
    <w:rPr>
      <w:sz w:val="16"/>
    </w:rPr>
  </w:style>
  <w:style w:type="paragraph" w:customStyle="1" w:styleId="WideTable">
    <w:name w:val="Wide Table"/>
    <w:basedOn w:val="Normal"/>
    <w:rsid w:val="00D60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4AB"/>
  </w:style>
  <w:style w:type="paragraph" w:styleId="Quote">
    <w:name w:val="Quote"/>
    <w:basedOn w:val="Heading1"/>
    <w:link w:val="QuoteChar"/>
    <w:qFormat/>
    <w:rsid w:val="00D60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4AB"/>
    <w:pPr>
      <w:pageBreakBefore/>
    </w:pPr>
  </w:style>
  <w:style w:type="paragraph" w:customStyle="1" w:styleId="Border">
    <w:name w:val="Border"/>
    <w:basedOn w:val="Normal"/>
    <w:qFormat/>
    <w:rsid w:val="00D60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4AB"/>
    <w:rPr>
      <w:u w:val="single"/>
    </w:rPr>
  </w:style>
  <w:style w:type="character" w:customStyle="1" w:styleId="BoldandItalics">
    <w:name w:val="Bold and Italics"/>
    <w:qFormat/>
    <w:rsid w:val="00D604AB"/>
    <w:rPr>
      <w:b/>
      <w:i/>
      <w:u w:val="none"/>
    </w:rPr>
  </w:style>
  <w:style w:type="paragraph" w:styleId="BalloonText">
    <w:name w:val="Balloon Text"/>
    <w:basedOn w:val="Normal"/>
    <w:link w:val="BalloonTextChar"/>
    <w:rsid w:val="00D60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7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4783</Characters>
  <Application>Microsoft Office Word</Application>
  <DocSecurity>0</DocSecurity>
  <Lines>159</Lines>
  <Paragraphs>97</Paragraphs>
  <ScaleCrop>false</ScaleCrop>
  <Company>Author-it Software Corporation Ltd.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ACMGRM303 Provide sanitary and hygiene grooms for companion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