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D10" w:rsidP="003F6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ACMGRM301 Perform dog grooms on different coat types</w:t>
      </w:r>
      <w:r>
        <w:fldChar w:fldCharType="end"/>
      </w:r>
    </w:p>
    <w:p w:rsidR="003F6D10" w:rsidP="003F6D10">
      <w:pPr>
        <w:pStyle w:val="Version"/>
        <w:sectPr w:rsidSect="00BF5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124" w:rsidP="00BF5124">
      <w:pPr>
        <w:pStyle w:val="SuperHeading"/>
      </w:pPr>
      <w:r w:rsidRPr="00BF5124">
        <w:t>Assessment Requirements for ACMGRM301 Perform dog grooms on different coat types</w:t>
      </w:r>
    </w:p>
    <w:p w:rsidR="00000000" w:rsidRPr="00BF5124" w:rsidP="00BF5124">
      <w:pPr>
        <w:pStyle w:val="Heading1"/>
      </w:pPr>
      <w:bookmarkStart w:id="1" w:name="O_868581"/>
      <w:bookmarkEnd w:id="1"/>
      <w:r w:rsidRPr="00BF512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F512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24" w:rsidP="00BF5124">
            <w:pPr>
              <w:pStyle w:val="BodyText"/>
            </w:pPr>
            <w:r w:rsidRPr="00BF512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24">
            <w:pPr>
              <w:pStyle w:val="BodyText"/>
              <w:rPr>
                <w:lang w:val="en-NZ"/>
              </w:rPr>
            </w:pPr>
            <w:r w:rsidRPr="00BF5124">
              <w:rPr>
                <w:rStyle w:val="SpecialBold"/>
              </w:rPr>
              <w:t>Comments</w:t>
            </w:r>
          </w:p>
        </w:tc>
      </w:tr>
      <w:tr w:rsidTr="00BF512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24">
            <w:pPr>
              <w:pStyle w:val="BodyText"/>
              <w:rPr>
                <w:lang w:val="en-NZ"/>
              </w:rPr>
            </w:pPr>
            <w:r w:rsidRPr="00BF512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24" w:rsidP="00BF5124">
            <w:pPr>
              <w:pStyle w:val="BodyText"/>
            </w:pPr>
            <w:r w:rsidRPr="00BF5124">
              <w:t>This version released with ACM Animal Care and Management Training Package Version 1.0.</w:t>
            </w:r>
          </w:p>
        </w:tc>
      </w:tr>
    </w:tbl>
    <w:p w:rsidR="00000000" w:rsidRPr="00BF5124" w:rsidP="00BF5124">
      <w:pPr>
        <w:pStyle w:val="BodyText"/>
      </w:pPr>
    </w:p>
    <w:p w:rsidR="00000000" w:rsidRPr="00BF5124" w:rsidP="00BF5124">
      <w:pPr>
        <w:pStyle w:val="AllowPageBreak"/>
      </w:pPr>
    </w:p>
    <w:p w:rsidR="00000000" w:rsidRPr="00BF5124" w:rsidP="00BF5124">
      <w:pPr>
        <w:pStyle w:val="Heading1"/>
      </w:pPr>
      <w:bookmarkStart w:id="2" w:name="O_868582"/>
      <w:bookmarkEnd w:id="2"/>
      <w:r w:rsidRPr="00BF5124">
        <w:t>Performance Evidence</w:t>
      </w:r>
    </w:p>
    <w:p w:rsidR="00000000" w:rsidRPr="00BF5124" w:rsidP="003F6D10">
      <w:pPr>
        <w:pStyle w:val="BodyText"/>
      </w:pPr>
      <w:r w:rsidRPr="00BF5124">
        <w:t xml:space="preserve">An individual demonstrating competency must satisfy all of the elements and performance criteria in this unit. </w:t>
      </w:r>
    </w:p>
    <w:p w:rsidR="00000000" w:rsidRPr="00BF5124" w:rsidP="003F6D10">
      <w:pPr>
        <w:pStyle w:val="BodyText"/>
      </w:pPr>
      <w:r w:rsidRPr="00BF5124">
        <w:t>There must be evidence that the individual has groomed at least four breeds of dog, with different coat and grooming requir</w:t>
      </w:r>
      <w:r w:rsidRPr="00BF5124">
        <w:t>ements, including:</w:t>
      </w:r>
    </w:p>
    <w:p w:rsidR="00000000" w:rsidRPr="00BF5124" w:rsidP="00BF5124">
      <w:pPr>
        <w:pStyle w:val="ListBullet"/>
      </w:pPr>
      <w:r w:rsidRPr="00BF5124">
        <w:t>assessed health and condition of animal</w:t>
      </w:r>
      <w:r>
        <w:t>’</w:t>
      </w:r>
      <w:r w:rsidRPr="00BF5124">
        <w:t>s coat and determined grooming requirements with client</w:t>
      </w:r>
    </w:p>
    <w:p w:rsidR="00000000" w:rsidRPr="00BF5124" w:rsidP="00BF5124">
      <w:pPr>
        <w:pStyle w:val="ListBullet"/>
      </w:pPr>
      <w:r w:rsidRPr="00BF5124">
        <w:t>followed workplace instructions</w:t>
      </w:r>
      <w:r w:rsidRPr="00BF5124">
        <w:t xml:space="preserve"> and applied industry-recognised grooming methods and procedures for different coat types to maintain/restore animal comfort</w:t>
      </w:r>
    </w:p>
    <w:p w:rsidR="00000000" w:rsidRPr="00BF5124" w:rsidP="00BF5124">
      <w:pPr>
        <w:pStyle w:val="ListBullet"/>
      </w:pPr>
      <w:r w:rsidRPr="00BF5124">
        <w:t>handled dogs in a safe and humane manner</w:t>
      </w:r>
    </w:p>
    <w:p w:rsidR="00000000" w:rsidRPr="00BF5124" w:rsidP="00BF5124">
      <w:pPr>
        <w:pStyle w:val="ListBullet"/>
      </w:pPr>
      <w:r w:rsidRPr="00BF5124">
        <w:t>selected, used and maintained grooming and styling equipment and supplies according to man</w:t>
      </w:r>
      <w:r w:rsidRPr="00BF5124">
        <w:t>ufacturers</w:t>
      </w:r>
      <w:r>
        <w:t>’</w:t>
      </w:r>
      <w:r w:rsidRPr="00BF5124">
        <w:t xml:space="preserve"> specifications and industry standards</w:t>
      </w:r>
    </w:p>
    <w:p w:rsidR="00000000" w:rsidRPr="00BF5124" w:rsidP="00BF5124">
      <w:pPr>
        <w:pStyle w:val="ListBullet"/>
      </w:pPr>
      <w:r w:rsidRPr="00BF5124">
        <w:t>updated records.</w:t>
      </w:r>
    </w:p>
    <w:p w:rsidR="00000000" w:rsidRPr="00BF5124" w:rsidP="00BF5124">
      <w:pPr>
        <w:pStyle w:val="AllowPageBreak"/>
      </w:pPr>
    </w:p>
    <w:p w:rsidR="00000000" w:rsidRPr="00BF5124" w:rsidP="00BF5124">
      <w:pPr>
        <w:pStyle w:val="Heading1"/>
      </w:pPr>
      <w:bookmarkStart w:id="3" w:name="O_868583"/>
      <w:bookmarkEnd w:id="3"/>
      <w:r w:rsidRPr="00BF5124">
        <w:t>Knowledge Evidence</w:t>
      </w:r>
    </w:p>
    <w:p w:rsidR="00000000" w:rsidRPr="00BF5124" w:rsidP="003F6D10">
      <w:pPr>
        <w:pStyle w:val="BodyText"/>
      </w:pPr>
      <w:r w:rsidRPr="00BF5124">
        <w:t>An individual must be able to demonstrate the knowledge required to perform the tasks outlined in the elements and performance criteria of this unit. Thi</w:t>
      </w:r>
      <w:r w:rsidRPr="00BF5124">
        <w:t>s includes knowledge of:</w:t>
      </w:r>
    </w:p>
    <w:p w:rsidR="00000000" w:rsidRPr="00BF5124" w:rsidP="00BF5124">
      <w:pPr>
        <w:pStyle w:val="ListBullet"/>
      </w:pPr>
      <w:r w:rsidRPr="00BF5124">
        <w:t>Australian National Kennel Council dog breed standards</w:t>
      </w:r>
    </w:p>
    <w:p w:rsidR="00000000" w:rsidRPr="00BF5124" w:rsidP="00BF5124">
      <w:pPr>
        <w:pStyle w:val="ListBullet"/>
      </w:pPr>
      <w:r w:rsidRPr="00BF5124">
        <w:t>conformation features of dogs</w:t>
      </w:r>
    </w:p>
    <w:p w:rsidR="00000000" w:rsidRPr="00BF5124" w:rsidP="00BF5124">
      <w:pPr>
        <w:pStyle w:val="ListBullet"/>
      </w:pPr>
      <w:r w:rsidRPr="00BF5124">
        <w:t>disinfectants, cleaning agents, cleaning techniques and cleaning equipment and materials used in a companion animal workplace</w:t>
      </w:r>
    </w:p>
    <w:p w:rsidR="00000000" w:rsidRPr="00BF5124" w:rsidP="00BF5124">
      <w:pPr>
        <w:pStyle w:val="ListBullet"/>
      </w:pPr>
      <w:r w:rsidRPr="00BF5124">
        <w:t>dog anatomy and phy</w:t>
      </w:r>
      <w:r w:rsidRPr="00BF5124">
        <w:t>siology related to grooming procedures</w:t>
      </w:r>
    </w:p>
    <w:p w:rsidR="00000000" w:rsidRPr="00BF5124" w:rsidP="00BF5124">
      <w:pPr>
        <w:pStyle w:val="ListBullet"/>
      </w:pPr>
      <w:r w:rsidRPr="00BF5124">
        <w:t>dog behaviour traits, signs of distress or illness</w:t>
      </w:r>
    </w:p>
    <w:p w:rsidR="00000000" w:rsidRPr="00BF5124" w:rsidP="00BF5124">
      <w:pPr>
        <w:pStyle w:val="ListBullet"/>
      </w:pPr>
      <w:r w:rsidRPr="00BF5124">
        <w:t>dog coat types and determining coat characteristics</w:t>
      </w:r>
    </w:p>
    <w:p w:rsidR="00000000" w:rsidRPr="00BF5124" w:rsidP="00BF5124">
      <w:pPr>
        <w:pStyle w:val="ListBullet"/>
      </w:pPr>
      <w:r w:rsidRPr="00BF5124">
        <w:t>dog grooming products, techniques and services</w:t>
      </w:r>
    </w:p>
    <w:p w:rsidR="00000000" w:rsidRPr="00BF5124" w:rsidP="00BF5124">
      <w:pPr>
        <w:pStyle w:val="ListBullet"/>
      </w:pPr>
      <w:r w:rsidRPr="00BF5124">
        <w:t>industry-recognised maintenance and restoration dog grooming techni</w:t>
      </w:r>
      <w:r w:rsidRPr="00BF5124">
        <w:t>ques, procedures and equipment for a range of coat types and conditions</w:t>
      </w:r>
    </w:p>
    <w:p w:rsidR="00000000" w:rsidRPr="00BF5124" w:rsidP="00BF5124">
      <w:pPr>
        <w:pStyle w:val="ListBullet"/>
      </w:pPr>
      <w:r w:rsidRPr="00BF5124">
        <w:t>principles of animal ethics and welfare</w:t>
      </w:r>
    </w:p>
    <w:p w:rsidR="00000000" w:rsidRPr="00BF5124" w:rsidP="00BF5124">
      <w:pPr>
        <w:pStyle w:val="ListBullet"/>
      </w:pPr>
      <w:r w:rsidRPr="00BF5124">
        <w:t>safe dog handling and restraint techniques and procedures</w:t>
      </w:r>
    </w:p>
    <w:p w:rsidR="00000000" w:rsidRPr="00BF5124" w:rsidP="00BF5124">
      <w:pPr>
        <w:pStyle w:val="ListBullet"/>
      </w:pPr>
      <w:r w:rsidRPr="00BF5124">
        <w:t>standards, guidelines and approaches to environmental sustainability relevant to the a</w:t>
      </w:r>
      <w:r w:rsidRPr="00BF5124">
        <w:t>nimal care industry</w:t>
      </w:r>
    </w:p>
    <w:p w:rsidR="00000000" w:rsidRPr="00BF5124" w:rsidP="00BF5124">
      <w:pPr>
        <w:pStyle w:val="ListBullet"/>
      </w:pPr>
      <w:r w:rsidRPr="00BF5124">
        <w:t>zoonotic diseases and methods of prevention and control.</w:t>
      </w:r>
    </w:p>
    <w:p w:rsidR="00000000" w:rsidRPr="00BF5124" w:rsidP="00BF5124">
      <w:pPr>
        <w:pStyle w:val="AllowPageBreak"/>
      </w:pPr>
    </w:p>
    <w:p w:rsidR="00000000" w:rsidRPr="00BF5124" w:rsidP="00BF5124">
      <w:pPr>
        <w:pStyle w:val="Heading1"/>
      </w:pPr>
      <w:bookmarkStart w:id="4" w:name="O_868584"/>
      <w:bookmarkEnd w:id="4"/>
      <w:r w:rsidRPr="00BF5124">
        <w:t>Assessment Conditions</w:t>
      </w:r>
    </w:p>
    <w:p w:rsidR="00000000" w:rsidRPr="00BF5124" w:rsidP="003F6D10">
      <w:pPr>
        <w:pStyle w:val="BodyText"/>
      </w:pPr>
      <w:r w:rsidRPr="00BF5124">
        <w:t xml:space="preserve">Assessment of skills must take place under the following conditions: </w:t>
      </w:r>
    </w:p>
    <w:p w:rsidR="00000000" w:rsidRPr="00BF5124" w:rsidP="00BF5124">
      <w:pPr>
        <w:pStyle w:val="ListBullet"/>
      </w:pPr>
      <w:r w:rsidRPr="00BF5124">
        <w:t>physical conditions:</w:t>
      </w:r>
    </w:p>
    <w:p w:rsidR="00000000" w:rsidRPr="00BF5124" w:rsidP="00BF5124">
      <w:pPr>
        <w:pStyle w:val="ListBullet2"/>
      </w:pPr>
      <w:r w:rsidRPr="00BF5124">
        <w:t>skills must be demonstrated in a workplace setting or an environment that accurately represents workplace conditions</w:t>
      </w:r>
    </w:p>
    <w:p w:rsidR="00000000" w:rsidRPr="00BF5124" w:rsidP="00BF5124">
      <w:pPr>
        <w:pStyle w:val="ListBullet"/>
      </w:pPr>
      <w:r w:rsidRPr="00BF5124">
        <w:t>resources, equipment and materials:</w:t>
      </w:r>
    </w:p>
    <w:p w:rsidR="00000000" w:rsidRPr="00BF5124" w:rsidP="00BF5124">
      <w:pPr>
        <w:pStyle w:val="ListBullet2"/>
      </w:pPr>
      <w:r w:rsidRPr="00BF5124">
        <w:t>live dogs for grooming</w:t>
      </w:r>
    </w:p>
    <w:p w:rsidR="00000000" w:rsidRPr="00BF5124" w:rsidP="00BF5124">
      <w:pPr>
        <w:pStyle w:val="ListBullet2"/>
      </w:pPr>
      <w:r w:rsidRPr="00BF5124">
        <w:t>products and equipment for grooming dogs</w:t>
      </w:r>
    </w:p>
    <w:p w:rsidR="00000000" w:rsidRPr="00BF5124" w:rsidP="00BF5124">
      <w:pPr>
        <w:pStyle w:val="ListBullet2"/>
      </w:pPr>
      <w:r w:rsidRPr="00BF5124">
        <w:t xml:space="preserve">disinfectants and cleaning agents. </w:t>
      </w:r>
    </w:p>
    <w:p w:rsidR="00000000" w:rsidRPr="00BF5124" w:rsidP="003F6D10">
      <w:pPr>
        <w:pStyle w:val="BodyText"/>
      </w:pPr>
      <w:r w:rsidRPr="00BF5124">
        <w:t>A</w:t>
      </w:r>
      <w:r w:rsidRPr="00BF5124">
        <w:t>ssessors of this unit must satisfy the requirements for assessors in applicable vocational education and training legislation, frameworks and/or standards.</w:t>
      </w:r>
    </w:p>
    <w:p w:rsidR="00000000" w:rsidRPr="00BF5124" w:rsidP="00BF5124">
      <w:pPr>
        <w:pStyle w:val="Heading1"/>
      </w:pPr>
      <w:bookmarkStart w:id="5" w:name="O_868587"/>
      <w:bookmarkEnd w:id="5"/>
      <w:r w:rsidRPr="00BF5124">
        <w:t>Links</w:t>
      </w:r>
    </w:p>
    <w:p w:rsidR="00000000" w:rsidRPr="00BF5124" w:rsidP="003F6D10">
      <w:pPr>
        <w:pStyle w:val="BodyText"/>
      </w:pPr>
      <w:r w:rsidRPr="00BF5124">
        <w:t xml:space="preserve">Companion Volumes, including Implementation Guides, are available at VETNet: </w:t>
      </w:r>
      <w:r w:rsidRPr="00BF5124">
        <w:t xml:space="preserve">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115C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F5124" w:rsidP="00BF5124"/>
    <w:sectPr w:rsidSect="00BF5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4" w:rsidRPr="003F6D10" w:rsidP="003F6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10" w:rsidP="00BF5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D10" w:rsidP="00BF5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6D10" w:rsidP="00BF5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124" w:rsidRPr="003F6D10" w:rsidP="003F6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10" w:rsidRPr="002D2AF8" w:rsidP="00BF5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ACMGRM301 Perform dog grooms on different coat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F6D10" w:rsidP="00BF5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A0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40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E8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124"/>
  </w:style>
  <w:style w:type="character" w:customStyle="1" w:styleId="Heading1Char">
    <w:name w:val="Heading 1 Char"/>
    <w:basedOn w:val="DefaultParagraphFont"/>
    <w:link w:val="Heading1"/>
    <w:rsid w:val="00BF5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124"/>
    <w:rPr>
      <w:b/>
      <w:spacing w:val="0"/>
    </w:rPr>
  </w:style>
  <w:style w:type="paragraph" w:styleId="ListBullet2">
    <w:name w:val="List Bullet 2"/>
    <w:basedOn w:val="List2"/>
    <w:rsid w:val="00BF51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124"/>
    <w:rPr>
      <w:i/>
    </w:rPr>
  </w:style>
  <w:style w:type="paragraph" w:styleId="Caption">
    <w:name w:val="caption"/>
    <w:basedOn w:val="BodyText"/>
    <w:next w:val="Normal"/>
    <w:qFormat/>
    <w:rsid w:val="00BF5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124"/>
  </w:style>
  <w:style w:type="paragraph" w:styleId="TableofFigures">
    <w:name w:val="table of figures"/>
    <w:basedOn w:val="Normal"/>
    <w:next w:val="Normal"/>
    <w:semiHidden/>
    <w:rsid w:val="00BF5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1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124"/>
    <w:rPr>
      <w:rFonts w:ascii="Wingdings" w:hAnsi="Wingdings"/>
    </w:rPr>
  </w:style>
  <w:style w:type="paragraph" w:customStyle="1" w:styleId="TableHeading">
    <w:name w:val="Table Heading"/>
    <w:basedOn w:val="HeadingBase"/>
    <w:rsid w:val="00BF5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124"/>
    <w:rPr>
      <w:color w:val="0033CC"/>
      <w:u w:val="none"/>
    </w:rPr>
  </w:style>
  <w:style w:type="paragraph" w:customStyle="1" w:styleId="BodyTextRight">
    <w:name w:val="Body Text Right"/>
    <w:basedOn w:val="BodyText"/>
    <w:rsid w:val="00BF5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1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124"/>
    <w:rPr>
      <w:sz w:val="32"/>
    </w:rPr>
  </w:style>
  <w:style w:type="paragraph" w:customStyle="1" w:styleId="HeadingProcedure">
    <w:name w:val="Heading Procedure"/>
    <w:basedOn w:val="HeadingBase"/>
    <w:next w:val="Normal"/>
    <w:rsid w:val="00BF5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124"/>
    <w:pPr>
      <w:spacing w:before="60" w:after="60"/>
    </w:pPr>
  </w:style>
  <w:style w:type="paragraph" w:styleId="ListContinue">
    <w:name w:val="List Continue"/>
    <w:basedOn w:val="List"/>
    <w:rsid w:val="00BF5124"/>
    <w:pPr>
      <w:ind w:firstLine="0"/>
    </w:pPr>
  </w:style>
  <w:style w:type="paragraph" w:customStyle="1" w:styleId="ListNote">
    <w:name w:val="List Note"/>
    <w:basedOn w:val="List"/>
    <w:rsid w:val="00BF5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124"/>
    <w:rPr>
      <w:rFonts w:ascii="Courier New" w:hAnsi="Courier New"/>
    </w:rPr>
  </w:style>
  <w:style w:type="paragraph" w:customStyle="1" w:styleId="NoteBullet">
    <w:name w:val="Note Bullet"/>
    <w:basedOn w:val="Note"/>
    <w:rsid w:val="00BF5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124"/>
    <w:rPr>
      <w:b/>
      <w:smallCaps/>
    </w:rPr>
  </w:style>
  <w:style w:type="paragraph" w:customStyle="1" w:styleId="TableListNumber">
    <w:name w:val="Table List Number"/>
    <w:basedOn w:val="ListNumber"/>
    <w:rsid w:val="00BF5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124"/>
    <w:pPr>
      <w:numPr>
        <w:numId w:val="9"/>
      </w:numPr>
    </w:pPr>
  </w:style>
  <w:style w:type="paragraph" w:customStyle="1" w:styleId="ListAlpha2">
    <w:name w:val="List Alpha 2"/>
    <w:basedOn w:val="List2"/>
    <w:rsid w:val="00BF5124"/>
    <w:pPr>
      <w:numPr>
        <w:numId w:val="8"/>
      </w:numPr>
    </w:pPr>
  </w:style>
  <w:style w:type="paragraph" w:styleId="List2">
    <w:name w:val="List 2"/>
    <w:basedOn w:val="BodyText"/>
    <w:rsid w:val="00BF5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1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124"/>
    <w:pPr>
      <w:numPr>
        <w:numId w:val="4"/>
      </w:numPr>
    </w:pPr>
  </w:style>
  <w:style w:type="paragraph" w:styleId="ListContinue2">
    <w:name w:val="List Continue 2"/>
    <w:basedOn w:val="List2"/>
    <w:rsid w:val="00BF5124"/>
    <w:pPr>
      <w:ind w:firstLine="0"/>
    </w:pPr>
  </w:style>
  <w:style w:type="paragraph" w:styleId="ListContinue3">
    <w:name w:val="List Continue 3"/>
    <w:basedOn w:val="List3"/>
    <w:rsid w:val="00BF5124"/>
    <w:pPr>
      <w:ind w:left="1021" w:firstLine="0"/>
    </w:pPr>
  </w:style>
  <w:style w:type="paragraph" w:styleId="ListContinue4">
    <w:name w:val="List Continue 4"/>
    <w:basedOn w:val="List4"/>
    <w:rsid w:val="00BF5124"/>
    <w:pPr>
      <w:ind w:firstLine="0"/>
    </w:pPr>
  </w:style>
  <w:style w:type="paragraph" w:styleId="ListContinue5">
    <w:name w:val="List Continue 5"/>
    <w:basedOn w:val="List5"/>
    <w:rsid w:val="00BF5124"/>
    <w:pPr>
      <w:ind w:firstLine="0"/>
    </w:pPr>
  </w:style>
  <w:style w:type="paragraph" w:styleId="ListNumber3">
    <w:name w:val="List Number 3"/>
    <w:basedOn w:val="List3"/>
    <w:rsid w:val="00BF5124"/>
    <w:pPr>
      <w:numPr>
        <w:numId w:val="5"/>
      </w:numPr>
    </w:pPr>
  </w:style>
  <w:style w:type="paragraph" w:styleId="ListNumber4">
    <w:name w:val="List Number 4"/>
    <w:basedOn w:val="List4"/>
    <w:rsid w:val="00BF5124"/>
    <w:pPr>
      <w:numPr>
        <w:numId w:val="6"/>
      </w:numPr>
    </w:pPr>
  </w:style>
  <w:style w:type="paragraph" w:styleId="ListNumber5">
    <w:name w:val="List Number 5"/>
    <w:basedOn w:val="List5"/>
    <w:rsid w:val="00BF5124"/>
    <w:pPr>
      <w:numPr>
        <w:numId w:val="7"/>
      </w:numPr>
    </w:pPr>
  </w:style>
  <w:style w:type="paragraph" w:styleId="BlockText">
    <w:name w:val="Block Text"/>
    <w:basedOn w:val="Normal"/>
    <w:rsid w:val="00BF5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124"/>
    <w:rPr>
      <w:sz w:val="16"/>
      <w:vertAlign w:val="superscript"/>
    </w:rPr>
  </w:style>
  <w:style w:type="character" w:customStyle="1" w:styleId="Symbols">
    <w:name w:val="Symbols"/>
    <w:basedOn w:val="DefaultParagraphFont"/>
    <w:rsid w:val="00BF5124"/>
    <w:rPr>
      <w:rFonts w:ascii="Symbol" w:hAnsi="Symbol"/>
    </w:rPr>
  </w:style>
  <w:style w:type="character" w:customStyle="1" w:styleId="MenuOptions">
    <w:name w:val="Menu Options"/>
    <w:basedOn w:val="DefaultParagraphFont"/>
    <w:rsid w:val="00BF5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124"/>
    <w:rPr>
      <w:b/>
    </w:rPr>
  </w:style>
  <w:style w:type="character" w:customStyle="1" w:styleId="Underlined">
    <w:name w:val="Underlined"/>
    <w:basedOn w:val="DefaultParagraphFont"/>
    <w:rsid w:val="00BF5124"/>
    <w:rPr>
      <w:u w:val="single"/>
    </w:rPr>
  </w:style>
  <w:style w:type="paragraph" w:customStyle="1" w:styleId="TableBodyTextRight">
    <w:name w:val="Table Body Text Right"/>
    <w:basedOn w:val="TableBodyText"/>
    <w:rsid w:val="00BF5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124"/>
    <w:rPr>
      <w:sz w:val="18"/>
    </w:rPr>
  </w:style>
  <w:style w:type="paragraph" w:customStyle="1" w:styleId="BodySmallRight">
    <w:name w:val="Body Small Right"/>
    <w:basedOn w:val="BodyTextRight"/>
    <w:rsid w:val="00BF5124"/>
    <w:rPr>
      <w:sz w:val="18"/>
      <w:szCs w:val="18"/>
    </w:rPr>
  </w:style>
  <w:style w:type="paragraph" w:customStyle="1" w:styleId="MarginEdition">
    <w:name w:val="Margin Edition"/>
    <w:basedOn w:val="MarginNote"/>
    <w:rsid w:val="00BF5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124"/>
    <w:rPr>
      <w:sz w:val="2"/>
      <w:szCs w:val="2"/>
    </w:rPr>
  </w:style>
  <w:style w:type="character" w:customStyle="1" w:styleId="Small">
    <w:name w:val="Small"/>
    <w:basedOn w:val="DefaultParagraphFont"/>
    <w:rsid w:val="00BF5124"/>
    <w:rPr>
      <w:sz w:val="16"/>
    </w:rPr>
  </w:style>
  <w:style w:type="paragraph" w:customStyle="1" w:styleId="WideTable">
    <w:name w:val="Wide Table"/>
    <w:basedOn w:val="Normal"/>
    <w:rsid w:val="00BF5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124"/>
  </w:style>
  <w:style w:type="paragraph" w:styleId="Quote">
    <w:name w:val="Quote"/>
    <w:basedOn w:val="Heading1"/>
    <w:link w:val="QuoteChar"/>
    <w:qFormat/>
    <w:rsid w:val="00BF5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124"/>
    <w:pPr>
      <w:pageBreakBefore/>
    </w:pPr>
  </w:style>
  <w:style w:type="paragraph" w:customStyle="1" w:styleId="Border">
    <w:name w:val="Border"/>
    <w:basedOn w:val="Normal"/>
    <w:qFormat/>
    <w:rsid w:val="00BF5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124"/>
    <w:rPr>
      <w:u w:val="single"/>
    </w:rPr>
  </w:style>
  <w:style w:type="character" w:customStyle="1" w:styleId="BoldandItalics">
    <w:name w:val="Bold and Italics"/>
    <w:qFormat/>
    <w:rsid w:val="00BF5124"/>
    <w:rPr>
      <w:b/>
      <w:i/>
      <w:u w:val="none"/>
    </w:rPr>
  </w:style>
  <w:style w:type="paragraph" w:styleId="BalloonText">
    <w:name w:val="Balloon Text"/>
    <w:basedOn w:val="Normal"/>
    <w:link w:val="BalloonTextChar"/>
    <w:rsid w:val="00BF5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124"/>
    <w:pPr>
      <w:spacing w:before="0" w:after="0"/>
    </w:pPr>
  </w:style>
  <w:style w:type="paragraph" w:customStyle="1" w:styleId="BodyTextBold">
    <w:name w:val="Body Text Bold"/>
    <w:basedOn w:val="BodyText"/>
    <w:qFormat/>
    <w:rsid w:val="00BF5124"/>
    <w:rPr>
      <w:b/>
    </w:rPr>
  </w:style>
  <w:style w:type="character" w:styleId="Hyperlink">
    <w:name w:val="Hyperlink"/>
    <w:basedOn w:val="DefaultParagraphFont"/>
    <w:uiPriority w:val="99"/>
    <w:unhideWhenUsed/>
    <w:rsid w:val="003F6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2559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ACMGRM301 Perform dog grooms on different coat types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2019-09-10T06:31:00Z</dcterms:created>
  <dcterms:modified xsi:type="dcterms:W3CDTF">2019-09-10T06:31:00Z</dcterms:modified>
</cp:coreProperties>
</file>