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42A" w:rsidP="00BF342A">
      <w:pPr>
        <w:pStyle w:val="Title"/>
      </w:pPr>
      <w:r>
        <w:fldChar w:fldCharType="begin"/>
      </w:r>
      <w:r>
        <w:instrText xml:space="preserve"> TITLE   \* MERGEFORMAT </w:instrText>
      </w:r>
      <w:r>
        <w:fldChar w:fldCharType="separate"/>
      </w:r>
      <w:r>
        <w:t>ACMGEN313 Carry out simple breeding procedures</w:t>
      </w:r>
      <w:r>
        <w:fldChar w:fldCharType="end"/>
      </w:r>
    </w:p>
    <w:p w:rsidR="00BF342A" w:rsidP="00BF342A">
      <w:pPr>
        <w:pStyle w:val="Version"/>
        <w:sectPr w:rsidSect="006823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2384" w:rsidP="00682384">
      <w:pPr>
        <w:pStyle w:val="SuperHeading"/>
      </w:pPr>
      <w:r w:rsidRPr="00682384">
        <w:t>ACMGEN313 Carry out simple breeding procedures</w:t>
      </w:r>
    </w:p>
    <w:p w:rsidR="00000000" w:rsidRPr="00682384" w:rsidP="00682384">
      <w:pPr>
        <w:pStyle w:val="Heading1"/>
      </w:pPr>
      <w:bookmarkStart w:id="1" w:name="O_1201918"/>
      <w:bookmarkEnd w:id="1"/>
      <w:r w:rsidRPr="00682384">
        <w:t>Modification History</w:t>
      </w:r>
    </w:p>
    <w:tbl>
      <w:tblPr>
        <w:tblW w:w="9520" w:type="dxa"/>
        <w:tblLayout w:type="fixed"/>
        <w:tblCellMar>
          <w:left w:w="62" w:type="dxa"/>
          <w:right w:w="62" w:type="dxa"/>
        </w:tblCellMar>
        <w:tblLook w:val="0000"/>
      </w:tblPr>
      <w:tblGrid>
        <w:gridCol w:w="2581"/>
        <w:gridCol w:w="6939"/>
      </w:tblGrid>
      <w:tr w:rsidTr="0068238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Bold"/>
              <w:rPr>
                <w:lang w:val="en-NZ"/>
              </w:rPr>
            </w:pPr>
            <w:r w:rsidRPr="0068238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Bold"/>
              <w:rPr>
                <w:lang w:val="en-NZ"/>
              </w:rPr>
            </w:pPr>
            <w:r w:rsidRPr="00682384">
              <w:t>Comments</w:t>
            </w:r>
          </w:p>
        </w:tc>
      </w:tr>
      <w:tr w:rsidTr="0068238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
              <w:rPr>
                <w:lang w:val="en-NZ"/>
              </w:rPr>
            </w:pPr>
            <w:r w:rsidRPr="0068238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
              <w:rPr>
                <w:lang w:val="en-NZ"/>
              </w:rPr>
            </w:pPr>
            <w:r w:rsidRPr="00682384">
              <w:t>This version released with ACM Animal Care and Management Training Package Version 4.1.</w:t>
            </w:r>
          </w:p>
        </w:tc>
      </w:tr>
      <w:tr w:rsidTr="0068238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
              <w:rPr>
                <w:lang w:val="en-NZ"/>
              </w:rPr>
            </w:pPr>
            <w:r w:rsidRPr="0068238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384" w:rsidP="00682384">
            <w:pPr>
              <w:pStyle w:val="BodyText"/>
            </w:pPr>
            <w:r w:rsidRPr="00682384">
              <w:t>This version released with ACM Animal Care and Management Training Package Version 4.0.</w:t>
            </w:r>
          </w:p>
        </w:tc>
      </w:tr>
    </w:tbl>
    <w:p w:rsidR="00000000" w:rsidRPr="00682384" w:rsidP="00682384">
      <w:pPr>
        <w:pStyle w:val="BodyText"/>
      </w:pPr>
    </w:p>
    <w:p w:rsidR="00000000" w:rsidRPr="00682384" w:rsidP="00682384">
      <w:pPr>
        <w:pStyle w:val="AllowPageBreak"/>
      </w:pPr>
    </w:p>
    <w:p w:rsidR="00000000" w:rsidRPr="00682384" w:rsidP="00682384">
      <w:pPr>
        <w:pStyle w:val="Heading1"/>
      </w:pPr>
      <w:bookmarkStart w:id="2" w:name="O_1201917"/>
      <w:bookmarkEnd w:id="2"/>
      <w:r w:rsidRPr="00682384">
        <w:t>Application</w:t>
      </w:r>
    </w:p>
    <w:p w:rsidR="00000000" w:rsidRPr="00682384" w:rsidP="00BF342A">
      <w:pPr>
        <w:pStyle w:val="BodyText"/>
      </w:pPr>
      <w:r w:rsidRPr="00682384">
        <w:t>This unit of competency describes the skills and knowledge required to plan mating and breeding, parturition or hatching and weaning of animals under supervision in ethical contexts. The unit can be contextualised to be species-specif</w:t>
      </w:r>
      <w:r w:rsidRPr="00682384">
        <w:t>ic.</w:t>
      </w:r>
    </w:p>
    <w:p w:rsidR="00000000" w:rsidRPr="00682384" w:rsidP="00BF342A">
      <w:pPr>
        <w:pStyle w:val="BodyText"/>
      </w:pPr>
      <w:r w:rsidRPr="00682384">
        <w:t>The unit applies to individuals working in the animal care industry who carry out simple breeding procedures ethically in a range of small to large facilities. They work under broad direction, typically in a team environment, and are required to take r</w:t>
      </w:r>
      <w:r w:rsidRPr="00682384">
        <w:t xml:space="preserve">esponsibility for their own work, including carrying out assigned tasks, organising processes, solving routine problems and working to schedules. </w:t>
      </w:r>
    </w:p>
    <w:p w:rsidR="00000000" w:rsidRPr="00682384" w:rsidP="00BF342A">
      <w:pPr>
        <w:pStyle w:val="BodyText"/>
      </w:pPr>
      <w:r w:rsidRPr="00682384">
        <w:t>All work must be carried out to comply with workplace procedures according to Commonwealth and state/territor</w:t>
      </w:r>
      <w:r w:rsidRPr="00682384">
        <w:t>y health and safety and animal welfare regulations, legislation and standards that apply to the workplace.</w:t>
      </w:r>
    </w:p>
    <w:p w:rsidR="00000000" w:rsidRPr="00682384" w:rsidP="00BF342A">
      <w:pPr>
        <w:pStyle w:val="BodyText"/>
      </w:pPr>
      <w:r w:rsidRPr="00682384">
        <w:t>No licensing, legislative or certification requirements apply to this unit at the time of publication.</w:t>
      </w:r>
    </w:p>
    <w:p w:rsidR="00000000" w:rsidRPr="00682384" w:rsidP="00682384">
      <w:pPr>
        <w:pStyle w:val="Heading1"/>
      </w:pPr>
      <w:bookmarkStart w:id="3" w:name="O_1201916"/>
      <w:bookmarkEnd w:id="3"/>
      <w:r w:rsidRPr="00682384">
        <w:t>Pre-requisite Unit</w:t>
      </w:r>
    </w:p>
    <w:p w:rsidR="00000000" w:rsidRPr="00682384" w:rsidP="00BF342A">
      <w:pPr>
        <w:pStyle w:val="BodyText"/>
      </w:pPr>
      <w:r w:rsidRPr="00682384">
        <w:t>Nil</w:t>
      </w:r>
    </w:p>
    <w:p w:rsidR="00000000" w:rsidRPr="00682384" w:rsidP="00682384">
      <w:pPr>
        <w:pStyle w:val="Heading1"/>
      </w:pPr>
      <w:bookmarkStart w:id="4" w:name="O_1201915"/>
      <w:bookmarkEnd w:id="4"/>
      <w:r w:rsidRPr="00682384">
        <w:t>Unit Sector</w:t>
      </w:r>
    </w:p>
    <w:p w:rsidR="00000000" w:rsidRPr="00682384" w:rsidP="00BF342A">
      <w:pPr>
        <w:pStyle w:val="BodyText"/>
      </w:pPr>
      <w:r w:rsidRPr="00682384">
        <w:t>General Animal Care (GEN)</w:t>
      </w:r>
    </w:p>
    <w:p w:rsidR="00000000" w:rsidRPr="00682384" w:rsidP="00682384">
      <w:pPr>
        <w:pStyle w:val="Heading1"/>
      </w:pPr>
      <w:bookmarkStart w:id="5" w:name="O_1201914"/>
      <w:bookmarkEnd w:id="5"/>
      <w:r w:rsidRPr="00682384">
        <w:t>Elements and Performance Criteria</w:t>
      </w:r>
    </w:p>
    <w:tbl>
      <w:tblPr>
        <w:tblW w:w="9520" w:type="dxa"/>
        <w:tblLayout w:type="fixed"/>
        <w:tblCellMar>
          <w:left w:w="62" w:type="dxa"/>
          <w:right w:w="62" w:type="dxa"/>
        </w:tblCellMar>
        <w:tblLook w:val="0000"/>
      </w:tblPr>
      <w:tblGrid>
        <w:gridCol w:w="2580"/>
        <w:gridCol w:w="6940"/>
      </w:tblGrid>
      <w:tr w:rsidTr="00BF342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2384">
            <w:pPr>
              <w:pStyle w:val="BodyTextBold"/>
              <w:rPr>
                <w:lang w:val="en-NZ"/>
              </w:rPr>
            </w:pPr>
            <w:r w:rsidRPr="0068238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2384">
            <w:pPr>
              <w:pStyle w:val="BodyTextBold"/>
              <w:rPr>
                <w:lang w:val="en-NZ"/>
              </w:rPr>
            </w:pPr>
            <w:r w:rsidRPr="00682384">
              <w:t>Performance Criteria</w:t>
            </w:r>
          </w:p>
        </w:tc>
      </w:tr>
      <w:tr w:rsidTr="00BF342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2384" w:rsidP="00682384">
            <w:pPr>
              <w:pStyle w:val="BodyText"/>
            </w:pPr>
            <w:r w:rsidRPr="0068238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
              <w:rPr>
                <w:lang w:val="en-NZ"/>
              </w:rPr>
            </w:pPr>
            <w:r w:rsidRPr="00682384">
              <w:rPr>
                <w:rStyle w:val="Emphasis"/>
              </w:rPr>
              <w:t>Performance criteria describe the performance needed to demonstrate achiev</w:t>
            </w:r>
            <w:r w:rsidRPr="00682384">
              <w:rPr>
                <w:rStyle w:val="Emphasis"/>
              </w:rPr>
              <w:t>ement of the element.</w:t>
            </w:r>
          </w:p>
        </w:tc>
      </w:tr>
      <w:tr w:rsidTr="00BF34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
              <w:rPr>
                <w:lang w:val="en-NZ"/>
              </w:rPr>
            </w:pPr>
            <w:r w:rsidRPr="00682384">
              <w:t>1. Select animals for breeding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384" w:rsidP="00682384">
            <w:pPr>
              <w:pStyle w:val="BodyText"/>
            </w:pPr>
            <w:r w:rsidRPr="00682384">
              <w:t>1.1 Identify the basic principles of genetics related to breeding program requirements</w:t>
            </w:r>
          </w:p>
          <w:p w:rsidR="00000000" w:rsidRPr="00682384" w:rsidP="00682384">
            <w:pPr>
              <w:pStyle w:val="BodyText"/>
            </w:pPr>
            <w:r w:rsidRPr="00682384">
              <w:t>1.2 Identify breeding program requirements and clarify with supervisor</w:t>
            </w:r>
          </w:p>
          <w:p w:rsidR="00000000" w:rsidRPr="00682384" w:rsidP="00682384">
            <w:pPr>
              <w:pStyle w:val="BodyText"/>
            </w:pPr>
            <w:r w:rsidRPr="00682384">
              <w:t>1.3 Select animals for mating according to the breeding program and animal welfare and ethics requirements</w:t>
            </w:r>
          </w:p>
          <w:p w:rsidR="00000000" w:rsidRPr="00682384" w:rsidP="00682384">
            <w:pPr>
              <w:pStyle w:val="BodyText"/>
            </w:pPr>
            <w:r w:rsidRPr="00682384">
              <w:t xml:space="preserve">1.4 Schedule examinations and tests to confirm suitability of selected animals according breeding program requirements </w:t>
            </w:r>
          </w:p>
          <w:p w:rsidR="00000000" w:rsidRPr="00682384" w:rsidP="00682384">
            <w:pPr>
              <w:pStyle w:val="BodyText"/>
            </w:pPr>
            <w:r w:rsidRPr="00682384">
              <w:t>1.5 Monitor individual animal</w:t>
            </w:r>
            <w:r w:rsidRPr="00682384">
              <w:t>s to determine the current stage of their reproductive cycle</w:t>
            </w:r>
          </w:p>
          <w:p w:rsidR="00000000" w:rsidRPr="00682384" w:rsidP="00682384">
            <w:pPr>
              <w:pStyle w:val="BodyText"/>
            </w:pPr>
            <w:r w:rsidRPr="00682384">
              <w:t>1.6 Identify health and safety hazards associated with working with animals, assess the risks and implement control measures in case of emergency</w:t>
            </w:r>
          </w:p>
          <w:p w:rsidR="00000000" w:rsidP="00682384">
            <w:pPr>
              <w:pStyle w:val="BodyText"/>
              <w:rPr>
                <w:lang w:val="en-NZ"/>
              </w:rPr>
            </w:pPr>
            <w:r w:rsidRPr="00682384">
              <w:t>1.7 Select, correctly fit and use appropriate per</w:t>
            </w:r>
            <w:r w:rsidRPr="00682384">
              <w:t>sonal protective equipment</w:t>
            </w:r>
          </w:p>
        </w:tc>
      </w:tr>
      <w:tr w:rsidTr="00BF34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
              <w:rPr>
                <w:lang w:val="en-NZ"/>
              </w:rPr>
            </w:pPr>
            <w:r w:rsidRPr="00682384">
              <w:t>2. Implement breeding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384" w:rsidP="00682384">
            <w:pPr>
              <w:pStyle w:val="BodyText"/>
            </w:pPr>
            <w:r w:rsidRPr="00682384">
              <w:t>2.1 Place animals selected for mating in an appropriate environment</w:t>
            </w:r>
          </w:p>
          <w:p w:rsidR="00000000" w:rsidRPr="00682384" w:rsidP="00682384">
            <w:pPr>
              <w:pStyle w:val="BodyText"/>
            </w:pPr>
            <w:r w:rsidRPr="00682384">
              <w:t>2.2 Apply appropriate breeding systems according to the breeding program</w:t>
            </w:r>
          </w:p>
          <w:p w:rsidR="00000000" w:rsidRPr="00682384" w:rsidP="00682384">
            <w:pPr>
              <w:pStyle w:val="BodyText"/>
            </w:pPr>
            <w:r w:rsidRPr="00682384">
              <w:t xml:space="preserve">2.3 Apply appropriate mating methods according to the </w:t>
            </w:r>
            <w:r w:rsidRPr="00682384">
              <w:t>breeding program</w:t>
            </w:r>
          </w:p>
          <w:p w:rsidR="00000000" w:rsidP="00682384">
            <w:pPr>
              <w:pStyle w:val="BodyText"/>
              <w:rPr>
                <w:lang w:val="en-NZ"/>
              </w:rPr>
            </w:pPr>
            <w:r w:rsidRPr="00682384">
              <w:t>2.4 Monitor animals during and after the mating period to determine success of mating</w:t>
            </w:r>
          </w:p>
        </w:tc>
      </w:tr>
      <w:tr w:rsidTr="00BF34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
              <w:rPr>
                <w:lang w:val="en-NZ"/>
              </w:rPr>
            </w:pPr>
            <w:r w:rsidRPr="00682384">
              <w:t>3. Monitor post-mating progress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384" w:rsidP="00682384">
            <w:pPr>
              <w:pStyle w:val="BodyText"/>
            </w:pPr>
            <w:r w:rsidRPr="00682384">
              <w:t>3.1 Observe and document changes in behaviour and condition, where appropriate, in breeding females to determine possibl</w:t>
            </w:r>
            <w:r w:rsidRPr="00682384">
              <w:t>e pregnancy</w:t>
            </w:r>
          </w:p>
          <w:p w:rsidR="00000000" w:rsidRPr="00682384" w:rsidP="00682384">
            <w:pPr>
              <w:pStyle w:val="BodyText"/>
            </w:pPr>
            <w:r w:rsidRPr="00682384">
              <w:t xml:space="preserve">3.2 Schedule examinations and tests to determine pregnancy according to breeding program requirements </w:t>
            </w:r>
          </w:p>
          <w:p w:rsidR="00000000" w:rsidP="00682384">
            <w:pPr>
              <w:pStyle w:val="BodyText"/>
              <w:rPr>
                <w:lang w:val="en-NZ"/>
              </w:rPr>
            </w:pPr>
            <w:r w:rsidRPr="00682384">
              <w:t>3.3 Estimate and document hatching or parturition dates</w:t>
            </w:r>
          </w:p>
        </w:tc>
      </w:tr>
      <w:tr w:rsidTr="00BF34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
              <w:rPr>
                <w:lang w:val="en-NZ"/>
              </w:rPr>
            </w:pPr>
            <w:r w:rsidRPr="00682384">
              <w:t>4. Prepare for and assist with birth or hatching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384" w:rsidP="00682384">
            <w:pPr>
              <w:pStyle w:val="BodyText"/>
            </w:pPr>
            <w:r w:rsidRPr="00682384">
              <w:t xml:space="preserve">4.1 Provide a suitable environment </w:t>
            </w:r>
            <w:r w:rsidRPr="00682384">
              <w:t>to assist with the birth or hatching</w:t>
            </w:r>
          </w:p>
          <w:p w:rsidR="00000000" w:rsidRPr="00682384" w:rsidP="00682384">
            <w:pPr>
              <w:pStyle w:val="BodyText"/>
            </w:pPr>
            <w:r w:rsidRPr="00682384">
              <w:t>4.2 Identify signs of hatching or parturition and report potential problems to supervisor or animal health practitioner</w:t>
            </w:r>
          </w:p>
          <w:p w:rsidR="00000000" w:rsidRPr="00682384" w:rsidP="00682384">
            <w:pPr>
              <w:pStyle w:val="BodyText"/>
            </w:pPr>
            <w:r w:rsidRPr="00682384">
              <w:t>4.3 Provide appropriate monitoring to ensure the safe birth or hatching of young animals</w:t>
            </w:r>
          </w:p>
          <w:p w:rsidR="00000000" w:rsidRPr="00682384" w:rsidP="00682384">
            <w:pPr>
              <w:pStyle w:val="BodyText"/>
            </w:pPr>
            <w:r w:rsidRPr="00682384">
              <w:t>4.4 Identi</w:t>
            </w:r>
            <w:r w:rsidRPr="00682384">
              <w:t>fy sex and measure offspring and document results</w:t>
            </w:r>
          </w:p>
          <w:p w:rsidR="00000000" w:rsidP="00682384">
            <w:pPr>
              <w:pStyle w:val="BodyText"/>
              <w:rPr>
                <w:lang w:val="en-NZ"/>
              </w:rPr>
            </w:pPr>
            <w:r w:rsidRPr="00682384">
              <w:t>4.5 Monitor mother and offspring to ensure appropriate bonding, feeding and behaviours, and report problems to supervisor</w:t>
            </w:r>
          </w:p>
        </w:tc>
      </w:tr>
      <w:tr w:rsidTr="00BF34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
              <w:rPr>
                <w:lang w:val="en-NZ"/>
              </w:rPr>
            </w:pPr>
            <w:r w:rsidRPr="00682384">
              <w:t>5. Wean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384" w:rsidP="00682384">
            <w:pPr>
              <w:pStyle w:val="BodyText"/>
            </w:pPr>
            <w:r w:rsidRPr="00682384">
              <w:t>5.1 Modify offspring diets in preparation for weaning</w:t>
            </w:r>
          </w:p>
          <w:p w:rsidR="00000000" w:rsidRPr="00682384" w:rsidP="00682384">
            <w:pPr>
              <w:pStyle w:val="BodyText"/>
            </w:pPr>
            <w:r w:rsidRPr="00682384">
              <w:t>5.2 Schedule vaccinations, other treatments and permanent identification protocols as required</w:t>
            </w:r>
          </w:p>
          <w:p w:rsidR="00000000" w:rsidRPr="00682384" w:rsidP="00682384">
            <w:pPr>
              <w:pStyle w:val="BodyText"/>
            </w:pPr>
            <w:r w:rsidRPr="00682384">
              <w:t>5.3 Select and implement suitable weaning process according to workplace protocols</w:t>
            </w:r>
          </w:p>
          <w:p w:rsidR="00000000" w:rsidRPr="00682384" w:rsidP="00682384">
            <w:pPr>
              <w:pStyle w:val="BodyText"/>
            </w:pPr>
            <w:r w:rsidRPr="00682384">
              <w:t>5.4 Carry out post-weaning management according to the breeding program</w:t>
            </w:r>
          </w:p>
          <w:p w:rsidR="00000000" w:rsidRPr="00682384" w:rsidP="00682384">
            <w:pPr>
              <w:pStyle w:val="BodyText"/>
            </w:pPr>
            <w:r w:rsidRPr="00682384">
              <w:t>5.5 Up</w:t>
            </w:r>
            <w:r w:rsidRPr="00682384">
              <w:t>date breeding records according to workplace requirements</w:t>
            </w:r>
          </w:p>
        </w:tc>
      </w:tr>
    </w:tbl>
    <w:p w:rsidR="00000000" w:rsidRPr="00682384" w:rsidP="00682384">
      <w:pPr>
        <w:pStyle w:val="BodyText"/>
      </w:pPr>
    </w:p>
    <w:p w:rsidR="00000000" w:rsidRPr="00682384" w:rsidP="00682384">
      <w:pPr>
        <w:pStyle w:val="AllowPageBreak"/>
      </w:pPr>
    </w:p>
    <w:p w:rsidR="00000000" w:rsidRPr="00682384" w:rsidP="00682384">
      <w:pPr>
        <w:pStyle w:val="Heading1"/>
      </w:pPr>
      <w:bookmarkStart w:id="6" w:name="O_1201913"/>
      <w:bookmarkEnd w:id="6"/>
      <w:r w:rsidRPr="00682384">
        <w:t>Foundation Skills</w:t>
      </w:r>
    </w:p>
    <w:p w:rsidR="00000000" w:rsidRPr="00BF342A" w:rsidP="00BF342A">
      <w:pPr>
        <w:pStyle w:val="BodyText"/>
        <w:rPr>
          <w:i/>
        </w:rPr>
      </w:pPr>
      <w:r w:rsidRPr="00BF342A">
        <w:rPr>
          <w:rStyle w:val="Emphasis"/>
        </w:rPr>
        <w:t>This section describes those language, literacy, numeracy and employment skills that are essential for performance in this unit of competency but are not expli</w:t>
      </w:r>
      <w:r w:rsidRPr="00BF342A">
        <w:rPr>
          <w:rStyle w:val="Emphasis"/>
        </w:rPr>
        <w:t>cit in the performance criteria.</w:t>
      </w:r>
    </w:p>
    <w:tbl>
      <w:tblPr>
        <w:tblW w:w="9520" w:type="dxa"/>
        <w:tblLayout w:type="fixed"/>
        <w:tblCellMar>
          <w:left w:w="62" w:type="dxa"/>
          <w:right w:w="62" w:type="dxa"/>
        </w:tblCellMar>
        <w:tblLook w:val="0000"/>
      </w:tblPr>
      <w:tblGrid>
        <w:gridCol w:w="2580"/>
        <w:gridCol w:w="6940"/>
      </w:tblGrid>
      <w:tr w:rsidTr="0068238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Bold"/>
              <w:rPr>
                <w:lang w:val="en-NZ"/>
              </w:rPr>
            </w:pPr>
            <w:r w:rsidRPr="0068238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Bold"/>
              <w:rPr>
                <w:lang w:val="en-NZ"/>
              </w:rPr>
            </w:pPr>
            <w:r w:rsidRPr="00682384">
              <w:t>Description</w:t>
            </w:r>
          </w:p>
        </w:tc>
      </w:tr>
      <w:tr w:rsidTr="006823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
              <w:rPr>
                <w:lang w:val="en-NZ"/>
              </w:rPr>
            </w:pPr>
            <w:r w:rsidRPr="0068238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ListBullet"/>
              <w:rPr>
                <w:lang w:val="en-NZ"/>
              </w:rPr>
            </w:pPr>
            <w:r w:rsidRPr="00682384">
              <w:t xml:space="preserve">Identify and interpret industry specific terminology from valid documents about breeding systems and mating methods </w:t>
            </w:r>
          </w:p>
        </w:tc>
      </w:tr>
      <w:tr w:rsidTr="006823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
              <w:rPr>
                <w:lang w:val="en-NZ"/>
              </w:rPr>
            </w:pPr>
            <w:r w:rsidRPr="0068238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ListBullet"/>
              <w:rPr>
                <w:lang w:val="en-NZ"/>
              </w:rPr>
            </w:pPr>
            <w:r w:rsidRPr="00682384">
              <w:t>Use industry terminology and symbols to create accurate records of breeding, schedules for vaccinations, treatments and requirements for permanent identification markers</w:t>
            </w:r>
          </w:p>
        </w:tc>
      </w:tr>
      <w:tr w:rsidTr="006823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
              <w:rPr>
                <w:lang w:val="en-NZ"/>
              </w:rPr>
            </w:pPr>
            <w:r w:rsidRPr="0068238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384" w:rsidP="00682384">
            <w:pPr>
              <w:pStyle w:val="ListBullet"/>
            </w:pPr>
            <w:r w:rsidRPr="00682384">
              <w:t>Identify and compare numerical information and data within written texts, i</w:t>
            </w:r>
            <w:r w:rsidRPr="00682384">
              <w:t>ncluding weights and other measurements</w:t>
            </w:r>
          </w:p>
        </w:tc>
      </w:tr>
    </w:tbl>
    <w:p w:rsidR="00000000" w:rsidRPr="00682384" w:rsidP="00682384">
      <w:pPr>
        <w:pStyle w:val="BodyText"/>
      </w:pPr>
    </w:p>
    <w:p w:rsidR="00000000" w:rsidRPr="00682384" w:rsidP="00682384">
      <w:pPr>
        <w:pStyle w:val="AllowPageBreak"/>
      </w:pPr>
    </w:p>
    <w:p w:rsidR="00000000" w:rsidRPr="00682384" w:rsidP="00682384">
      <w:pPr>
        <w:pStyle w:val="Heading1"/>
      </w:pPr>
      <w:bookmarkStart w:id="7" w:name="O_1201912"/>
      <w:bookmarkEnd w:id="7"/>
      <w:r w:rsidRPr="00682384">
        <w:t>Unit Mapping Information</w:t>
      </w:r>
    </w:p>
    <w:tbl>
      <w:tblPr>
        <w:tblW w:w="9520" w:type="dxa"/>
        <w:tblLayout w:type="fixed"/>
        <w:tblCellMar>
          <w:left w:w="62" w:type="dxa"/>
          <w:right w:w="62" w:type="dxa"/>
        </w:tblCellMar>
        <w:tblLook w:val="0000"/>
      </w:tblPr>
      <w:tblGrid>
        <w:gridCol w:w="2268"/>
        <w:gridCol w:w="2268"/>
        <w:gridCol w:w="2716"/>
        <w:gridCol w:w="2268"/>
      </w:tblGrid>
      <w:tr w:rsidTr="0068238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Bold"/>
              <w:rPr>
                <w:lang w:val="en-NZ"/>
              </w:rPr>
            </w:pPr>
            <w:r w:rsidRPr="0068238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Bold"/>
              <w:rPr>
                <w:lang w:val="en-NZ"/>
              </w:rPr>
            </w:pPr>
            <w:r w:rsidRPr="0068238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Bold"/>
              <w:rPr>
                <w:lang w:val="en-NZ"/>
              </w:rPr>
            </w:pPr>
            <w:r w:rsidRPr="0068238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Bold"/>
              <w:rPr>
                <w:lang w:val="en-NZ"/>
              </w:rPr>
            </w:pPr>
            <w:r w:rsidRPr="00682384">
              <w:t>Equivalence status</w:t>
            </w:r>
          </w:p>
        </w:tc>
      </w:tr>
      <w:tr w:rsidTr="0068238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
              <w:rPr>
                <w:lang w:val="en-NZ"/>
              </w:rPr>
            </w:pPr>
            <w:r w:rsidRPr="00682384">
              <w:t>ACMGEN313</w:t>
            </w:r>
            <w:r w:rsidRPr="00682384">
              <w:br/>
              <w:t>Carry out simple breeding procedures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
              <w:rPr>
                <w:lang w:val="en-NZ"/>
              </w:rPr>
            </w:pPr>
            <w:r w:rsidRPr="00682384">
              <w:t>ACMGEN313</w:t>
            </w:r>
            <w:r w:rsidRPr="00682384">
              <w:br/>
            </w:r>
            <w:r w:rsidRPr="00682384">
              <w:t>Carry out simple breeding procedures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2384">
            <w:pPr>
              <w:pStyle w:val="BodyText"/>
              <w:rPr>
                <w:lang w:val="en-NZ"/>
              </w:rPr>
            </w:pPr>
            <w:r w:rsidRPr="00682384">
              <w:t>Updated to correct the mapping information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2384" w:rsidP="00682384">
            <w:pPr>
              <w:pStyle w:val="BodyText"/>
            </w:pPr>
            <w:r w:rsidRPr="00682384">
              <w:t xml:space="preserve">Equivalent </w:t>
            </w:r>
          </w:p>
        </w:tc>
      </w:tr>
    </w:tbl>
    <w:p w:rsidR="00000000" w:rsidRPr="00682384" w:rsidP="00682384">
      <w:pPr>
        <w:pStyle w:val="BodyText"/>
      </w:pPr>
    </w:p>
    <w:p w:rsidR="00000000" w:rsidRPr="00682384" w:rsidP="00682384">
      <w:pPr>
        <w:pStyle w:val="AllowPageBreak"/>
      </w:pPr>
    </w:p>
    <w:p w:rsidR="00000000" w:rsidRPr="00682384" w:rsidP="00682384">
      <w:pPr>
        <w:pStyle w:val="Heading1"/>
      </w:pPr>
      <w:bookmarkStart w:id="8" w:name="O_1201919"/>
      <w:bookmarkEnd w:id="8"/>
      <w:r w:rsidRPr="00682384">
        <w:t>Links</w:t>
      </w:r>
    </w:p>
    <w:p w:rsidR="00000000" w:rsidRPr="00682384" w:rsidP="00BF342A">
      <w:pPr>
        <w:pStyle w:val="BodyText"/>
      </w:pPr>
      <w:r w:rsidRPr="0068238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72618">
        <w:rPr>
          <w:rStyle w:val="Hyperlink"/>
        </w:rPr>
        <w:t>https://vetnet.gov.au/Pages/TrainingDocs.aspx?q=b75f4b23-54c9-4cc9-a5db-d3502d154103</w:t>
      </w:r>
      <w:r>
        <w:fldChar w:fldCharType="end"/>
      </w:r>
    </w:p>
    <w:p w:rsidR="00000000" w:rsidRPr="00682384" w:rsidP="00682384"/>
    <w:sectPr w:rsidSect="006823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384" w:rsidRPr="00BF342A" w:rsidP="00BF34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42A" w:rsidP="006823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342A" w:rsidP="006823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F342A" w:rsidP="006823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4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384" w:rsidRPr="00BF342A" w:rsidP="00BF34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42A" w:rsidRPr="002D2AF8" w:rsidP="00682384">
    <w:pPr>
      <w:pStyle w:val="Header"/>
      <w:framePr w:wrap="around"/>
    </w:pPr>
    <w:r>
      <w:fldChar w:fldCharType="begin"/>
    </w:r>
    <w:r>
      <w:instrText xml:space="preserve"> TITLE   \* MERGEFORMAT </w:instrText>
    </w:r>
    <w:r>
      <w:fldChar w:fldCharType="separate"/>
    </w:r>
    <w:r>
      <w:t>ACMGEN313 Carry out simple breeding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BF342A" w:rsidP="006823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56E2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540D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3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384"/>
    <w:pPr>
      <w:spacing w:before="360" w:after="60"/>
      <w:outlineLvl w:val="0"/>
    </w:pPr>
    <w:rPr>
      <w:sz w:val="32"/>
    </w:rPr>
  </w:style>
  <w:style w:type="paragraph" w:styleId="Heading2">
    <w:name w:val="heading 2"/>
    <w:basedOn w:val="HeadingBase"/>
    <w:next w:val="BodyText"/>
    <w:link w:val="Heading2Char"/>
    <w:qFormat/>
    <w:rsid w:val="00682384"/>
    <w:pPr>
      <w:keepLines/>
      <w:spacing w:before="240" w:after="120"/>
      <w:outlineLvl w:val="1"/>
    </w:pPr>
    <w:rPr>
      <w:sz w:val="28"/>
      <w:szCs w:val="40"/>
    </w:rPr>
  </w:style>
  <w:style w:type="paragraph" w:styleId="Heading3">
    <w:name w:val="heading 3"/>
    <w:basedOn w:val="HeadingBase"/>
    <w:next w:val="BodyText"/>
    <w:link w:val="Heading3Char"/>
    <w:qFormat/>
    <w:rsid w:val="00682384"/>
    <w:pPr>
      <w:spacing w:before="180" w:after="120"/>
      <w:outlineLvl w:val="2"/>
    </w:pPr>
    <w:rPr>
      <w:spacing w:val="-10"/>
      <w:kern w:val="32"/>
    </w:rPr>
  </w:style>
  <w:style w:type="paragraph" w:styleId="Heading4">
    <w:name w:val="heading 4"/>
    <w:basedOn w:val="HeadingBase"/>
    <w:next w:val="BodyText"/>
    <w:link w:val="Heading4Char"/>
    <w:qFormat/>
    <w:rsid w:val="00682384"/>
    <w:pPr>
      <w:spacing w:before="160" w:after="120"/>
      <w:outlineLvl w:val="3"/>
    </w:pPr>
    <w:rPr>
      <w:sz w:val="22"/>
    </w:rPr>
  </w:style>
  <w:style w:type="paragraph" w:styleId="Heading5">
    <w:name w:val="heading 5"/>
    <w:basedOn w:val="HeadingBase"/>
    <w:next w:val="Normal"/>
    <w:link w:val="Heading5Char"/>
    <w:qFormat/>
    <w:rsid w:val="00682384"/>
    <w:pPr>
      <w:spacing w:before="80"/>
      <w:outlineLvl w:val="4"/>
    </w:pPr>
    <w:rPr>
      <w:color w:val="918585"/>
      <w:sz w:val="20"/>
    </w:rPr>
  </w:style>
  <w:style w:type="paragraph" w:styleId="Heading6">
    <w:name w:val="heading 6"/>
    <w:basedOn w:val="HeadingBase"/>
    <w:next w:val="Normal"/>
    <w:link w:val="Heading6Char"/>
    <w:qFormat/>
    <w:rsid w:val="00682384"/>
    <w:pPr>
      <w:spacing w:before="60"/>
      <w:outlineLvl w:val="5"/>
    </w:pPr>
    <w:rPr>
      <w:color w:val="918585"/>
      <w:sz w:val="20"/>
    </w:rPr>
  </w:style>
  <w:style w:type="paragraph" w:styleId="Heading7">
    <w:name w:val="heading 7"/>
    <w:basedOn w:val="Normal"/>
    <w:next w:val="Normal"/>
    <w:link w:val="Heading7Char"/>
    <w:qFormat/>
    <w:rsid w:val="00682384"/>
    <w:pPr>
      <w:ind w:left="720"/>
      <w:outlineLvl w:val="6"/>
    </w:pPr>
    <w:rPr>
      <w:i/>
    </w:rPr>
  </w:style>
  <w:style w:type="paragraph" w:styleId="Heading8">
    <w:name w:val="heading 8"/>
    <w:basedOn w:val="Normal"/>
    <w:next w:val="Normal"/>
    <w:link w:val="Heading8Char"/>
    <w:qFormat/>
    <w:rsid w:val="00682384"/>
    <w:pPr>
      <w:ind w:left="720"/>
      <w:outlineLvl w:val="7"/>
    </w:pPr>
    <w:rPr>
      <w:i/>
    </w:rPr>
  </w:style>
  <w:style w:type="paragraph" w:styleId="Heading9">
    <w:name w:val="heading 9"/>
    <w:basedOn w:val="Normal"/>
    <w:next w:val="Normal"/>
    <w:link w:val="Heading9Char"/>
    <w:qFormat/>
    <w:rsid w:val="00682384"/>
    <w:pPr>
      <w:ind w:left="720"/>
      <w:outlineLvl w:val="8"/>
    </w:pPr>
    <w:rPr>
      <w:i/>
    </w:rPr>
  </w:style>
  <w:style w:type="character" w:default="1" w:styleId="DefaultParagraphFont">
    <w:name w:val="Default Paragraph Font"/>
    <w:uiPriority w:val="1"/>
    <w:unhideWhenUsed/>
    <w:rsid w:val="00682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384"/>
  </w:style>
  <w:style w:type="character" w:customStyle="1" w:styleId="Heading1Char">
    <w:name w:val="Heading 1 Char"/>
    <w:basedOn w:val="DefaultParagraphFont"/>
    <w:link w:val="Heading1"/>
    <w:rsid w:val="00682384"/>
    <w:rPr>
      <w:rFonts w:ascii="Times New Roman" w:eastAsia="Times New Roman" w:hAnsi="Times New Roman" w:cs="Times New Roman"/>
      <w:b/>
      <w:sz w:val="32"/>
      <w:szCs w:val="20"/>
      <w:lang w:eastAsia="en-US"/>
    </w:rPr>
  </w:style>
  <w:style w:type="paragraph" w:styleId="BodyText">
    <w:name w:val="Body Text"/>
    <w:basedOn w:val="Normal"/>
    <w:link w:val="BodyTextChar"/>
    <w:rsid w:val="006823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384"/>
    <w:rPr>
      <w:rFonts w:ascii="Times New Roman" w:eastAsia="Times New Roman" w:hAnsi="Times New Roman" w:cs="Times New Roman"/>
      <w:sz w:val="24"/>
      <w:lang w:eastAsia="en-US"/>
    </w:rPr>
  </w:style>
  <w:style w:type="paragraph" w:styleId="ListBullet">
    <w:name w:val="List Bullet"/>
    <w:basedOn w:val="List"/>
    <w:rsid w:val="00682384"/>
    <w:pPr>
      <w:numPr>
        <w:numId w:val="11"/>
      </w:numPr>
      <w:tabs>
        <w:tab w:val="clear" w:pos="340"/>
      </w:tabs>
      <w:spacing w:before="40" w:after="40"/>
    </w:pPr>
  </w:style>
  <w:style w:type="character" w:styleId="Emphasis">
    <w:name w:val="Emphasis"/>
    <w:basedOn w:val="DefaultParagraphFont"/>
    <w:qFormat/>
    <w:rsid w:val="00682384"/>
    <w:rPr>
      <w:i/>
    </w:rPr>
  </w:style>
  <w:style w:type="paragraph" w:customStyle="1" w:styleId="SuperHeading">
    <w:name w:val="SuperHeading"/>
    <w:basedOn w:val="Normal"/>
    <w:rsid w:val="00682384"/>
    <w:pPr>
      <w:spacing w:before="240" w:after="120"/>
      <w:outlineLvl w:val="0"/>
    </w:pPr>
    <w:rPr>
      <w:rFonts w:ascii="Times New Roman" w:hAnsi="Times New Roman"/>
      <w:b/>
      <w:sz w:val="32"/>
    </w:rPr>
  </w:style>
  <w:style w:type="paragraph" w:customStyle="1" w:styleId="AllowPageBreak">
    <w:name w:val="AllowPageBreak"/>
    <w:rsid w:val="006823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82384"/>
    <w:rPr>
      <w:b/>
    </w:rPr>
  </w:style>
  <w:style w:type="character" w:customStyle="1" w:styleId="Heading2Char">
    <w:name w:val="Heading 2 Char"/>
    <w:basedOn w:val="DefaultParagraphFont"/>
    <w:link w:val="Heading2"/>
    <w:rsid w:val="00682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3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3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3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3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384"/>
    <w:rPr>
      <w:rFonts w:ascii="Courier New" w:eastAsia="Times New Roman" w:hAnsi="Courier New" w:cs="Times New Roman"/>
      <w:i/>
      <w:szCs w:val="20"/>
      <w:lang w:eastAsia="en-US"/>
    </w:rPr>
  </w:style>
  <w:style w:type="paragraph" w:customStyle="1" w:styleId="HeadingBase">
    <w:name w:val="Heading Base"/>
    <w:rsid w:val="00682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384"/>
    <w:pPr>
      <w:tabs>
        <w:tab w:val="right" w:leader="dot" w:pos="9072"/>
      </w:tabs>
      <w:ind w:left="567"/>
    </w:pPr>
    <w:rPr>
      <w:szCs w:val="22"/>
    </w:rPr>
  </w:style>
  <w:style w:type="paragraph" w:customStyle="1" w:styleId="TOCBase">
    <w:name w:val="TOC Base"/>
    <w:rsid w:val="00682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384"/>
    <w:pPr>
      <w:tabs>
        <w:tab w:val="right" w:leader="dot" w:pos="9072"/>
      </w:tabs>
      <w:spacing w:before="40" w:after="40"/>
      <w:ind w:left="284"/>
    </w:pPr>
    <w:rPr>
      <w:rFonts w:ascii="Times New Roman" w:hAnsi="Times New Roman"/>
    </w:rPr>
  </w:style>
  <w:style w:type="paragraph" w:styleId="TOC1">
    <w:name w:val="toc 1"/>
    <w:basedOn w:val="TOCBase"/>
    <w:next w:val="Normal"/>
    <w:rsid w:val="006823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384"/>
    <w:rPr>
      <w:rFonts w:ascii="Times New Roman" w:eastAsia="Times New Roman" w:hAnsi="Times New Roman" w:cs="Times New Roman"/>
      <w:sz w:val="16"/>
      <w:lang w:eastAsia="en-US"/>
    </w:rPr>
  </w:style>
  <w:style w:type="paragraph" w:styleId="Title">
    <w:name w:val="Title"/>
    <w:basedOn w:val="HeadingBase"/>
    <w:link w:val="TitleChar"/>
    <w:qFormat/>
    <w:rsid w:val="00682384"/>
    <w:pPr>
      <w:spacing w:before="5040"/>
      <w:jc w:val="center"/>
    </w:pPr>
    <w:rPr>
      <w:sz w:val="48"/>
      <w:szCs w:val="72"/>
      <w:lang w:val="en-US"/>
    </w:rPr>
  </w:style>
  <w:style w:type="character" w:customStyle="1" w:styleId="TitleChar">
    <w:name w:val="Title Char"/>
    <w:basedOn w:val="DefaultParagraphFont"/>
    <w:link w:val="Title"/>
    <w:rsid w:val="00682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384"/>
    <w:pPr>
      <w:tabs>
        <w:tab w:val="left" w:pos="3600"/>
        <w:tab w:val="left" w:pos="3958"/>
      </w:tabs>
    </w:pPr>
  </w:style>
  <w:style w:type="paragraph" w:styleId="List">
    <w:name w:val="List"/>
    <w:basedOn w:val="BodyText"/>
    <w:next w:val="BodyText"/>
    <w:rsid w:val="00682384"/>
    <w:pPr>
      <w:tabs>
        <w:tab w:val="left" w:pos="340"/>
      </w:tabs>
      <w:spacing w:before="60" w:after="60"/>
      <w:ind w:left="340" w:hanging="340"/>
    </w:pPr>
  </w:style>
  <w:style w:type="paragraph" w:customStyle="1" w:styleId="Note">
    <w:name w:val="Note"/>
    <w:basedOn w:val="BodyText"/>
    <w:rsid w:val="006823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2384"/>
    <w:rPr>
      <w:b/>
      <w:spacing w:val="0"/>
    </w:rPr>
  </w:style>
  <w:style w:type="paragraph" w:customStyle="1" w:styleId="SuperTitle">
    <w:name w:val="SuperTitle"/>
    <w:basedOn w:val="Title"/>
    <w:rsid w:val="00682384"/>
    <w:pPr>
      <w:framePr w:wrap="auto" w:hAnchor="text" w:y="6049"/>
    </w:pPr>
    <w:rPr>
      <w:color w:val="000000"/>
      <w:sz w:val="40"/>
    </w:rPr>
  </w:style>
  <w:style w:type="paragraph" w:customStyle="1" w:styleId="TOCTitle">
    <w:name w:val="TOCTitle"/>
    <w:basedOn w:val="Heading1"/>
    <w:rsid w:val="00682384"/>
    <w:pPr>
      <w:spacing w:after="240"/>
      <w:jc w:val="center"/>
      <w:outlineLvl w:val="9"/>
    </w:pPr>
    <w:rPr>
      <w:caps/>
    </w:rPr>
  </w:style>
  <w:style w:type="paragraph" w:customStyle="1" w:styleId="Version">
    <w:name w:val="Version"/>
    <w:rsid w:val="006823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384"/>
    <w:pPr>
      <w:numPr>
        <w:numId w:val="12"/>
      </w:numPr>
      <w:tabs>
        <w:tab w:val="clear" w:pos="680"/>
      </w:tabs>
    </w:pPr>
  </w:style>
  <w:style w:type="paragraph" w:styleId="Index1">
    <w:name w:val="index 1"/>
    <w:basedOn w:val="Normal"/>
    <w:next w:val="Normal"/>
    <w:semiHidden/>
    <w:rsid w:val="00682384"/>
    <w:pPr>
      <w:keepNext w:val="0"/>
      <w:tabs>
        <w:tab w:val="right" w:pos="4176"/>
      </w:tabs>
      <w:ind w:left="198" w:hanging="198"/>
    </w:pPr>
    <w:rPr>
      <w:rFonts w:ascii="Garamond" w:hAnsi="Garamond"/>
    </w:rPr>
  </w:style>
  <w:style w:type="paragraph" w:styleId="IndexHeading">
    <w:name w:val="index heading"/>
    <w:basedOn w:val="Normal"/>
    <w:next w:val="Index1"/>
    <w:semiHidden/>
    <w:rsid w:val="00682384"/>
    <w:pPr>
      <w:spacing w:before="120" w:after="120"/>
    </w:pPr>
    <w:rPr>
      <w:rFonts w:ascii="Arial" w:hAnsi="Arial"/>
      <w:b/>
      <w:color w:val="918585"/>
      <w:sz w:val="24"/>
    </w:rPr>
  </w:style>
  <w:style w:type="paragraph" w:styleId="Header">
    <w:name w:val="header"/>
    <w:basedOn w:val="Normal"/>
    <w:link w:val="HeaderChar"/>
    <w:rsid w:val="00682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384"/>
    <w:rPr>
      <w:rFonts w:ascii="Times New Roman" w:eastAsia="Times New Roman" w:hAnsi="Times New Roman" w:cs="Times New Roman"/>
      <w:sz w:val="16"/>
      <w:szCs w:val="20"/>
      <w:lang w:val="en-GB" w:eastAsia="en-US"/>
    </w:rPr>
  </w:style>
  <w:style w:type="paragraph" w:customStyle="1" w:styleId="Chapter">
    <w:name w:val="Chapter"/>
    <w:basedOn w:val="Normal"/>
    <w:rsid w:val="00682384"/>
    <w:pPr>
      <w:spacing w:before="240"/>
    </w:pPr>
    <w:rPr>
      <w:rFonts w:ascii="Times New Roman" w:hAnsi="Times New Roman"/>
      <w:smallCaps/>
      <w:spacing w:val="80"/>
      <w:sz w:val="28"/>
    </w:rPr>
  </w:style>
  <w:style w:type="paragraph" w:customStyle="1" w:styleId="InChapter">
    <w:name w:val="InChapter"/>
    <w:basedOn w:val="Heading3"/>
    <w:rsid w:val="00682384"/>
    <w:pPr>
      <w:spacing w:after="240"/>
      <w:outlineLvl w:val="9"/>
    </w:pPr>
    <w:rPr>
      <w:noProof/>
    </w:rPr>
  </w:style>
  <w:style w:type="paragraph" w:styleId="Index2">
    <w:name w:val="index 2"/>
    <w:basedOn w:val="Normal"/>
    <w:next w:val="Normal"/>
    <w:semiHidden/>
    <w:rsid w:val="00682384"/>
    <w:pPr>
      <w:tabs>
        <w:tab w:val="right" w:pos="4176"/>
      </w:tabs>
      <w:ind w:left="568" w:hanging="284"/>
    </w:pPr>
    <w:rPr>
      <w:rFonts w:ascii="Garamond" w:hAnsi="Garamond"/>
    </w:rPr>
  </w:style>
  <w:style w:type="paragraph" w:customStyle="1" w:styleId="Byline">
    <w:name w:val="Byline"/>
    <w:rsid w:val="00682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384"/>
    <w:pPr>
      <w:tabs>
        <w:tab w:val="clear" w:pos="3600"/>
        <w:tab w:val="clear" w:pos="3958"/>
      </w:tabs>
      <w:jc w:val="right"/>
    </w:pPr>
  </w:style>
  <w:style w:type="paragraph" w:styleId="Caption">
    <w:name w:val="caption"/>
    <w:basedOn w:val="BodyText"/>
    <w:next w:val="Normal"/>
    <w:qFormat/>
    <w:rsid w:val="00682384"/>
    <w:pPr>
      <w:framePr w:w="2268" w:hSpace="181" w:vSpace="181" w:wrap="around" w:vAnchor="text" w:hAnchor="page" w:x="1135" w:y="285" w:anchorLock="1"/>
    </w:pPr>
    <w:rPr>
      <w:i/>
    </w:rPr>
  </w:style>
  <w:style w:type="paragraph" w:customStyle="1" w:styleId="MiniTOCTitle">
    <w:name w:val="MiniTOCTitle"/>
    <w:basedOn w:val="Heading4"/>
    <w:rsid w:val="00682384"/>
    <w:pPr>
      <w:spacing w:before="240"/>
      <w:outlineLvl w:val="9"/>
    </w:pPr>
    <w:rPr>
      <w:noProof/>
      <w:sz w:val="24"/>
    </w:rPr>
  </w:style>
  <w:style w:type="paragraph" w:customStyle="1" w:styleId="MiniTOCItem">
    <w:name w:val="MiniTOCItem"/>
    <w:basedOn w:val="ListBullet"/>
    <w:rsid w:val="00682384"/>
    <w:pPr>
      <w:numPr>
        <w:numId w:val="0"/>
      </w:numPr>
      <w:tabs>
        <w:tab w:val="right" w:leader="dot" w:pos="6521"/>
      </w:tabs>
      <w:spacing w:before="0" w:after="0"/>
    </w:pPr>
  </w:style>
  <w:style w:type="paragraph" w:customStyle="1" w:styleId="TOFTitle">
    <w:name w:val="TOFTitle"/>
    <w:basedOn w:val="TOCTitle"/>
    <w:rsid w:val="00682384"/>
  </w:style>
  <w:style w:type="paragraph" w:styleId="TableofFigures">
    <w:name w:val="table of figures"/>
    <w:basedOn w:val="Normal"/>
    <w:next w:val="Normal"/>
    <w:semiHidden/>
    <w:rsid w:val="00682384"/>
    <w:pPr>
      <w:tabs>
        <w:tab w:val="right" w:leader="dot" w:pos="9072"/>
      </w:tabs>
      <w:ind w:left="970" w:hanging="403"/>
    </w:pPr>
    <w:rPr>
      <w:rFonts w:ascii="Times New Roman" w:hAnsi="Times New Roman"/>
      <w:b/>
    </w:rPr>
  </w:style>
  <w:style w:type="paragraph" w:styleId="ListNumber">
    <w:name w:val="List Number"/>
    <w:basedOn w:val="List"/>
    <w:rsid w:val="00682384"/>
    <w:pPr>
      <w:numPr>
        <w:numId w:val="14"/>
      </w:numPr>
      <w:tabs>
        <w:tab w:val="clear" w:pos="340"/>
      </w:tabs>
    </w:pPr>
  </w:style>
  <w:style w:type="character" w:customStyle="1" w:styleId="WingdingSymbols">
    <w:name w:val="Wingding Symbols"/>
    <w:rsid w:val="00682384"/>
    <w:rPr>
      <w:rFonts w:ascii="Wingdings" w:hAnsi="Wingdings"/>
    </w:rPr>
  </w:style>
  <w:style w:type="paragraph" w:customStyle="1" w:styleId="TableHeading">
    <w:name w:val="Table Heading"/>
    <w:basedOn w:val="HeadingBase"/>
    <w:rsid w:val="00682384"/>
    <w:pPr>
      <w:keepLines/>
      <w:pBdr>
        <w:bottom w:val="single" w:sz="6" w:space="1" w:color="918585"/>
      </w:pBdr>
      <w:spacing w:before="240"/>
    </w:pPr>
  </w:style>
  <w:style w:type="character" w:customStyle="1" w:styleId="HotSpot">
    <w:name w:val="HotSpot"/>
    <w:rsid w:val="00682384"/>
    <w:rPr>
      <w:color w:val="0033CC"/>
      <w:u w:val="none"/>
    </w:rPr>
  </w:style>
  <w:style w:type="paragraph" w:customStyle="1" w:styleId="BodyTextRight">
    <w:name w:val="Body Text Right"/>
    <w:basedOn w:val="BodyText"/>
    <w:rsid w:val="00682384"/>
    <w:pPr>
      <w:spacing w:before="0" w:after="0"/>
      <w:jc w:val="right"/>
    </w:pPr>
  </w:style>
  <w:style w:type="paragraph" w:styleId="Index3">
    <w:name w:val="index 3"/>
    <w:basedOn w:val="ListNumber2"/>
    <w:next w:val="Normal"/>
    <w:semiHidden/>
    <w:rsid w:val="00682384"/>
    <w:pPr>
      <w:numPr>
        <w:numId w:val="0"/>
      </w:numPr>
      <w:tabs>
        <w:tab w:val="right" w:leader="dot" w:pos="4176"/>
      </w:tabs>
    </w:pPr>
  </w:style>
  <w:style w:type="paragraph" w:styleId="ListNumber2">
    <w:name w:val="List Number 2"/>
    <w:basedOn w:val="List2"/>
    <w:rsid w:val="00682384"/>
    <w:pPr>
      <w:numPr>
        <w:numId w:val="9"/>
      </w:numPr>
      <w:tabs>
        <w:tab w:val="clear" w:pos="1060"/>
      </w:tabs>
    </w:pPr>
  </w:style>
  <w:style w:type="paragraph" w:customStyle="1" w:styleId="MarginNote">
    <w:name w:val="Margin Note"/>
    <w:basedOn w:val="BodyText"/>
    <w:rsid w:val="00682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3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384"/>
    <w:rPr>
      <w:sz w:val="32"/>
    </w:rPr>
  </w:style>
  <w:style w:type="paragraph" w:customStyle="1" w:styleId="HeadingProcedure">
    <w:name w:val="Heading Procedure"/>
    <w:basedOn w:val="HeadingBase"/>
    <w:next w:val="Normal"/>
    <w:rsid w:val="00682384"/>
    <w:pPr>
      <w:tabs>
        <w:tab w:val="left" w:pos="0"/>
      </w:tabs>
      <w:spacing w:before="120" w:after="60"/>
    </w:pPr>
    <w:rPr>
      <w:i/>
      <w:color w:val="918585"/>
      <w:sz w:val="22"/>
    </w:rPr>
  </w:style>
  <w:style w:type="paragraph" w:customStyle="1" w:styleId="TableBodyText">
    <w:name w:val="Table Body Text"/>
    <w:basedOn w:val="BodyText"/>
    <w:rsid w:val="00682384"/>
    <w:pPr>
      <w:spacing w:before="60" w:after="60"/>
    </w:pPr>
  </w:style>
  <w:style w:type="paragraph" w:styleId="ListContinue">
    <w:name w:val="List Continue"/>
    <w:basedOn w:val="List"/>
    <w:rsid w:val="00682384"/>
    <w:pPr>
      <w:ind w:firstLine="0"/>
    </w:pPr>
  </w:style>
  <w:style w:type="paragraph" w:customStyle="1" w:styleId="ListNote">
    <w:name w:val="List Note"/>
    <w:basedOn w:val="List"/>
    <w:rsid w:val="00682384"/>
    <w:pPr>
      <w:pBdr>
        <w:top w:val="single" w:sz="6" w:space="2" w:color="918585"/>
        <w:bottom w:val="single" w:sz="6" w:space="2" w:color="918585"/>
      </w:pBdr>
      <w:tabs>
        <w:tab w:val="left" w:pos="1021"/>
      </w:tabs>
      <w:ind w:firstLine="0"/>
    </w:pPr>
  </w:style>
  <w:style w:type="paragraph" w:customStyle="1" w:styleId="Warning">
    <w:name w:val="Warning"/>
    <w:basedOn w:val="BodyText"/>
    <w:rsid w:val="00682384"/>
    <w:pPr>
      <w:shd w:val="clear" w:color="auto" w:fill="D9D9D9"/>
      <w:tabs>
        <w:tab w:val="left" w:pos="992"/>
      </w:tabs>
      <w:ind w:left="119" w:right="119"/>
    </w:pPr>
    <w:rPr>
      <w:sz w:val="20"/>
    </w:rPr>
  </w:style>
  <w:style w:type="paragraph" w:customStyle="1" w:styleId="MarginIcons">
    <w:name w:val="Margin Icons"/>
    <w:basedOn w:val="BodyText"/>
    <w:rsid w:val="00682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384"/>
    <w:rPr>
      <w:rFonts w:ascii="Courier New" w:hAnsi="Courier New"/>
    </w:rPr>
  </w:style>
  <w:style w:type="paragraph" w:customStyle="1" w:styleId="NoteBullet">
    <w:name w:val="Note Bullet"/>
    <w:basedOn w:val="Note"/>
    <w:rsid w:val="00682384"/>
    <w:pPr>
      <w:tabs>
        <w:tab w:val="clear" w:pos="680"/>
      </w:tabs>
      <w:spacing w:before="60" w:after="60"/>
    </w:pPr>
  </w:style>
  <w:style w:type="paragraph" w:customStyle="1" w:styleId="SubHeading2">
    <w:name w:val="SubHeading2"/>
    <w:basedOn w:val="HeadingBase"/>
    <w:rsid w:val="00682384"/>
    <w:pPr>
      <w:spacing w:before="240" w:after="60"/>
    </w:pPr>
    <w:rPr>
      <w:sz w:val="20"/>
    </w:rPr>
  </w:style>
  <w:style w:type="paragraph" w:customStyle="1" w:styleId="SubHeading1">
    <w:name w:val="SubHeading1"/>
    <w:basedOn w:val="HeadingBase"/>
    <w:rsid w:val="00682384"/>
    <w:pPr>
      <w:spacing w:before="240" w:after="60"/>
    </w:pPr>
    <w:rPr>
      <w:color w:val="918585"/>
      <w:sz w:val="22"/>
    </w:rPr>
  </w:style>
  <w:style w:type="paragraph" w:customStyle="1" w:styleId="SideHeading">
    <w:name w:val="Side Heading"/>
    <w:basedOn w:val="HeadingBase"/>
    <w:rsid w:val="00682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384"/>
    <w:pPr>
      <w:numPr>
        <w:numId w:val="10"/>
      </w:numPr>
    </w:pPr>
  </w:style>
  <w:style w:type="paragraph" w:styleId="PlainText">
    <w:name w:val="Plain Text"/>
    <w:basedOn w:val="Normal"/>
    <w:link w:val="PlainTextChar"/>
    <w:rsid w:val="00682384"/>
    <w:rPr>
      <w:sz w:val="20"/>
    </w:rPr>
  </w:style>
  <w:style w:type="character" w:customStyle="1" w:styleId="PlainTextChar">
    <w:name w:val="Plain Text Char"/>
    <w:basedOn w:val="DefaultParagraphFont"/>
    <w:link w:val="PlainText"/>
    <w:rsid w:val="00682384"/>
    <w:rPr>
      <w:rFonts w:ascii="Courier New" w:eastAsia="Times New Roman" w:hAnsi="Courier New" w:cs="Times New Roman"/>
      <w:sz w:val="20"/>
      <w:szCs w:val="20"/>
      <w:lang w:eastAsia="en-US"/>
    </w:rPr>
  </w:style>
  <w:style w:type="character" w:customStyle="1" w:styleId="MenuOption">
    <w:name w:val="Menu Option"/>
    <w:basedOn w:val="DefaultParagraphFont"/>
    <w:rsid w:val="00682384"/>
    <w:rPr>
      <w:b/>
      <w:smallCaps/>
    </w:rPr>
  </w:style>
  <w:style w:type="paragraph" w:customStyle="1" w:styleId="TableListNumber">
    <w:name w:val="Table List Number"/>
    <w:basedOn w:val="ListNumber"/>
    <w:rsid w:val="00682384"/>
    <w:pPr>
      <w:numPr>
        <w:numId w:val="0"/>
      </w:numPr>
    </w:pPr>
  </w:style>
  <w:style w:type="paragraph" w:styleId="TOC4">
    <w:name w:val="toc 4"/>
    <w:basedOn w:val="TOCBase"/>
    <w:next w:val="Normal"/>
    <w:semiHidden/>
    <w:rsid w:val="00682384"/>
    <w:pPr>
      <w:tabs>
        <w:tab w:val="right" w:leader="dot" w:pos="9071"/>
      </w:tabs>
      <w:ind w:left="1701"/>
    </w:pPr>
  </w:style>
  <w:style w:type="paragraph" w:customStyle="1" w:styleId="ListAlpha">
    <w:name w:val="List Alpha"/>
    <w:basedOn w:val="List"/>
    <w:rsid w:val="00682384"/>
    <w:pPr>
      <w:numPr>
        <w:numId w:val="8"/>
      </w:numPr>
    </w:pPr>
  </w:style>
  <w:style w:type="paragraph" w:customStyle="1" w:styleId="ListAlpha2">
    <w:name w:val="List Alpha 2"/>
    <w:basedOn w:val="List2"/>
    <w:rsid w:val="00682384"/>
    <w:pPr>
      <w:numPr>
        <w:numId w:val="7"/>
      </w:numPr>
    </w:pPr>
  </w:style>
  <w:style w:type="paragraph" w:styleId="List2">
    <w:name w:val="List 2"/>
    <w:basedOn w:val="BodyText"/>
    <w:rsid w:val="00682384"/>
    <w:pPr>
      <w:tabs>
        <w:tab w:val="left" w:pos="680"/>
      </w:tabs>
      <w:spacing w:before="60" w:after="60"/>
      <w:ind w:left="680" w:hanging="340"/>
    </w:pPr>
  </w:style>
  <w:style w:type="paragraph" w:styleId="List3">
    <w:name w:val="List 3"/>
    <w:basedOn w:val="BodyText"/>
    <w:rsid w:val="00682384"/>
    <w:pPr>
      <w:tabs>
        <w:tab w:val="left" w:pos="1021"/>
      </w:tabs>
      <w:spacing w:before="60" w:after="60"/>
      <w:ind w:left="1020" w:hanging="340"/>
    </w:pPr>
  </w:style>
  <w:style w:type="paragraph" w:styleId="List4">
    <w:name w:val="List 4"/>
    <w:basedOn w:val="BodyText"/>
    <w:rsid w:val="00682384"/>
    <w:pPr>
      <w:tabs>
        <w:tab w:val="left" w:pos="1361"/>
      </w:tabs>
      <w:spacing w:before="60" w:after="60"/>
      <w:ind w:left="1361" w:hanging="340"/>
    </w:pPr>
  </w:style>
  <w:style w:type="paragraph" w:styleId="List5">
    <w:name w:val="List 5"/>
    <w:basedOn w:val="BodyText"/>
    <w:rsid w:val="00682384"/>
    <w:pPr>
      <w:tabs>
        <w:tab w:val="left" w:pos="1701"/>
      </w:tabs>
      <w:spacing w:before="60" w:after="60"/>
      <w:ind w:left="1701" w:hanging="340"/>
    </w:pPr>
  </w:style>
  <w:style w:type="paragraph" w:styleId="ListBullet3">
    <w:name w:val="List Bullet 3"/>
    <w:basedOn w:val="List3"/>
    <w:rsid w:val="00682384"/>
    <w:pPr>
      <w:numPr>
        <w:numId w:val="13"/>
      </w:numPr>
      <w:tabs>
        <w:tab w:val="clear" w:pos="1021"/>
      </w:tabs>
      <w:ind w:left="1037" w:hanging="357"/>
    </w:pPr>
  </w:style>
  <w:style w:type="paragraph" w:styleId="ListBullet4">
    <w:name w:val="List Bullet 4"/>
    <w:basedOn w:val="List4"/>
    <w:rsid w:val="00682384"/>
    <w:pPr>
      <w:numPr>
        <w:numId w:val="2"/>
      </w:numPr>
      <w:tabs>
        <w:tab w:val="clear" w:pos="1361"/>
      </w:tabs>
    </w:pPr>
  </w:style>
  <w:style w:type="paragraph" w:styleId="ListBullet5">
    <w:name w:val="List Bullet 5"/>
    <w:basedOn w:val="List5"/>
    <w:rsid w:val="00682384"/>
    <w:pPr>
      <w:numPr>
        <w:numId w:val="3"/>
      </w:numPr>
    </w:pPr>
  </w:style>
  <w:style w:type="paragraph" w:styleId="ListContinue2">
    <w:name w:val="List Continue 2"/>
    <w:basedOn w:val="List2"/>
    <w:rsid w:val="00682384"/>
    <w:pPr>
      <w:ind w:firstLine="0"/>
    </w:pPr>
  </w:style>
  <w:style w:type="paragraph" w:styleId="ListContinue3">
    <w:name w:val="List Continue 3"/>
    <w:basedOn w:val="List3"/>
    <w:rsid w:val="00682384"/>
    <w:pPr>
      <w:ind w:left="1021" w:firstLine="0"/>
    </w:pPr>
  </w:style>
  <w:style w:type="paragraph" w:styleId="ListContinue4">
    <w:name w:val="List Continue 4"/>
    <w:basedOn w:val="List4"/>
    <w:rsid w:val="00682384"/>
    <w:pPr>
      <w:ind w:firstLine="0"/>
    </w:pPr>
  </w:style>
  <w:style w:type="paragraph" w:styleId="ListContinue5">
    <w:name w:val="List Continue 5"/>
    <w:basedOn w:val="List5"/>
    <w:rsid w:val="00682384"/>
    <w:pPr>
      <w:ind w:firstLine="0"/>
    </w:pPr>
  </w:style>
  <w:style w:type="paragraph" w:styleId="ListNumber3">
    <w:name w:val="List Number 3"/>
    <w:basedOn w:val="List3"/>
    <w:rsid w:val="00682384"/>
    <w:pPr>
      <w:numPr>
        <w:numId w:val="4"/>
      </w:numPr>
    </w:pPr>
  </w:style>
  <w:style w:type="paragraph" w:styleId="ListNumber4">
    <w:name w:val="List Number 4"/>
    <w:basedOn w:val="List4"/>
    <w:rsid w:val="00682384"/>
    <w:pPr>
      <w:numPr>
        <w:numId w:val="5"/>
      </w:numPr>
    </w:pPr>
  </w:style>
  <w:style w:type="paragraph" w:styleId="ListNumber5">
    <w:name w:val="List Number 5"/>
    <w:basedOn w:val="List5"/>
    <w:rsid w:val="00682384"/>
    <w:pPr>
      <w:numPr>
        <w:numId w:val="6"/>
      </w:numPr>
    </w:pPr>
  </w:style>
  <w:style w:type="paragraph" w:styleId="BlockText">
    <w:name w:val="Block Text"/>
    <w:basedOn w:val="Normal"/>
    <w:rsid w:val="00682384"/>
    <w:pPr>
      <w:spacing w:after="120"/>
      <w:ind w:left="1440" w:right="1440"/>
    </w:pPr>
  </w:style>
  <w:style w:type="character" w:customStyle="1" w:styleId="Subscript">
    <w:name w:val="Subscript"/>
    <w:basedOn w:val="DefaultParagraphFont"/>
    <w:rsid w:val="00682384"/>
    <w:rPr>
      <w:sz w:val="16"/>
      <w:vertAlign w:val="subscript"/>
    </w:rPr>
  </w:style>
  <w:style w:type="character" w:customStyle="1" w:styleId="Superscript">
    <w:name w:val="Superscript"/>
    <w:basedOn w:val="DefaultParagraphFont"/>
    <w:rsid w:val="00682384"/>
    <w:rPr>
      <w:sz w:val="16"/>
      <w:vertAlign w:val="superscript"/>
    </w:rPr>
  </w:style>
  <w:style w:type="character" w:customStyle="1" w:styleId="Symbols">
    <w:name w:val="Symbols"/>
    <w:basedOn w:val="DefaultParagraphFont"/>
    <w:rsid w:val="00682384"/>
    <w:rPr>
      <w:rFonts w:ascii="Symbol" w:hAnsi="Symbol"/>
    </w:rPr>
  </w:style>
  <w:style w:type="character" w:customStyle="1" w:styleId="MenuOptions">
    <w:name w:val="Menu Options"/>
    <w:basedOn w:val="DefaultParagraphFont"/>
    <w:rsid w:val="00682384"/>
    <w:rPr>
      <w:rFonts w:ascii="Arial Narrow" w:hAnsi="Arial Narrow"/>
      <w:smallCaps/>
    </w:rPr>
  </w:style>
  <w:style w:type="character" w:customStyle="1" w:styleId="Buttons">
    <w:name w:val="Buttons"/>
    <w:basedOn w:val="DefaultParagraphFont"/>
    <w:rsid w:val="00682384"/>
    <w:rPr>
      <w:b/>
    </w:rPr>
  </w:style>
  <w:style w:type="character" w:customStyle="1" w:styleId="Underlined">
    <w:name w:val="Underlined"/>
    <w:basedOn w:val="DefaultParagraphFont"/>
    <w:rsid w:val="00682384"/>
    <w:rPr>
      <w:u w:val="single"/>
    </w:rPr>
  </w:style>
  <w:style w:type="paragraph" w:customStyle="1" w:styleId="TableBodyTextRight">
    <w:name w:val="Table Body Text Right"/>
    <w:basedOn w:val="TableBodyText"/>
    <w:rsid w:val="00682384"/>
    <w:pPr>
      <w:widowControl w:val="0"/>
      <w:autoSpaceDE w:val="0"/>
      <w:autoSpaceDN w:val="0"/>
      <w:adjustRightInd w:val="0"/>
      <w:jc w:val="right"/>
    </w:pPr>
    <w:rPr>
      <w:rFonts w:cs="Arial"/>
      <w:szCs w:val="18"/>
    </w:rPr>
  </w:style>
  <w:style w:type="paragraph" w:customStyle="1" w:styleId="CopyrightText">
    <w:name w:val="Copyright Text"/>
    <w:basedOn w:val="BodyText"/>
    <w:rsid w:val="00682384"/>
    <w:rPr>
      <w:sz w:val="18"/>
    </w:rPr>
  </w:style>
  <w:style w:type="paragraph" w:customStyle="1" w:styleId="BodySmallRight">
    <w:name w:val="Body Small Right"/>
    <w:basedOn w:val="BodyTextRight"/>
    <w:rsid w:val="00682384"/>
    <w:rPr>
      <w:sz w:val="18"/>
      <w:szCs w:val="18"/>
    </w:rPr>
  </w:style>
  <w:style w:type="paragraph" w:customStyle="1" w:styleId="MarginEdition">
    <w:name w:val="Margin Edition"/>
    <w:basedOn w:val="MarginNote"/>
    <w:rsid w:val="00682384"/>
    <w:pPr>
      <w:spacing w:before="0" w:after="0"/>
    </w:pPr>
    <w:rPr>
      <w:rFonts w:ascii="Times New Roman" w:hAnsi="Times New Roman"/>
      <w:color w:val="999999"/>
    </w:rPr>
  </w:style>
  <w:style w:type="paragraph" w:customStyle="1" w:styleId="Spacer">
    <w:name w:val="Spacer"/>
    <w:basedOn w:val="Normal"/>
    <w:rsid w:val="00682384"/>
    <w:rPr>
      <w:sz w:val="2"/>
      <w:szCs w:val="2"/>
    </w:rPr>
  </w:style>
  <w:style w:type="character" w:customStyle="1" w:styleId="Small">
    <w:name w:val="Small"/>
    <w:basedOn w:val="DefaultParagraphFont"/>
    <w:rsid w:val="00682384"/>
    <w:rPr>
      <w:sz w:val="16"/>
    </w:rPr>
  </w:style>
  <w:style w:type="paragraph" w:customStyle="1" w:styleId="WideTable">
    <w:name w:val="Wide Table"/>
    <w:basedOn w:val="Normal"/>
    <w:rsid w:val="00682384"/>
    <w:pPr>
      <w:ind w:left="-1418"/>
    </w:pPr>
    <w:rPr>
      <w:sz w:val="2"/>
      <w:szCs w:val="2"/>
    </w:rPr>
  </w:style>
  <w:style w:type="character" w:styleId="PageNumber">
    <w:name w:val="page number"/>
    <w:basedOn w:val="DefaultParagraphFont"/>
    <w:rsid w:val="00682384"/>
  </w:style>
  <w:style w:type="paragraph" w:styleId="Quote">
    <w:name w:val="Quote"/>
    <w:basedOn w:val="Heading1"/>
    <w:link w:val="QuoteChar"/>
    <w:qFormat/>
    <w:rsid w:val="00682384"/>
    <w:rPr>
      <w:b w:val="0"/>
      <w:sz w:val="72"/>
      <w:szCs w:val="72"/>
      <w:lang w:val="en-NZ"/>
    </w:rPr>
  </w:style>
  <w:style w:type="character" w:customStyle="1" w:styleId="QuoteChar">
    <w:name w:val="Quote Char"/>
    <w:basedOn w:val="DefaultParagraphFont"/>
    <w:link w:val="Quote"/>
    <w:rsid w:val="00682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384"/>
    <w:pPr>
      <w:pageBreakBefore/>
    </w:pPr>
  </w:style>
  <w:style w:type="paragraph" w:customStyle="1" w:styleId="Border">
    <w:name w:val="Border"/>
    <w:basedOn w:val="Normal"/>
    <w:qFormat/>
    <w:rsid w:val="00682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384"/>
    <w:rPr>
      <w:b/>
      <w:bCs/>
      <w:i/>
      <w:iCs/>
      <w:color w:val="auto"/>
    </w:rPr>
  </w:style>
  <w:style w:type="paragraph" w:styleId="IntenseQuote">
    <w:name w:val="Intense Quote"/>
    <w:basedOn w:val="Normal"/>
    <w:next w:val="Normal"/>
    <w:link w:val="IntenseQuoteChar"/>
    <w:uiPriority w:val="30"/>
    <w:qFormat/>
    <w:rsid w:val="00682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3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384"/>
    <w:rPr>
      <w:smallCaps/>
      <w:color w:val="auto"/>
      <w:u w:val="single"/>
    </w:rPr>
  </w:style>
  <w:style w:type="character" w:styleId="IntenseReference">
    <w:name w:val="Intense Reference"/>
    <w:basedOn w:val="DefaultParagraphFont"/>
    <w:uiPriority w:val="32"/>
    <w:qFormat/>
    <w:rsid w:val="00682384"/>
    <w:rPr>
      <w:b/>
      <w:bCs/>
      <w:smallCaps/>
      <w:color w:val="auto"/>
      <w:spacing w:val="5"/>
      <w:u w:val="single"/>
    </w:rPr>
  </w:style>
  <w:style w:type="paragraph" w:customStyle="1" w:styleId="2ColumnHeading">
    <w:name w:val="2Column Heading"/>
    <w:basedOn w:val="BodyText"/>
    <w:qFormat/>
    <w:rsid w:val="00682384"/>
    <w:pPr>
      <w:spacing w:after="60"/>
      <w:ind w:left="-2268"/>
    </w:pPr>
    <w:rPr>
      <w:b/>
    </w:rPr>
  </w:style>
  <w:style w:type="paragraph" w:customStyle="1" w:styleId="Heading1TOC">
    <w:name w:val="Heading1 TOC"/>
    <w:basedOn w:val="Normal"/>
    <w:qFormat/>
    <w:rsid w:val="00682384"/>
    <w:pPr>
      <w:spacing w:before="240" w:after="120"/>
    </w:pPr>
    <w:rPr>
      <w:rFonts w:ascii="Times New Roman" w:hAnsi="Times New Roman"/>
      <w:b/>
      <w:sz w:val="32"/>
    </w:rPr>
  </w:style>
  <w:style w:type="paragraph" w:customStyle="1" w:styleId="Heading2TOC">
    <w:name w:val="Heading2 TOC"/>
    <w:basedOn w:val="Normal"/>
    <w:qFormat/>
    <w:rsid w:val="00682384"/>
    <w:pPr>
      <w:spacing w:before="240" w:after="60"/>
    </w:pPr>
    <w:rPr>
      <w:rFonts w:ascii="Times New Roman" w:hAnsi="Times New Roman"/>
      <w:b/>
      <w:sz w:val="28"/>
    </w:rPr>
  </w:style>
  <w:style w:type="character" w:customStyle="1" w:styleId="Underline">
    <w:name w:val="Underline"/>
    <w:basedOn w:val="DefaultParagraphFont"/>
    <w:qFormat/>
    <w:rsid w:val="00682384"/>
    <w:rPr>
      <w:u w:val="single"/>
    </w:rPr>
  </w:style>
  <w:style w:type="character" w:customStyle="1" w:styleId="BoldandItalics">
    <w:name w:val="Bold and Italics"/>
    <w:qFormat/>
    <w:rsid w:val="00682384"/>
    <w:rPr>
      <w:b/>
      <w:i/>
      <w:u w:val="none"/>
    </w:rPr>
  </w:style>
  <w:style w:type="paragraph" w:styleId="BalloonText">
    <w:name w:val="Balloon Text"/>
    <w:basedOn w:val="Normal"/>
    <w:link w:val="BalloonTextChar"/>
    <w:rsid w:val="00682384"/>
    <w:rPr>
      <w:rFonts w:ascii="Tahoma" w:hAnsi="Tahoma" w:cs="Tahoma"/>
      <w:sz w:val="16"/>
      <w:szCs w:val="16"/>
    </w:rPr>
  </w:style>
  <w:style w:type="character" w:customStyle="1" w:styleId="BalloonTextChar">
    <w:name w:val="Balloon Text Char"/>
    <w:basedOn w:val="DefaultParagraphFont"/>
    <w:link w:val="BalloonText"/>
    <w:rsid w:val="006823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3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3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384"/>
    <w:rPr>
      <w:b/>
      <w:color w:val="660033"/>
      <w:spacing w:val="0"/>
    </w:rPr>
  </w:style>
  <w:style w:type="paragraph" w:customStyle="1" w:styleId="Nameditemlist">
    <w:name w:val="Named item list"/>
    <w:basedOn w:val="BodyText"/>
    <w:qFormat/>
    <w:rsid w:val="00682384"/>
    <w:pPr>
      <w:tabs>
        <w:tab w:val="left" w:pos="2835"/>
      </w:tabs>
      <w:ind w:left="2835" w:hanging="2835"/>
    </w:pPr>
  </w:style>
  <w:style w:type="paragraph" w:customStyle="1" w:styleId="BodyTextnopadding">
    <w:name w:val="Body Text no padding"/>
    <w:basedOn w:val="BodyText"/>
    <w:qFormat/>
    <w:rsid w:val="00682384"/>
    <w:pPr>
      <w:spacing w:before="0" w:after="0"/>
    </w:pPr>
  </w:style>
  <w:style w:type="character" w:styleId="Hyperlink">
    <w:name w:val="Hyperlink"/>
    <w:basedOn w:val="DefaultParagraphFont"/>
    <w:uiPriority w:val="99"/>
    <w:unhideWhenUsed/>
    <w:rsid w:val="00BF34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4444</Characters>
  <Application>Microsoft Office Word</Application>
  <DocSecurity>0</DocSecurity>
  <Lines>148</Lines>
  <Paragraphs>88</Paragraphs>
  <ScaleCrop>false</ScaleCrop>
  <Company>Author-it Software Corporation Ltd.</Company>
  <LinksUpToDate>false</LinksUpToDate>
  <CharactersWithSpaces>5065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ACMGEN313 Carry out simple breeding procedures</dc:title>
  <dc:subject>Approved</dc:subject>
  <dc:creator>Skills Impact</dc:creator>
  <cp:keywords>Release: 2</cp:keywords>
  <dc:description>Review Date: 12 April 2008</dc:description>
  <cp:lastModifiedBy>HSD_TPCMSd.prod</cp:lastModifiedBy>
  <cp:revision>3</cp:revision>
  <dcterms:created xsi:type="dcterms:W3CDTF">2022-07-16T08:12:00Z</dcterms:created>
  <dcterms:modified xsi:type="dcterms:W3CDTF">2022-07-16T08:12:00Z</dcterms:modified>
</cp:coreProperties>
</file>