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DB7" w:rsidP="00084DB7">
      <w:pPr>
        <w:pStyle w:val="Title"/>
      </w:pPr>
      <w:r>
        <w:fldChar w:fldCharType="begin"/>
      </w:r>
      <w:r>
        <w:instrText xml:space="preserve"> TITLE   \* MERGEFORMAT </w:instrText>
      </w:r>
      <w:r>
        <w:fldChar w:fldCharType="separate"/>
      </w:r>
      <w:r>
        <w:t>ACMGEN305 Provide advice on companion animal selection and general care</w:t>
      </w:r>
      <w:r>
        <w:fldChar w:fldCharType="end"/>
      </w:r>
    </w:p>
    <w:p w:rsidR="00084DB7" w:rsidP="00084DB7">
      <w:pPr>
        <w:pStyle w:val="Version"/>
        <w:sectPr w:rsidSect="00B362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6236" w:rsidP="00B36236">
      <w:pPr>
        <w:pStyle w:val="SuperHeading"/>
      </w:pPr>
      <w:r w:rsidRPr="00B36236">
        <w:t>ACMGEN305 Provide advice on companion animal selection and general care</w:t>
      </w:r>
    </w:p>
    <w:p w:rsidR="00000000" w:rsidRPr="00B36236" w:rsidP="00B36236">
      <w:pPr>
        <w:pStyle w:val="Heading1"/>
      </w:pPr>
      <w:bookmarkStart w:id="1" w:name="O_1170993"/>
      <w:bookmarkEnd w:id="1"/>
      <w:r w:rsidRPr="00B36236">
        <w:t>Modification History</w:t>
      </w:r>
    </w:p>
    <w:tbl>
      <w:tblPr>
        <w:tblW w:w="9520" w:type="dxa"/>
        <w:tblLayout w:type="fixed"/>
        <w:tblCellMar>
          <w:left w:w="62" w:type="dxa"/>
          <w:right w:w="62" w:type="dxa"/>
        </w:tblCellMar>
        <w:tblLook w:val="0000"/>
      </w:tblPr>
      <w:tblGrid>
        <w:gridCol w:w="2580"/>
        <w:gridCol w:w="6940"/>
      </w:tblGrid>
      <w:tr w:rsidTr="00B36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Comments</w:t>
            </w:r>
          </w:p>
        </w:tc>
      </w:tr>
      <w:tr w:rsidTr="00B36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This version released with ACM Animal Care and Management Training Package Version 4.0.</w:t>
            </w:r>
          </w:p>
        </w:tc>
      </w:tr>
    </w:tbl>
    <w:p w:rsidR="00000000" w:rsidRPr="00B36236" w:rsidP="00B36236">
      <w:pPr>
        <w:pStyle w:val="BodyText"/>
      </w:pPr>
    </w:p>
    <w:p w:rsidR="00000000" w:rsidRPr="00B36236" w:rsidP="00B36236">
      <w:pPr>
        <w:pStyle w:val="AllowPageBreak"/>
      </w:pPr>
    </w:p>
    <w:p w:rsidR="00000000" w:rsidRPr="00B36236" w:rsidP="00B36236">
      <w:pPr>
        <w:pStyle w:val="Heading1"/>
      </w:pPr>
      <w:bookmarkStart w:id="2" w:name="O_1170994"/>
      <w:bookmarkEnd w:id="2"/>
      <w:r w:rsidRPr="00B36236">
        <w:t>Application</w:t>
      </w:r>
    </w:p>
    <w:p w:rsidR="00000000" w:rsidRPr="00B36236" w:rsidP="00084DB7">
      <w:pPr>
        <w:pStyle w:val="BodyText"/>
      </w:pPr>
      <w:r w:rsidRPr="00B36236">
        <w:t>This unit of competency describes the skills and knowledge required to provide advice to clients on the appropriate selection of companion animals, and on their housing, nutritional and other general care requirements. It also includes the sale</w:t>
      </w:r>
      <w:r w:rsidRPr="00B36236">
        <w:t xml:space="preserve"> of animal care products and services, and animals where appropriate. </w:t>
      </w:r>
    </w:p>
    <w:p w:rsidR="00000000" w:rsidRPr="00B36236" w:rsidP="00084DB7">
      <w:pPr>
        <w:pStyle w:val="BodyText"/>
      </w:pPr>
      <w:r w:rsidRPr="00B36236">
        <w:t>This unit applies to individuals who work in a range of companion animal services and facilities, including pet shops, boarding/day care, breeding, companion animal training, and veteri</w:t>
      </w:r>
      <w:r w:rsidRPr="00B36236">
        <w:t xml:space="preserve">nary practices. They perform work under broad direction and are required to take responsibility for their own work, including carrying out assigned tasks, organising processes, solving routine problems and working to schedules. </w:t>
      </w:r>
    </w:p>
    <w:p w:rsidR="00000000" w:rsidRPr="00B36236" w:rsidP="00084DB7">
      <w:pPr>
        <w:pStyle w:val="BodyText"/>
      </w:pPr>
      <w:r w:rsidRPr="00B36236">
        <w:t>All work must be carried ou</w:t>
      </w:r>
      <w:r w:rsidRPr="00B36236">
        <w:t>t to comply with workplace procedures according to Commonwealth and state/territory health and safety and animal welfare regulations, legislation and standards that apply to the workplace.</w:t>
      </w:r>
    </w:p>
    <w:p w:rsidR="00000000" w:rsidRPr="00B36236" w:rsidP="00084DB7">
      <w:pPr>
        <w:pStyle w:val="BodyText"/>
      </w:pPr>
      <w:r w:rsidRPr="00B36236">
        <w:t>No licensing, legislative or certification requirements apply to th</w:t>
      </w:r>
      <w:r w:rsidRPr="00B36236">
        <w:t>is unit at the time of publication.</w:t>
      </w:r>
    </w:p>
    <w:p w:rsidR="00000000" w:rsidRPr="00B36236" w:rsidP="00B36236">
      <w:pPr>
        <w:pStyle w:val="Heading1"/>
      </w:pPr>
      <w:bookmarkStart w:id="3" w:name="O_1170995"/>
      <w:bookmarkEnd w:id="3"/>
      <w:r w:rsidRPr="00B36236">
        <w:t>Pre-requisite Unit</w:t>
      </w:r>
    </w:p>
    <w:p w:rsidR="00000000" w:rsidRPr="00B36236" w:rsidP="00084DB7">
      <w:pPr>
        <w:pStyle w:val="BodyText"/>
      </w:pPr>
      <w:r w:rsidRPr="00B36236">
        <w:t>Nil</w:t>
      </w:r>
    </w:p>
    <w:p w:rsidR="00000000" w:rsidRPr="00B36236" w:rsidP="00B36236">
      <w:pPr>
        <w:pStyle w:val="Heading1"/>
      </w:pPr>
      <w:bookmarkStart w:id="4" w:name="O_1170997"/>
      <w:bookmarkEnd w:id="4"/>
      <w:r w:rsidRPr="00B36236">
        <w:t>Unit Sector</w:t>
      </w:r>
    </w:p>
    <w:p w:rsidR="00000000" w:rsidRPr="00B36236" w:rsidP="00084DB7">
      <w:pPr>
        <w:pStyle w:val="BodyText"/>
      </w:pPr>
      <w:r w:rsidRPr="00B36236">
        <w:t>General Animal Care (GEN)</w:t>
      </w:r>
    </w:p>
    <w:p w:rsidR="00000000" w:rsidRPr="00B36236" w:rsidP="00B36236">
      <w:pPr>
        <w:pStyle w:val="Heading1"/>
      </w:pPr>
      <w:bookmarkStart w:id="5" w:name="O_1170998"/>
      <w:bookmarkEnd w:id="5"/>
      <w:r w:rsidRPr="00B36236">
        <w:t>Elements and Performance Criteria</w:t>
      </w:r>
    </w:p>
    <w:tbl>
      <w:tblPr>
        <w:tblW w:w="9520" w:type="dxa"/>
        <w:tblLayout w:type="fixed"/>
        <w:tblCellMar>
          <w:left w:w="62" w:type="dxa"/>
          <w:right w:w="62" w:type="dxa"/>
        </w:tblCellMar>
        <w:tblLook w:val="0000"/>
      </w:tblPr>
      <w:tblGrid>
        <w:gridCol w:w="2580"/>
        <w:gridCol w:w="6940"/>
      </w:tblGrid>
      <w:tr w:rsidTr="00084D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236">
            <w:pPr>
              <w:pStyle w:val="BodyTextBold"/>
              <w:rPr>
                <w:lang w:val="en-NZ"/>
              </w:rPr>
            </w:pPr>
            <w:r w:rsidRPr="00B3623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36236">
            <w:pPr>
              <w:pStyle w:val="BodyTextBold"/>
              <w:rPr>
                <w:lang w:val="en-NZ"/>
              </w:rPr>
            </w:pPr>
            <w:r w:rsidRPr="00B36236">
              <w:t>Performance Criteria</w:t>
            </w:r>
          </w:p>
        </w:tc>
      </w:tr>
      <w:tr w:rsidTr="00084D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rPr>
                <w:rStyle w:val="Emphasis"/>
              </w:rPr>
              <w:t>Performance criteria describe the performance needed to demonstrate achievement of the element.</w:t>
            </w:r>
          </w:p>
        </w:tc>
      </w:tr>
      <w:tr w:rsidTr="00084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1. Provide information and advice on companion animal 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1.1 Use interpersonal skills effectively to engage cl</w:t>
            </w:r>
            <w:r w:rsidRPr="00B36236">
              <w:t>ients and identify their requirements</w:t>
            </w:r>
          </w:p>
          <w:p w:rsidR="00000000" w:rsidRPr="00B36236" w:rsidP="00B36236">
            <w:pPr>
              <w:pStyle w:val="BodyText"/>
            </w:pPr>
            <w:r w:rsidRPr="00B36236">
              <w:t>1.2 Provide verbal and written information, where available, on the characteristics of different species and/or breeds of animals</w:t>
            </w:r>
          </w:p>
          <w:p w:rsidR="00000000" w:rsidP="00B36236">
            <w:pPr>
              <w:pStyle w:val="BodyText"/>
              <w:rPr>
                <w:lang w:val="en-NZ"/>
              </w:rPr>
            </w:pPr>
            <w:r w:rsidRPr="00B36236">
              <w:t>1.3 Provide advice on the suitability of the selected animal to meet client’s requiremen</w:t>
            </w:r>
            <w:r w:rsidRPr="00B36236">
              <w:t>ts</w:t>
            </w:r>
          </w:p>
        </w:tc>
      </w:tr>
      <w:tr w:rsidTr="00084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2. Advise 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2.1 Discuss appropriate housing and shelter requirements for the selected animal</w:t>
            </w:r>
          </w:p>
          <w:p w:rsidR="00000000" w:rsidRPr="00B36236" w:rsidP="00B36236">
            <w:pPr>
              <w:pStyle w:val="BodyText"/>
            </w:pPr>
            <w:r w:rsidRPr="00B36236">
              <w:t>2.2 Explain set-up and maintenance of housing, and demonstrate according to requirements</w:t>
            </w:r>
          </w:p>
          <w:p w:rsidR="00000000" w:rsidP="00B36236">
            <w:pPr>
              <w:pStyle w:val="BodyText"/>
              <w:rPr>
                <w:lang w:val="en-NZ"/>
              </w:rPr>
            </w:pPr>
            <w:r w:rsidRPr="00B36236">
              <w:t>2.3 Provide general advice on the introduction of animals to a new environment</w:t>
            </w:r>
          </w:p>
        </w:tc>
      </w:tr>
      <w:tr w:rsidTr="00084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3. Advise on health, nutritional and emotional wellbeing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3.1 Discuss animal health requirements with the client</w:t>
            </w:r>
          </w:p>
          <w:p w:rsidR="00000000" w:rsidRPr="00B36236" w:rsidP="00B36236">
            <w:pPr>
              <w:pStyle w:val="BodyText"/>
            </w:pPr>
            <w:r w:rsidRPr="00B36236">
              <w:t>3.2 Provide information on preventative health meas</w:t>
            </w:r>
            <w:r w:rsidRPr="00B36236">
              <w:t>ures for the selected animal</w:t>
            </w:r>
          </w:p>
          <w:p w:rsidR="00000000" w:rsidRPr="00B36236" w:rsidP="00B36236">
            <w:pPr>
              <w:pStyle w:val="BodyText"/>
            </w:pPr>
            <w:r w:rsidRPr="00B36236">
              <w:t>3.3 Explain the dietary requirements for the selected animal</w:t>
            </w:r>
          </w:p>
          <w:p w:rsidR="00000000" w:rsidRPr="00B36236" w:rsidP="00B36236">
            <w:pPr>
              <w:pStyle w:val="BodyText"/>
            </w:pPr>
            <w:r w:rsidRPr="00B36236">
              <w:t>3.4 Explain the cleaning and grooming requirements for the selected animal</w:t>
            </w:r>
          </w:p>
          <w:p w:rsidR="00000000" w:rsidP="00B36236">
            <w:pPr>
              <w:pStyle w:val="BodyText"/>
              <w:rPr>
                <w:lang w:val="en-NZ"/>
              </w:rPr>
            </w:pPr>
            <w:r w:rsidRPr="00B36236">
              <w:t>3.5 Discuss the animal</w:t>
            </w:r>
            <w:r>
              <w:t>’</w:t>
            </w:r>
            <w:r w:rsidRPr="00B36236">
              <w:t>s social and enrichment needs, including those that impact on behavi</w:t>
            </w:r>
            <w:r w:rsidRPr="00B36236">
              <w:t>our and emotional wellbeing</w:t>
            </w:r>
          </w:p>
        </w:tc>
      </w:tr>
      <w:tr w:rsidTr="00084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4. Advise on additional products and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4.1 Display and demonstrate products as required by client</w:t>
            </w:r>
          </w:p>
          <w:p w:rsidR="00000000" w:rsidRPr="00B36236" w:rsidP="00B36236">
            <w:pPr>
              <w:pStyle w:val="BodyText"/>
            </w:pPr>
            <w:r w:rsidRPr="00B36236">
              <w:t>4.2 Discuss and demonstrate additional equipment and related services as required</w:t>
            </w:r>
          </w:p>
          <w:p w:rsidR="00000000" w:rsidP="00B36236">
            <w:pPr>
              <w:pStyle w:val="BodyText"/>
              <w:rPr>
                <w:lang w:val="en-NZ"/>
              </w:rPr>
            </w:pPr>
            <w:r w:rsidRPr="00B36236">
              <w:t>4.3 Advise client on safe, low stress an</w:t>
            </w:r>
            <w:r w:rsidRPr="00B36236">
              <w:t xml:space="preserve">d humane animal transportation </w:t>
            </w:r>
          </w:p>
        </w:tc>
      </w:tr>
      <w:tr w:rsidTr="00084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 xml:space="preserve">5. Complete service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5.1 Finalise advice and/or transactions according to workplace policies and procedures</w:t>
            </w:r>
          </w:p>
          <w:p w:rsidR="00000000" w:rsidRPr="00B36236" w:rsidP="00B36236">
            <w:pPr>
              <w:pStyle w:val="BodyText"/>
            </w:pPr>
            <w:r w:rsidRPr="00B36236">
              <w:t>5.2 Confirm compliance with legislative requirements for transactions involving animals and transportation of anima</w:t>
            </w:r>
            <w:r w:rsidRPr="00B36236">
              <w:t>ls where relevant</w:t>
            </w:r>
          </w:p>
          <w:p w:rsidR="00000000" w:rsidRPr="00B36236" w:rsidP="00B36236">
            <w:pPr>
              <w:pStyle w:val="BodyText"/>
            </w:pPr>
            <w:r w:rsidRPr="00B36236">
              <w:t>5.3 Maintain records and follow up with client according to workplace policies and procedures</w:t>
            </w:r>
          </w:p>
        </w:tc>
      </w:tr>
    </w:tbl>
    <w:p w:rsidR="00000000" w:rsidRPr="00B36236" w:rsidP="00B36236">
      <w:pPr>
        <w:pStyle w:val="BodyText"/>
      </w:pPr>
    </w:p>
    <w:p w:rsidR="00000000" w:rsidRPr="00B36236" w:rsidP="00B36236">
      <w:pPr>
        <w:pStyle w:val="AllowPageBreak"/>
      </w:pPr>
    </w:p>
    <w:p w:rsidR="00000000" w:rsidRPr="00B36236" w:rsidP="00B36236">
      <w:pPr>
        <w:pStyle w:val="Heading1"/>
      </w:pPr>
      <w:bookmarkStart w:id="6" w:name="O_1170999"/>
      <w:bookmarkEnd w:id="6"/>
      <w:r w:rsidRPr="00B36236">
        <w:t>Foundation Skills</w:t>
      </w:r>
    </w:p>
    <w:p w:rsidR="00000000" w:rsidRPr="00084DB7" w:rsidP="00084DB7">
      <w:pPr>
        <w:pStyle w:val="BodyText"/>
        <w:rPr>
          <w:i/>
        </w:rPr>
      </w:pPr>
      <w:r w:rsidRPr="00084DB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3623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Description</w:t>
            </w:r>
          </w:p>
        </w:tc>
      </w:tr>
      <w:tr w:rsidTr="00B36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ListBullet"/>
            </w:pPr>
            <w:r w:rsidRPr="00B36236">
              <w:t>Interpret industry terminology accur</w:t>
            </w:r>
            <w:r w:rsidRPr="00B36236">
              <w:t>ately about species or breed and nutritional needs from valid sources</w:t>
            </w:r>
          </w:p>
          <w:p w:rsidR="00000000" w:rsidP="00B36236">
            <w:pPr>
              <w:pStyle w:val="ListBullet"/>
              <w:rPr>
                <w:lang w:val="en-NZ"/>
              </w:rPr>
            </w:pPr>
            <w:r w:rsidRPr="00B36236">
              <w:t>Accurately interpret product information and instructions on animal products and animal care equipment</w:t>
            </w:r>
          </w:p>
        </w:tc>
      </w:tr>
      <w:tr w:rsidTr="00B36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ListBullet"/>
              <w:rPr>
                <w:lang w:val="en-NZ"/>
              </w:rPr>
            </w:pPr>
            <w:r w:rsidRPr="00B36236">
              <w:t>Use open-ended questioning, active listening and paraphrasing to gather information</w:t>
            </w:r>
          </w:p>
        </w:tc>
      </w:tr>
      <w:tr w:rsidTr="00B3623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ListBullet"/>
            </w:pPr>
            <w:r w:rsidRPr="00B36236">
              <w:t>Calculate volume, weight, area, percentage, ratio, time and application rates</w:t>
            </w:r>
          </w:p>
          <w:p w:rsidR="00000000" w:rsidRPr="00B36236" w:rsidP="00B36236">
            <w:pPr>
              <w:pStyle w:val="ListBullet"/>
            </w:pPr>
            <w:r w:rsidRPr="00B36236">
              <w:t>Calculate quantities, prices and sales related data accurately</w:t>
            </w:r>
          </w:p>
        </w:tc>
      </w:tr>
    </w:tbl>
    <w:p w:rsidR="00000000" w:rsidRPr="00B36236" w:rsidP="00B36236">
      <w:pPr>
        <w:pStyle w:val="BodyText"/>
      </w:pPr>
    </w:p>
    <w:p w:rsidR="00000000" w:rsidRPr="00B36236" w:rsidP="00B36236">
      <w:pPr>
        <w:pStyle w:val="AllowPageBreak"/>
      </w:pPr>
    </w:p>
    <w:p w:rsidR="00000000" w:rsidRPr="00B36236" w:rsidP="00B36236">
      <w:pPr>
        <w:pStyle w:val="Heading1"/>
      </w:pPr>
      <w:bookmarkStart w:id="7" w:name="O_1171001"/>
      <w:bookmarkEnd w:id="7"/>
      <w:r w:rsidRPr="00B36236">
        <w:t>Unit Mapping Information</w:t>
      </w:r>
    </w:p>
    <w:tbl>
      <w:tblPr>
        <w:tblW w:w="9520" w:type="dxa"/>
        <w:tblLayout w:type="fixed"/>
        <w:tblCellMar>
          <w:left w:w="62" w:type="dxa"/>
          <w:right w:w="62" w:type="dxa"/>
        </w:tblCellMar>
        <w:tblLook w:val="0000"/>
      </w:tblPr>
      <w:tblGrid>
        <w:gridCol w:w="2268"/>
        <w:gridCol w:w="2268"/>
        <w:gridCol w:w="2716"/>
        <w:gridCol w:w="2268"/>
      </w:tblGrid>
      <w:tr w:rsidTr="00B362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Bold"/>
              <w:rPr>
                <w:lang w:val="en-NZ"/>
              </w:rPr>
            </w:pPr>
            <w:r w:rsidRPr="00B36236">
              <w:t>Equivalence status</w:t>
            </w:r>
          </w:p>
        </w:tc>
      </w:tr>
      <w:tr w:rsidTr="00B3623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ACMGEN305 Provide advice on companion animal selection and general care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6236">
            <w:pPr>
              <w:pStyle w:val="BodyText"/>
              <w:rPr>
                <w:lang w:val="en-NZ"/>
              </w:rPr>
            </w:pPr>
            <w:r w:rsidRPr="00B36236">
              <w:t>ACMCAS302 Provide advice on companion animal selection and general care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 xml:space="preserve">Changes to performance criteria for clarity </w:t>
            </w:r>
          </w:p>
          <w:p w:rsidR="00000000" w:rsidP="00B36236">
            <w:pPr>
              <w:pStyle w:val="BodyText"/>
              <w:rPr>
                <w:lang w:val="en-NZ"/>
              </w:rPr>
            </w:pPr>
            <w:r w:rsidRPr="00B36236">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6236" w:rsidP="00B36236">
            <w:pPr>
              <w:pStyle w:val="BodyText"/>
            </w:pPr>
            <w:r w:rsidRPr="00B36236">
              <w:t>Equivalent</w:t>
            </w:r>
          </w:p>
        </w:tc>
      </w:tr>
    </w:tbl>
    <w:p w:rsidR="00000000" w:rsidRPr="00B36236" w:rsidP="00B36236">
      <w:pPr>
        <w:pStyle w:val="BodyText"/>
      </w:pPr>
    </w:p>
    <w:p w:rsidR="00000000" w:rsidRPr="00B36236" w:rsidP="00B36236">
      <w:pPr>
        <w:pStyle w:val="AllowPageBreak"/>
      </w:pPr>
    </w:p>
    <w:p w:rsidR="00000000" w:rsidRPr="00B36236" w:rsidP="00B36236">
      <w:pPr>
        <w:pStyle w:val="Heading1"/>
      </w:pPr>
      <w:bookmarkStart w:id="8" w:name="O_1171008"/>
      <w:bookmarkEnd w:id="8"/>
      <w:r w:rsidRPr="00B36236">
        <w:t>Links</w:t>
      </w:r>
    </w:p>
    <w:p w:rsidR="00000000" w:rsidRPr="00B36236" w:rsidP="00084DB7">
      <w:pPr>
        <w:pStyle w:val="BodyText"/>
      </w:pPr>
      <w:r w:rsidRPr="00B36236">
        <w:t xml:space="preserve">Companion Volumes, including Implementation Guides, are available at </w:t>
      </w:r>
      <w:r w:rsidRPr="00B36236">
        <w:t xml:space="preserve">VETNet: - </w:t>
      </w:r>
      <w:r>
        <w:fldChar w:fldCharType="begin"/>
      </w:r>
      <w:r>
        <w:instrText xml:space="preserve"> HYPERLINK "https://vetnet.gov.au/Pages/TrainingDocs.aspx?q=b75f4b23-54c9-4cc9-a5db-d3502d154103" </w:instrText>
      </w:r>
      <w:r>
        <w:fldChar w:fldCharType="separate"/>
      </w:r>
      <w:r w:rsidRPr="00445CA5">
        <w:rPr>
          <w:rStyle w:val="Hyperlink"/>
        </w:rPr>
        <w:t>https://vetnet.gov.au/Pages/TrainingDocs.aspx?q=b75f4b23-54c9-4cc9-a5db-d3502d154103</w:t>
      </w:r>
      <w:r>
        <w:fldChar w:fldCharType="end"/>
      </w:r>
    </w:p>
    <w:p w:rsidR="00000000" w:rsidRPr="00B36236" w:rsidP="00B36236"/>
    <w:sectPr w:rsidSect="00B362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rsidRPr="00084DB7" w:rsidP="00084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B7" w:rsidP="00B362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DB7" w:rsidP="00B362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84DB7" w:rsidP="00B362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6236" w:rsidRPr="00084DB7" w:rsidP="00084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2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B7" w:rsidRPr="002D2AF8" w:rsidP="00B36236">
    <w:pPr>
      <w:pStyle w:val="Header"/>
      <w:framePr w:wrap="around"/>
    </w:pPr>
    <w:r>
      <w:fldChar w:fldCharType="begin"/>
    </w:r>
    <w:r>
      <w:instrText xml:space="preserve"> TITLE   \* MERGEFORMAT </w:instrText>
    </w:r>
    <w:r>
      <w:fldChar w:fldCharType="separate"/>
    </w:r>
    <w:r>
      <w:t>ACMGEN305 Provide advice on companion animal selection and general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084DB7" w:rsidP="00B362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82B7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BAA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2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6236"/>
    <w:pPr>
      <w:spacing w:before="360" w:after="60"/>
      <w:outlineLvl w:val="0"/>
    </w:pPr>
    <w:rPr>
      <w:sz w:val="32"/>
    </w:rPr>
  </w:style>
  <w:style w:type="paragraph" w:styleId="Heading2">
    <w:name w:val="heading 2"/>
    <w:basedOn w:val="HeadingBase"/>
    <w:next w:val="BodyText"/>
    <w:link w:val="Heading2Char"/>
    <w:qFormat/>
    <w:rsid w:val="00B36236"/>
    <w:pPr>
      <w:keepLines/>
      <w:spacing w:before="240" w:after="120"/>
      <w:outlineLvl w:val="1"/>
    </w:pPr>
    <w:rPr>
      <w:sz w:val="28"/>
      <w:szCs w:val="40"/>
    </w:rPr>
  </w:style>
  <w:style w:type="paragraph" w:styleId="Heading3">
    <w:name w:val="heading 3"/>
    <w:basedOn w:val="HeadingBase"/>
    <w:next w:val="BodyText"/>
    <w:link w:val="Heading3Char"/>
    <w:qFormat/>
    <w:rsid w:val="00B36236"/>
    <w:pPr>
      <w:spacing w:before="180" w:after="120"/>
      <w:outlineLvl w:val="2"/>
    </w:pPr>
    <w:rPr>
      <w:spacing w:val="-10"/>
      <w:kern w:val="32"/>
    </w:rPr>
  </w:style>
  <w:style w:type="paragraph" w:styleId="Heading4">
    <w:name w:val="heading 4"/>
    <w:basedOn w:val="HeadingBase"/>
    <w:next w:val="BodyText"/>
    <w:link w:val="Heading4Char"/>
    <w:qFormat/>
    <w:rsid w:val="00B36236"/>
    <w:pPr>
      <w:spacing w:before="160" w:after="120"/>
      <w:outlineLvl w:val="3"/>
    </w:pPr>
    <w:rPr>
      <w:sz w:val="22"/>
    </w:rPr>
  </w:style>
  <w:style w:type="paragraph" w:styleId="Heading5">
    <w:name w:val="heading 5"/>
    <w:basedOn w:val="HeadingBase"/>
    <w:next w:val="Normal"/>
    <w:link w:val="Heading5Char"/>
    <w:qFormat/>
    <w:rsid w:val="00B36236"/>
    <w:pPr>
      <w:spacing w:before="80"/>
      <w:outlineLvl w:val="4"/>
    </w:pPr>
    <w:rPr>
      <w:color w:val="918585"/>
      <w:sz w:val="20"/>
    </w:rPr>
  </w:style>
  <w:style w:type="paragraph" w:styleId="Heading6">
    <w:name w:val="heading 6"/>
    <w:basedOn w:val="HeadingBase"/>
    <w:next w:val="Normal"/>
    <w:link w:val="Heading6Char"/>
    <w:qFormat/>
    <w:rsid w:val="00B36236"/>
    <w:pPr>
      <w:spacing w:before="60"/>
      <w:outlineLvl w:val="5"/>
    </w:pPr>
    <w:rPr>
      <w:color w:val="918585"/>
      <w:sz w:val="20"/>
    </w:rPr>
  </w:style>
  <w:style w:type="paragraph" w:styleId="Heading7">
    <w:name w:val="heading 7"/>
    <w:basedOn w:val="Normal"/>
    <w:next w:val="Normal"/>
    <w:link w:val="Heading7Char"/>
    <w:qFormat/>
    <w:rsid w:val="00B36236"/>
    <w:pPr>
      <w:ind w:left="720"/>
      <w:outlineLvl w:val="6"/>
    </w:pPr>
    <w:rPr>
      <w:i/>
    </w:rPr>
  </w:style>
  <w:style w:type="paragraph" w:styleId="Heading8">
    <w:name w:val="heading 8"/>
    <w:basedOn w:val="Normal"/>
    <w:next w:val="Normal"/>
    <w:link w:val="Heading8Char"/>
    <w:qFormat/>
    <w:rsid w:val="00B36236"/>
    <w:pPr>
      <w:ind w:left="720"/>
      <w:outlineLvl w:val="7"/>
    </w:pPr>
    <w:rPr>
      <w:i/>
    </w:rPr>
  </w:style>
  <w:style w:type="paragraph" w:styleId="Heading9">
    <w:name w:val="heading 9"/>
    <w:basedOn w:val="Normal"/>
    <w:next w:val="Normal"/>
    <w:link w:val="Heading9Char"/>
    <w:qFormat/>
    <w:rsid w:val="00B36236"/>
    <w:pPr>
      <w:ind w:left="720"/>
      <w:outlineLvl w:val="8"/>
    </w:pPr>
    <w:rPr>
      <w:i/>
    </w:rPr>
  </w:style>
  <w:style w:type="character" w:default="1" w:styleId="DefaultParagraphFont">
    <w:name w:val="Default Paragraph Font"/>
    <w:uiPriority w:val="1"/>
    <w:unhideWhenUsed/>
    <w:rsid w:val="00B362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6236"/>
  </w:style>
  <w:style w:type="character" w:customStyle="1" w:styleId="Heading1Char">
    <w:name w:val="Heading 1 Char"/>
    <w:basedOn w:val="DefaultParagraphFont"/>
    <w:link w:val="Heading1"/>
    <w:rsid w:val="00B36236"/>
    <w:rPr>
      <w:rFonts w:ascii="Times New Roman" w:eastAsia="Times New Roman" w:hAnsi="Times New Roman" w:cs="Times New Roman"/>
      <w:b/>
      <w:sz w:val="32"/>
      <w:szCs w:val="20"/>
      <w:lang w:eastAsia="en-US"/>
    </w:rPr>
  </w:style>
  <w:style w:type="paragraph" w:styleId="BodyText">
    <w:name w:val="Body Text"/>
    <w:basedOn w:val="Normal"/>
    <w:link w:val="BodyTextChar"/>
    <w:rsid w:val="00B362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6236"/>
    <w:rPr>
      <w:rFonts w:ascii="Times New Roman" w:eastAsia="Times New Roman" w:hAnsi="Times New Roman" w:cs="Times New Roman"/>
      <w:sz w:val="24"/>
      <w:lang w:eastAsia="en-US"/>
    </w:rPr>
  </w:style>
  <w:style w:type="paragraph" w:styleId="ListBullet">
    <w:name w:val="List Bullet"/>
    <w:basedOn w:val="List"/>
    <w:rsid w:val="00B36236"/>
    <w:pPr>
      <w:numPr>
        <w:numId w:val="11"/>
      </w:numPr>
      <w:tabs>
        <w:tab w:val="clear" w:pos="340"/>
      </w:tabs>
      <w:spacing w:before="40" w:after="40"/>
    </w:pPr>
  </w:style>
  <w:style w:type="character" w:styleId="Emphasis">
    <w:name w:val="Emphasis"/>
    <w:basedOn w:val="DefaultParagraphFont"/>
    <w:qFormat/>
    <w:rsid w:val="00B36236"/>
    <w:rPr>
      <w:i/>
    </w:rPr>
  </w:style>
  <w:style w:type="paragraph" w:customStyle="1" w:styleId="SuperHeading">
    <w:name w:val="SuperHeading"/>
    <w:basedOn w:val="Normal"/>
    <w:rsid w:val="00B36236"/>
    <w:pPr>
      <w:spacing w:before="240" w:after="120"/>
      <w:outlineLvl w:val="0"/>
    </w:pPr>
    <w:rPr>
      <w:rFonts w:ascii="Times New Roman" w:hAnsi="Times New Roman"/>
      <w:b/>
      <w:sz w:val="32"/>
    </w:rPr>
  </w:style>
  <w:style w:type="paragraph" w:customStyle="1" w:styleId="AllowPageBreak">
    <w:name w:val="AllowPageBreak"/>
    <w:rsid w:val="00B362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36236"/>
    <w:rPr>
      <w:b/>
    </w:rPr>
  </w:style>
  <w:style w:type="character" w:customStyle="1" w:styleId="Heading2Char">
    <w:name w:val="Heading 2 Char"/>
    <w:basedOn w:val="DefaultParagraphFont"/>
    <w:link w:val="Heading2"/>
    <w:rsid w:val="00B362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62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62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62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62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62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62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6236"/>
    <w:rPr>
      <w:rFonts w:ascii="Courier New" w:eastAsia="Times New Roman" w:hAnsi="Courier New" w:cs="Times New Roman"/>
      <w:i/>
      <w:szCs w:val="20"/>
      <w:lang w:eastAsia="en-US"/>
    </w:rPr>
  </w:style>
  <w:style w:type="paragraph" w:customStyle="1" w:styleId="HeadingBase">
    <w:name w:val="Heading Base"/>
    <w:rsid w:val="00B362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6236"/>
    <w:pPr>
      <w:tabs>
        <w:tab w:val="right" w:leader="dot" w:pos="9072"/>
      </w:tabs>
      <w:ind w:left="567"/>
    </w:pPr>
    <w:rPr>
      <w:szCs w:val="22"/>
    </w:rPr>
  </w:style>
  <w:style w:type="paragraph" w:customStyle="1" w:styleId="TOCBase">
    <w:name w:val="TOC Base"/>
    <w:rsid w:val="00B362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6236"/>
    <w:pPr>
      <w:tabs>
        <w:tab w:val="right" w:leader="dot" w:pos="9072"/>
      </w:tabs>
      <w:spacing w:before="40" w:after="40"/>
      <w:ind w:left="284"/>
    </w:pPr>
    <w:rPr>
      <w:rFonts w:ascii="Times New Roman" w:hAnsi="Times New Roman"/>
    </w:rPr>
  </w:style>
  <w:style w:type="paragraph" w:styleId="TOC1">
    <w:name w:val="toc 1"/>
    <w:basedOn w:val="TOCBase"/>
    <w:next w:val="Normal"/>
    <w:rsid w:val="00B362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62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6236"/>
    <w:rPr>
      <w:rFonts w:ascii="Times New Roman" w:eastAsia="Times New Roman" w:hAnsi="Times New Roman" w:cs="Times New Roman"/>
      <w:sz w:val="16"/>
      <w:lang w:eastAsia="en-US"/>
    </w:rPr>
  </w:style>
  <w:style w:type="paragraph" w:styleId="Title">
    <w:name w:val="Title"/>
    <w:basedOn w:val="HeadingBase"/>
    <w:link w:val="TitleChar"/>
    <w:qFormat/>
    <w:rsid w:val="00B36236"/>
    <w:pPr>
      <w:spacing w:before="5040"/>
      <w:jc w:val="center"/>
    </w:pPr>
    <w:rPr>
      <w:sz w:val="48"/>
      <w:szCs w:val="72"/>
      <w:lang w:val="en-US"/>
    </w:rPr>
  </w:style>
  <w:style w:type="character" w:customStyle="1" w:styleId="TitleChar">
    <w:name w:val="Title Char"/>
    <w:basedOn w:val="DefaultParagraphFont"/>
    <w:link w:val="Title"/>
    <w:rsid w:val="00B362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6236"/>
    <w:pPr>
      <w:tabs>
        <w:tab w:val="left" w:pos="3600"/>
        <w:tab w:val="left" w:pos="3958"/>
      </w:tabs>
    </w:pPr>
  </w:style>
  <w:style w:type="paragraph" w:styleId="List">
    <w:name w:val="List"/>
    <w:basedOn w:val="BodyText"/>
    <w:next w:val="BodyText"/>
    <w:rsid w:val="00B36236"/>
    <w:pPr>
      <w:tabs>
        <w:tab w:val="left" w:pos="340"/>
      </w:tabs>
      <w:spacing w:before="60" w:after="60"/>
      <w:ind w:left="340" w:hanging="340"/>
    </w:pPr>
  </w:style>
  <w:style w:type="paragraph" w:customStyle="1" w:styleId="Note">
    <w:name w:val="Note"/>
    <w:basedOn w:val="BodyText"/>
    <w:rsid w:val="00B362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36236"/>
    <w:rPr>
      <w:b/>
      <w:spacing w:val="0"/>
    </w:rPr>
  </w:style>
  <w:style w:type="paragraph" w:customStyle="1" w:styleId="SuperTitle">
    <w:name w:val="SuperTitle"/>
    <w:basedOn w:val="Title"/>
    <w:rsid w:val="00B36236"/>
    <w:pPr>
      <w:framePr w:wrap="auto" w:hAnchor="text" w:y="6049"/>
    </w:pPr>
    <w:rPr>
      <w:color w:val="000000"/>
      <w:sz w:val="40"/>
    </w:rPr>
  </w:style>
  <w:style w:type="paragraph" w:customStyle="1" w:styleId="TOCTitle">
    <w:name w:val="TOCTitle"/>
    <w:basedOn w:val="Heading1"/>
    <w:rsid w:val="00B36236"/>
    <w:pPr>
      <w:spacing w:after="240"/>
      <w:jc w:val="center"/>
      <w:outlineLvl w:val="9"/>
    </w:pPr>
    <w:rPr>
      <w:caps/>
    </w:rPr>
  </w:style>
  <w:style w:type="paragraph" w:customStyle="1" w:styleId="Version">
    <w:name w:val="Version"/>
    <w:rsid w:val="00B362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6236"/>
    <w:pPr>
      <w:numPr>
        <w:numId w:val="12"/>
      </w:numPr>
      <w:tabs>
        <w:tab w:val="clear" w:pos="680"/>
      </w:tabs>
    </w:pPr>
  </w:style>
  <w:style w:type="paragraph" w:styleId="Index1">
    <w:name w:val="index 1"/>
    <w:basedOn w:val="Normal"/>
    <w:next w:val="Normal"/>
    <w:semiHidden/>
    <w:rsid w:val="00B36236"/>
    <w:pPr>
      <w:keepNext w:val="0"/>
      <w:tabs>
        <w:tab w:val="right" w:pos="4176"/>
      </w:tabs>
      <w:ind w:left="198" w:hanging="198"/>
    </w:pPr>
    <w:rPr>
      <w:rFonts w:ascii="Garamond" w:hAnsi="Garamond"/>
    </w:rPr>
  </w:style>
  <w:style w:type="paragraph" w:styleId="IndexHeading">
    <w:name w:val="index heading"/>
    <w:basedOn w:val="Normal"/>
    <w:next w:val="Index1"/>
    <w:semiHidden/>
    <w:rsid w:val="00B36236"/>
    <w:pPr>
      <w:spacing w:before="120" w:after="120"/>
    </w:pPr>
    <w:rPr>
      <w:rFonts w:ascii="Arial" w:hAnsi="Arial"/>
      <w:b/>
      <w:color w:val="918585"/>
      <w:sz w:val="24"/>
    </w:rPr>
  </w:style>
  <w:style w:type="paragraph" w:styleId="Header">
    <w:name w:val="header"/>
    <w:basedOn w:val="Normal"/>
    <w:link w:val="HeaderChar"/>
    <w:rsid w:val="00B362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6236"/>
    <w:rPr>
      <w:rFonts w:ascii="Times New Roman" w:eastAsia="Times New Roman" w:hAnsi="Times New Roman" w:cs="Times New Roman"/>
      <w:sz w:val="16"/>
      <w:szCs w:val="20"/>
      <w:lang w:val="en-GB" w:eastAsia="en-US"/>
    </w:rPr>
  </w:style>
  <w:style w:type="paragraph" w:customStyle="1" w:styleId="Chapter">
    <w:name w:val="Chapter"/>
    <w:basedOn w:val="Normal"/>
    <w:rsid w:val="00B36236"/>
    <w:pPr>
      <w:spacing w:before="240"/>
    </w:pPr>
    <w:rPr>
      <w:rFonts w:ascii="Times New Roman" w:hAnsi="Times New Roman"/>
      <w:smallCaps/>
      <w:spacing w:val="80"/>
      <w:sz w:val="28"/>
    </w:rPr>
  </w:style>
  <w:style w:type="paragraph" w:customStyle="1" w:styleId="InChapter">
    <w:name w:val="InChapter"/>
    <w:basedOn w:val="Heading3"/>
    <w:rsid w:val="00B36236"/>
    <w:pPr>
      <w:spacing w:after="240"/>
      <w:outlineLvl w:val="9"/>
    </w:pPr>
    <w:rPr>
      <w:noProof/>
    </w:rPr>
  </w:style>
  <w:style w:type="paragraph" w:styleId="Index2">
    <w:name w:val="index 2"/>
    <w:basedOn w:val="Normal"/>
    <w:next w:val="Normal"/>
    <w:semiHidden/>
    <w:rsid w:val="00B36236"/>
    <w:pPr>
      <w:tabs>
        <w:tab w:val="right" w:pos="4176"/>
      </w:tabs>
      <w:ind w:left="568" w:hanging="284"/>
    </w:pPr>
    <w:rPr>
      <w:rFonts w:ascii="Garamond" w:hAnsi="Garamond"/>
    </w:rPr>
  </w:style>
  <w:style w:type="paragraph" w:customStyle="1" w:styleId="Byline">
    <w:name w:val="Byline"/>
    <w:rsid w:val="00B362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6236"/>
    <w:pPr>
      <w:tabs>
        <w:tab w:val="clear" w:pos="3600"/>
        <w:tab w:val="clear" w:pos="3958"/>
      </w:tabs>
      <w:jc w:val="right"/>
    </w:pPr>
  </w:style>
  <w:style w:type="paragraph" w:styleId="Caption">
    <w:name w:val="caption"/>
    <w:basedOn w:val="BodyText"/>
    <w:next w:val="Normal"/>
    <w:qFormat/>
    <w:rsid w:val="00B36236"/>
    <w:pPr>
      <w:framePr w:w="2268" w:hSpace="181" w:vSpace="181" w:wrap="around" w:vAnchor="text" w:hAnchor="page" w:x="1135" w:y="285" w:anchorLock="1"/>
    </w:pPr>
    <w:rPr>
      <w:i/>
    </w:rPr>
  </w:style>
  <w:style w:type="paragraph" w:customStyle="1" w:styleId="MiniTOCTitle">
    <w:name w:val="MiniTOCTitle"/>
    <w:basedOn w:val="Heading4"/>
    <w:rsid w:val="00B36236"/>
    <w:pPr>
      <w:spacing w:before="240"/>
      <w:outlineLvl w:val="9"/>
    </w:pPr>
    <w:rPr>
      <w:noProof/>
      <w:sz w:val="24"/>
    </w:rPr>
  </w:style>
  <w:style w:type="paragraph" w:customStyle="1" w:styleId="MiniTOCItem">
    <w:name w:val="MiniTOCItem"/>
    <w:basedOn w:val="ListBullet"/>
    <w:rsid w:val="00B36236"/>
    <w:pPr>
      <w:numPr>
        <w:numId w:val="0"/>
      </w:numPr>
      <w:tabs>
        <w:tab w:val="right" w:leader="dot" w:pos="6521"/>
      </w:tabs>
      <w:spacing w:before="0" w:after="0"/>
    </w:pPr>
  </w:style>
  <w:style w:type="paragraph" w:customStyle="1" w:styleId="TOFTitle">
    <w:name w:val="TOFTitle"/>
    <w:basedOn w:val="TOCTitle"/>
    <w:rsid w:val="00B36236"/>
  </w:style>
  <w:style w:type="paragraph" w:styleId="TableofFigures">
    <w:name w:val="table of figures"/>
    <w:basedOn w:val="Normal"/>
    <w:next w:val="Normal"/>
    <w:semiHidden/>
    <w:rsid w:val="00B36236"/>
    <w:pPr>
      <w:tabs>
        <w:tab w:val="right" w:leader="dot" w:pos="9072"/>
      </w:tabs>
      <w:ind w:left="970" w:hanging="403"/>
    </w:pPr>
    <w:rPr>
      <w:rFonts w:ascii="Times New Roman" w:hAnsi="Times New Roman"/>
      <w:b/>
    </w:rPr>
  </w:style>
  <w:style w:type="paragraph" w:styleId="ListNumber">
    <w:name w:val="List Number"/>
    <w:basedOn w:val="List"/>
    <w:rsid w:val="00B36236"/>
    <w:pPr>
      <w:numPr>
        <w:numId w:val="14"/>
      </w:numPr>
      <w:tabs>
        <w:tab w:val="clear" w:pos="340"/>
      </w:tabs>
    </w:pPr>
  </w:style>
  <w:style w:type="character" w:customStyle="1" w:styleId="WingdingSymbols">
    <w:name w:val="Wingding Symbols"/>
    <w:rsid w:val="00B36236"/>
    <w:rPr>
      <w:rFonts w:ascii="Wingdings" w:hAnsi="Wingdings"/>
    </w:rPr>
  </w:style>
  <w:style w:type="paragraph" w:customStyle="1" w:styleId="TableHeading">
    <w:name w:val="Table Heading"/>
    <w:basedOn w:val="HeadingBase"/>
    <w:rsid w:val="00B36236"/>
    <w:pPr>
      <w:keepLines/>
      <w:pBdr>
        <w:bottom w:val="single" w:sz="6" w:space="1" w:color="918585"/>
      </w:pBdr>
      <w:spacing w:before="240"/>
    </w:pPr>
  </w:style>
  <w:style w:type="character" w:customStyle="1" w:styleId="HotSpot">
    <w:name w:val="HotSpot"/>
    <w:rsid w:val="00B36236"/>
    <w:rPr>
      <w:color w:val="0033CC"/>
      <w:u w:val="none"/>
    </w:rPr>
  </w:style>
  <w:style w:type="paragraph" w:customStyle="1" w:styleId="BodyTextRight">
    <w:name w:val="Body Text Right"/>
    <w:basedOn w:val="BodyText"/>
    <w:rsid w:val="00B36236"/>
    <w:pPr>
      <w:spacing w:before="0" w:after="0"/>
      <w:jc w:val="right"/>
    </w:pPr>
  </w:style>
  <w:style w:type="paragraph" w:styleId="Index3">
    <w:name w:val="index 3"/>
    <w:basedOn w:val="ListNumber2"/>
    <w:next w:val="Normal"/>
    <w:semiHidden/>
    <w:rsid w:val="00B36236"/>
    <w:pPr>
      <w:numPr>
        <w:numId w:val="0"/>
      </w:numPr>
      <w:tabs>
        <w:tab w:val="right" w:leader="dot" w:pos="4176"/>
      </w:tabs>
    </w:pPr>
  </w:style>
  <w:style w:type="paragraph" w:styleId="ListNumber2">
    <w:name w:val="List Number 2"/>
    <w:basedOn w:val="List2"/>
    <w:rsid w:val="00B36236"/>
    <w:pPr>
      <w:numPr>
        <w:numId w:val="9"/>
      </w:numPr>
      <w:tabs>
        <w:tab w:val="clear" w:pos="1060"/>
      </w:tabs>
    </w:pPr>
  </w:style>
  <w:style w:type="paragraph" w:customStyle="1" w:styleId="MarginNote">
    <w:name w:val="Margin Note"/>
    <w:basedOn w:val="BodyText"/>
    <w:rsid w:val="00B362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62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62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6236"/>
    <w:rPr>
      <w:sz w:val="32"/>
    </w:rPr>
  </w:style>
  <w:style w:type="paragraph" w:customStyle="1" w:styleId="HeadingProcedure">
    <w:name w:val="Heading Procedure"/>
    <w:basedOn w:val="HeadingBase"/>
    <w:next w:val="Normal"/>
    <w:rsid w:val="00B36236"/>
    <w:pPr>
      <w:tabs>
        <w:tab w:val="left" w:pos="0"/>
      </w:tabs>
      <w:spacing w:before="120" w:after="60"/>
    </w:pPr>
    <w:rPr>
      <w:i/>
      <w:color w:val="918585"/>
      <w:sz w:val="22"/>
    </w:rPr>
  </w:style>
  <w:style w:type="paragraph" w:customStyle="1" w:styleId="TableBodyText">
    <w:name w:val="Table Body Text"/>
    <w:basedOn w:val="BodyText"/>
    <w:rsid w:val="00B36236"/>
    <w:pPr>
      <w:spacing w:before="60" w:after="60"/>
    </w:pPr>
  </w:style>
  <w:style w:type="paragraph" w:styleId="ListContinue">
    <w:name w:val="List Continue"/>
    <w:basedOn w:val="List"/>
    <w:rsid w:val="00B36236"/>
    <w:pPr>
      <w:ind w:firstLine="0"/>
    </w:pPr>
  </w:style>
  <w:style w:type="paragraph" w:customStyle="1" w:styleId="ListNote">
    <w:name w:val="List Note"/>
    <w:basedOn w:val="List"/>
    <w:rsid w:val="00B36236"/>
    <w:pPr>
      <w:pBdr>
        <w:top w:val="single" w:sz="6" w:space="2" w:color="918585"/>
        <w:bottom w:val="single" w:sz="6" w:space="2" w:color="918585"/>
      </w:pBdr>
      <w:tabs>
        <w:tab w:val="left" w:pos="1021"/>
      </w:tabs>
      <w:ind w:firstLine="0"/>
    </w:pPr>
  </w:style>
  <w:style w:type="paragraph" w:customStyle="1" w:styleId="Warning">
    <w:name w:val="Warning"/>
    <w:basedOn w:val="BodyText"/>
    <w:rsid w:val="00B36236"/>
    <w:pPr>
      <w:shd w:val="clear" w:color="auto" w:fill="D9D9D9"/>
      <w:tabs>
        <w:tab w:val="left" w:pos="992"/>
      </w:tabs>
      <w:ind w:left="119" w:right="119"/>
    </w:pPr>
    <w:rPr>
      <w:sz w:val="20"/>
    </w:rPr>
  </w:style>
  <w:style w:type="paragraph" w:customStyle="1" w:styleId="MarginIcons">
    <w:name w:val="Margin Icons"/>
    <w:basedOn w:val="BodyText"/>
    <w:rsid w:val="00B362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6236"/>
    <w:rPr>
      <w:rFonts w:ascii="Courier New" w:hAnsi="Courier New"/>
    </w:rPr>
  </w:style>
  <w:style w:type="paragraph" w:customStyle="1" w:styleId="NoteBullet">
    <w:name w:val="Note Bullet"/>
    <w:basedOn w:val="Note"/>
    <w:rsid w:val="00B36236"/>
    <w:pPr>
      <w:tabs>
        <w:tab w:val="clear" w:pos="680"/>
      </w:tabs>
      <w:spacing w:before="60" w:after="60"/>
    </w:pPr>
  </w:style>
  <w:style w:type="paragraph" w:customStyle="1" w:styleId="SubHeading2">
    <w:name w:val="SubHeading2"/>
    <w:basedOn w:val="HeadingBase"/>
    <w:rsid w:val="00B36236"/>
    <w:pPr>
      <w:spacing w:before="240" w:after="60"/>
    </w:pPr>
    <w:rPr>
      <w:sz w:val="20"/>
    </w:rPr>
  </w:style>
  <w:style w:type="paragraph" w:customStyle="1" w:styleId="SubHeading1">
    <w:name w:val="SubHeading1"/>
    <w:basedOn w:val="HeadingBase"/>
    <w:rsid w:val="00B36236"/>
    <w:pPr>
      <w:spacing w:before="240" w:after="60"/>
    </w:pPr>
    <w:rPr>
      <w:color w:val="918585"/>
      <w:sz w:val="22"/>
    </w:rPr>
  </w:style>
  <w:style w:type="paragraph" w:customStyle="1" w:styleId="SideHeading">
    <w:name w:val="Side Heading"/>
    <w:basedOn w:val="HeadingBase"/>
    <w:rsid w:val="00B362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6236"/>
    <w:pPr>
      <w:numPr>
        <w:numId w:val="10"/>
      </w:numPr>
    </w:pPr>
  </w:style>
  <w:style w:type="paragraph" w:styleId="PlainText">
    <w:name w:val="Plain Text"/>
    <w:basedOn w:val="Normal"/>
    <w:link w:val="PlainTextChar"/>
    <w:rsid w:val="00B36236"/>
    <w:rPr>
      <w:sz w:val="20"/>
    </w:rPr>
  </w:style>
  <w:style w:type="character" w:customStyle="1" w:styleId="PlainTextChar">
    <w:name w:val="Plain Text Char"/>
    <w:basedOn w:val="DefaultParagraphFont"/>
    <w:link w:val="PlainText"/>
    <w:rsid w:val="00B36236"/>
    <w:rPr>
      <w:rFonts w:ascii="Courier New" w:eastAsia="Times New Roman" w:hAnsi="Courier New" w:cs="Times New Roman"/>
      <w:sz w:val="20"/>
      <w:szCs w:val="20"/>
      <w:lang w:eastAsia="en-US"/>
    </w:rPr>
  </w:style>
  <w:style w:type="character" w:customStyle="1" w:styleId="MenuOption">
    <w:name w:val="Menu Option"/>
    <w:basedOn w:val="DefaultParagraphFont"/>
    <w:rsid w:val="00B36236"/>
    <w:rPr>
      <w:b/>
      <w:smallCaps/>
    </w:rPr>
  </w:style>
  <w:style w:type="paragraph" w:customStyle="1" w:styleId="TableListNumber">
    <w:name w:val="Table List Number"/>
    <w:basedOn w:val="ListNumber"/>
    <w:rsid w:val="00B36236"/>
    <w:pPr>
      <w:numPr>
        <w:numId w:val="0"/>
      </w:numPr>
    </w:pPr>
  </w:style>
  <w:style w:type="paragraph" w:styleId="TOC4">
    <w:name w:val="toc 4"/>
    <w:basedOn w:val="TOCBase"/>
    <w:next w:val="Normal"/>
    <w:semiHidden/>
    <w:rsid w:val="00B36236"/>
    <w:pPr>
      <w:tabs>
        <w:tab w:val="right" w:leader="dot" w:pos="9071"/>
      </w:tabs>
      <w:ind w:left="1701"/>
    </w:pPr>
  </w:style>
  <w:style w:type="paragraph" w:customStyle="1" w:styleId="ListAlpha">
    <w:name w:val="List Alpha"/>
    <w:basedOn w:val="List"/>
    <w:rsid w:val="00B36236"/>
    <w:pPr>
      <w:numPr>
        <w:numId w:val="8"/>
      </w:numPr>
    </w:pPr>
  </w:style>
  <w:style w:type="paragraph" w:customStyle="1" w:styleId="ListAlpha2">
    <w:name w:val="List Alpha 2"/>
    <w:basedOn w:val="List2"/>
    <w:rsid w:val="00B36236"/>
    <w:pPr>
      <w:numPr>
        <w:numId w:val="7"/>
      </w:numPr>
    </w:pPr>
  </w:style>
  <w:style w:type="paragraph" w:styleId="List2">
    <w:name w:val="List 2"/>
    <w:basedOn w:val="BodyText"/>
    <w:rsid w:val="00B36236"/>
    <w:pPr>
      <w:tabs>
        <w:tab w:val="left" w:pos="680"/>
      </w:tabs>
      <w:spacing w:before="60" w:after="60"/>
      <w:ind w:left="680" w:hanging="340"/>
    </w:pPr>
  </w:style>
  <w:style w:type="paragraph" w:styleId="List3">
    <w:name w:val="List 3"/>
    <w:basedOn w:val="BodyText"/>
    <w:rsid w:val="00B36236"/>
    <w:pPr>
      <w:tabs>
        <w:tab w:val="left" w:pos="1021"/>
      </w:tabs>
      <w:spacing w:before="60" w:after="60"/>
      <w:ind w:left="1020" w:hanging="340"/>
    </w:pPr>
  </w:style>
  <w:style w:type="paragraph" w:styleId="List4">
    <w:name w:val="List 4"/>
    <w:basedOn w:val="BodyText"/>
    <w:rsid w:val="00B36236"/>
    <w:pPr>
      <w:tabs>
        <w:tab w:val="left" w:pos="1361"/>
      </w:tabs>
      <w:spacing w:before="60" w:after="60"/>
      <w:ind w:left="1361" w:hanging="340"/>
    </w:pPr>
  </w:style>
  <w:style w:type="paragraph" w:styleId="List5">
    <w:name w:val="List 5"/>
    <w:basedOn w:val="BodyText"/>
    <w:rsid w:val="00B36236"/>
    <w:pPr>
      <w:tabs>
        <w:tab w:val="left" w:pos="1701"/>
      </w:tabs>
      <w:spacing w:before="60" w:after="60"/>
      <w:ind w:left="1701" w:hanging="340"/>
    </w:pPr>
  </w:style>
  <w:style w:type="paragraph" w:styleId="ListBullet3">
    <w:name w:val="List Bullet 3"/>
    <w:basedOn w:val="List3"/>
    <w:rsid w:val="00B36236"/>
    <w:pPr>
      <w:numPr>
        <w:numId w:val="13"/>
      </w:numPr>
      <w:tabs>
        <w:tab w:val="clear" w:pos="1021"/>
      </w:tabs>
      <w:ind w:left="1037" w:hanging="357"/>
    </w:pPr>
  </w:style>
  <w:style w:type="paragraph" w:styleId="ListBullet4">
    <w:name w:val="List Bullet 4"/>
    <w:basedOn w:val="List4"/>
    <w:rsid w:val="00B36236"/>
    <w:pPr>
      <w:numPr>
        <w:numId w:val="2"/>
      </w:numPr>
      <w:tabs>
        <w:tab w:val="clear" w:pos="1361"/>
      </w:tabs>
    </w:pPr>
  </w:style>
  <w:style w:type="paragraph" w:styleId="ListBullet5">
    <w:name w:val="List Bullet 5"/>
    <w:basedOn w:val="List5"/>
    <w:rsid w:val="00B36236"/>
    <w:pPr>
      <w:numPr>
        <w:numId w:val="3"/>
      </w:numPr>
    </w:pPr>
  </w:style>
  <w:style w:type="paragraph" w:styleId="ListContinue2">
    <w:name w:val="List Continue 2"/>
    <w:basedOn w:val="List2"/>
    <w:rsid w:val="00B36236"/>
    <w:pPr>
      <w:ind w:firstLine="0"/>
    </w:pPr>
  </w:style>
  <w:style w:type="paragraph" w:styleId="ListContinue3">
    <w:name w:val="List Continue 3"/>
    <w:basedOn w:val="List3"/>
    <w:rsid w:val="00B36236"/>
    <w:pPr>
      <w:ind w:left="1021" w:firstLine="0"/>
    </w:pPr>
  </w:style>
  <w:style w:type="paragraph" w:styleId="ListContinue4">
    <w:name w:val="List Continue 4"/>
    <w:basedOn w:val="List4"/>
    <w:rsid w:val="00B36236"/>
    <w:pPr>
      <w:ind w:firstLine="0"/>
    </w:pPr>
  </w:style>
  <w:style w:type="paragraph" w:styleId="ListContinue5">
    <w:name w:val="List Continue 5"/>
    <w:basedOn w:val="List5"/>
    <w:rsid w:val="00B36236"/>
    <w:pPr>
      <w:ind w:firstLine="0"/>
    </w:pPr>
  </w:style>
  <w:style w:type="paragraph" w:styleId="ListNumber3">
    <w:name w:val="List Number 3"/>
    <w:basedOn w:val="List3"/>
    <w:rsid w:val="00B36236"/>
    <w:pPr>
      <w:numPr>
        <w:numId w:val="4"/>
      </w:numPr>
    </w:pPr>
  </w:style>
  <w:style w:type="paragraph" w:styleId="ListNumber4">
    <w:name w:val="List Number 4"/>
    <w:basedOn w:val="List4"/>
    <w:rsid w:val="00B36236"/>
    <w:pPr>
      <w:numPr>
        <w:numId w:val="5"/>
      </w:numPr>
    </w:pPr>
  </w:style>
  <w:style w:type="paragraph" w:styleId="ListNumber5">
    <w:name w:val="List Number 5"/>
    <w:basedOn w:val="List5"/>
    <w:rsid w:val="00B36236"/>
    <w:pPr>
      <w:numPr>
        <w:numId w:val="6"/>
      </w:numPr>
    </w:pPr>
  </w:style>
  <w:style w:type="paragraph" w:styleId="BlockText">
    <w:name w:val="Block Text"/>
    <w:basedOn w:val="Normal"/>
    <w:rsid w:val="00B36236"/>
    <w:pPr>
      <w:spacing w:after="120"/>
      <w:ind w:left="1440" w:right="1440"/>
    </w:pPr>
  </w:style>
  <w:style w:type="character" w:customStyle="1" w:styleId="Subscript">
    <w:name w:val="Subscript"/>
    <w:basedOn w:val="DefaultParagraphFont"/>
    <w:rsid w:val="00B36236"/>
    <w:rPr>
      <w:sz w:val="16"/>
      <w:vertAlign w:val="subscript"/>
    </w:rPr>
  </w:style>
  <w:style w:type="character" w:customStyle="1" w:styleId="Superscript">
    <w:name w:val="Superscript"/>
    <w:basedOn w:val="DefaultParagraphFont"/>
    <w:rsid w:val="00B36236"/>
    <w:rPr>
      <w:sz w:val="16"/>
      <w:vertAlign w:val="superscript"/>
    </w:rPr>
  </w:style>
  <w:style w:type="character" w:customStyle="1" w:styleId="Symbols">
    <w:name w:val="Symbols"/>
    <w:basedOn w:val="DefaultParagraphFont"/>
    <w:rsid w:val="00B36236"/>
    <w:rPr>
      <w:rFonts w:ascii="Symbol" w:hAnsi="Symbol"/>
    </w:rPr>
  </w:style>
  <w:style w:type="character" w:customStyle="1" w:styleId="MenuOptions">
    <w:name w:val="Menu Options"/>
    <w:basedOn w:val="DefaultParagraphFont"/>
    <w:rsid w:val="00B36236"/>
    <w:rPr>
      <w:rFonts w:ascii="Arial Narrow" w:hAnsi="Arial Narrow"/>
      <w:smallCaps/>
    </w:rPr>
  </w:style>
  <w:style w:type="character" w:customStyle="1" w:styleId="Buttons">
    <w:name w:val="Buttons"/>
    <w:basedOn w:val="DefaultParagraphFont"/>
    <w:rsid w:val="00B36236"/>
    <w:rPr>
      <w:b/>
    </w:rPr>
  </w:style>
  <w:style w:type="character" w:customStyle="1" w:styleId="Underlined">
    <w:name w:val="Underlined"/>
    <w:basedOn w:val="DefaultParagraphFont"/>
    <w:rsid w:val="00B36236"/>
    <w:rPr>
      <w:u w:val="single"/>
    </w:rPr>
  </w:style>
  <w:style w:type="paragraph" w:customStyle="1" w:styleId="TableBodyTextRight">
    <w:name w:val="Table Body Text Right"/>
    <w:basedOn w:val="TableBodyText"/>
    <w:rsid w:val="00B36236"/>
    <w:pPr>
      <w:widowControl w:val="0"/>
      <w:autoSpaceDE w:val="0"/>
      <w:autoSpaceDN w:val="0"/>
      <w:adjustRightInd w:val="0"/>
      <w:jc w:val="right"/>
    </w:pPr>
    <w:rPr>
      <w:rFonts w:cs="Arial"/>
      <w:szCs w:val="18"/>
    </w:rPr>
  </w:style>
  <w:style w:type="paragraph" w:customStyle="1" w:styleId="CopyrightText">
    <w:name w:val="Copyright Text"/>
    <w:basedOn w:val="BodyText"/>
    <w:rsid w:val="00B36236"/>
    <w:rPr>
      <w:sz w:val="18"/>
    </w:rPr>
  </w:style>
  <w:style w:type="paragraph" w:customStyle="1" w:styleId="BodySmallRight">
    <w:name w:val="Body Small Right"/>
    <w:basedOn w:val="BodyTextRight"/>
    <w:rsid w:val="00B36236"/>
    <w:rPr>
      <w:sz w:val="18"/>
      <w:szCs w:val="18"/>
    </w:rPr>
  </w:style>
  <w:style w:type="paragraph" w:customStyle="1" w:styleId="MarginEdition">
    <w:name w:val="Margin Edition"/>
    <w:basedOn w:val="MarginNote"/>
    <w:rsid w:val="00B36236"/>
    <w:pPr>
      <w:spacing w:before="0" w:after="0"/>
    </w:pPr>
    <w:rPr>
      <w:rFonts w:ascii="Times New Roman" w:hAnsi="Times New Roman"/>
      <w:color w:val="999999"/>
    </w:rPr>
  </w:style>
  <w:style w:type="paragraph" w:customStyle="1" w:styleId="Spacer">
    <w:name w:val="Spacer"/>
    <w:basedOn w:val="Normal"/>
    <w:rsid w:val="00B36236"/>
    <w:rPr>
      <w:sz w:val="2"/>
      <w:szCs w:val="2"/>
    </w:rPr>
  </w:style>
  <w:style w:type="character" w:customStyle="1" w:styleId="Small">
    <w:name w:val="Small"/>
    <w:basedOn w:val="DefaultParagraphFont"/>
    <w:rsid w:val="00B36236"/>
    <w:rPr>
      <w:sz w:val="16"/>
    </w:rPr>
  </w:style>
  <w:style w:type="paragraph" w:customStyle="1" w:styleId="WideTable">
    <w:name w:val="Wide Table"/>
    <w:basedOn w:val="Normal"/>
    <w:rsid w:val="00B36236"/>
    <w:pPr>
      <w:ind w:left="-1418"/>
    </w:pPr>
    <w:rPr>
      <w:sz w:val="2"/>
      <w:szCs w:val="2"/>
    </w:rPr>
  </w:style>
  <w:style w:type="character" w:styleId="PageNumber">
    <w:name w:val="page number"/>
    <w:basedOn w:val="DefaultParagraphFont"/>
    <w:rsid w:val="00B36236"/>
  </w:style>
  <w:style w:type="paragraph" w:styleId="Quote">
    <w:name w:val="Quote"/>
    <w:basedOn w:val="Heading1"/>
    <w:link w:val="QuoteChar"/>
    <w:qFormat/>
    <w:rsid w:val="00B36236"/>
    <w:rPr>
      <w:b w:val="0"/>
      <w:sz w:val="72"/>
      <w:szCs w:val="72"/>
      <w:lang w:val="en-NZ"/>
    </w:rPr>
  </w:style>
  <w:style w:type="character" w:customStyle="1" w:styleId="QuoteChar">
    <w:name w:val="Quote Char"/>
    <w:basedOn w:val="DefaultParagraphFont"/>
    <w:link w:val="Quote"/>
    <w:rsid w:val="00B362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6236"/>
    <w:pPr>
      <w:pageBreakBefore/>
    </w:pPr>
  </w:style>
  <w:style w:type="paragraph" w:customStyle="1" w:styleId="Border">
    <w:name w:val="Border"/>
    <w:basedOn w:val="Normal"/>
    <w:qFormat/>
    <w:rsid w:val="00B362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6236"/>
    <w:rPr>
      <w:b/>
      <w:bCs/>
      <w:i/>
      <w:iCs/>
      <w:color w:val="auto"/>
    </w:rPr>
  </w:style>
  <w:style w:type="paragraph" w:styleId="IntenseQuote">
    <w:name w:val="Intense Quote"/>
    <w:basedOn w:val="Normal"/>
    <w:next w:val="Normal"/>
    <w:link w:val="IntenseQuoteChar"/>
    <w:uiPriority w:val="30"/>
    <w:qFormat/>
    <w:rsid w:val="00B362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62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6236"/>
    <w:rPr>
      <w:smallCaps/>
      <w:color w:val="auto"/>
      <w:u w:val="single"/>
    </w:rPr>
  </w:style>
  <w:style w:type="character" w:styleId="IntenseReference">
    <w:name w:val="Intense Reference"/>
    <w:basedOn w:val="DefaultParagraphFont"/>
    <w:uiPriority w:val="32"/>
    <w:qFormat/>
    <w:rsid w:val="00B36236"/>
    <w:rPr>
      <w:b/>
      <w:bCs/>
      <w:smallCaps/>
      <w:color w:val="auto"/>
      <w:spacing w:val="5"/>
      <w:u w:val="single"/>
    </w:rPr>
  </w:style>
  <w:style w:type="paragraph" w:customStyle="1" w:styleId="2ColumnHeading">
    <w:name w:val="2Column Heading"/>
    <w:basedOn w:val="BodyText"/>
    <w:qFormat/>
    <w:rsid w:val="00B36236"/>
    <w:pPr>
      <w:spacing w:after="60"/>
      <w:ind w:left="-2268"/>
    </w:pPr>
    <w:rPr>
      <w:b/>
    </w:rPr>
  </w:style>
  <w:style w:type="paragraph" w:customStyle="1" w:styleId="Heading1TOC">
    <w:name w:val="Heading1 TOC"/>
    <w:basedOn w:val="Normal"/>
    <w:qFormat/>
    <w:rsid w:val="00B36236"/>
    <w:pPr>
      <w:spacing w:before="240" w:after="120"/>
    </w:pPr>
    <w:rPr>
      <w:rFonts w:ascii="Times New Roman" w:hAnsi="Times New Roman"/>
      <w:b/>
      <w:sz w:val="32"/>
    </w:rPr>
  </w:style>
  <w:style w:type="paragraph" w:customStyle="1" w:styleId="Heading2TOC">
    <w:name w:val="Heading2 TOC"/>
    <w:basedOn w:val="Normal"/>
    <w:qFormat/>
    <w:rsid w:val="00B36236"/>
    <w:pPr>
      <w:spacing w:before="240" w:after="60"/>
    </w:pPr>
    <w:rPr>
      <w:rFonts w:ascii="Times New Roman" w:hAnsi="Times New Roman"/>
      <w:b/>
      <w:sz w:val="28"/>
    </w:rPr>
  </w:style>
  <w:style w:type="character" w:customStyle="1" w:styleId="Underline">
    <w:name w:val="Underline"/>
    <w:basedOn w:val="DefaultParagraphFont"/>
    <w:qFormat/>
    <w:rsid w:val="00B36236"/>
    <w:rPr>
      <w:u w:val="single"/>
    </w:rPr>
  </w:style>
  <w:style w:type="character" w:customStyle="1" w:styleId="BoldandItalics">
    <w:name w:val="Bold and Italics"/>
    <w:qFormat/>
    <w:rsid w:val="00B36236"/>
    <w:rPr>
      <w:b/>
      <w:i/>
      <w:u w:val="none"/>
    </w:rPr>
  </w:style>
  <w:style w:type="paragraph" w:styleId="BalloonText">
    <w:name w:val="Balloon Text"/>
    <w:basedOn w:val="Normal"/>
    <w:link w:val="BalloonTextChar"/>
    <w:rsid w:val="00B36236"/>
    <w:rPr>
      <w:rFonts w:ascii="Tahoma" w:hAnsi="Tahoma" w:cs="Tahoma"/>
      <w:sz w:val="16"/>
      <w:szCs w:val="16"/>
    </w:rPr>
  </w:style>
  <w:style w:type="character" w:customStyle="1" w:styleId="BalloonTextChar">
    <w:name w:val="Balloon Text Char"/>
    <w:basedOn w:val="DefaultParagraphFont"/>
    <w:link w:val="BalloonText"/>
    <w:rsid w:val="00B362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62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62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6236"/>
    <w:rPr>
      <w:b/>
      <w:color w:val="660033"/>
      <w:spacing w:val="0"/>
    </w:rPr>
  </w:style>
  <w:style w:type="paragraph" w:customStyle="1" w:styleId="Nameditemlist">
    <w:name w:val="Named item list"/>
    <w:basedOn w:val="BodyText"/>
    <w:qFormat/>
    <w:rsid w:val="00B36236"/>
    <w:pPr>
      <w:tabs>
        <w:tab w:val="left" w:pos="2835"/>
      </w:tabs>
      <w:ind w:left="2835" w:hanging="2835"/>
    </w:pPr>
  </w:style>
  <w:style w:type="paragraph" w:customStyle="1" w:styleId="BodyTextnopadding">
    <w:name w:val="Body Text no padding"/>
    <w:basedOn w:val="BodyText"/>
    <w:qFormat/>
    <w:rsid w:val="00B36236"/>
    <w:pPr>
      <w:spacing w:before="0" w:after="0"/>
    </w:pPr>
  </w:style>
  <w:style w:type="character" w:styleId="Hyperlink">
    <w:name w:val="Hyperlink"/>
    <w:basedOn w:val="DefaultParagraphFont"/>
    <w:uiPriority w:val="99"/>
    <w:unhideWhenUsed/>
    <w:rsid w:val="00084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4111</Characters>
  <Application>Microsoft Office Word</Application>
  <DocSecurity>0</DocSecurity>
  <Lines>141</Lines>
  <Paragraphs>81</Paragraphs>
  <ScaleCrop>false</ScaleCrop>
  <Company>Author-it Software Corporation Ltd.</Company>
  <LinksUpToDate>false</LinksUpToDate>
  <CharactersWithSpaces>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ACMGEN305 Provide advice on companion animal selection and general care</dc:title>
  <dc:subject>Approved</dc:subject>
  <dc:creator>Skills Impact</dc:creator>
  <cp:keywords>Release: 1</cp:keywords>
  <dc:description>Review Date: 12 April 2008</dc:description>
  <cp:lastModifiedBy>HSD_TPCMSd.prod</cp:lastModifiedBy>
  <cp:revision>3</cp:revision>
  <dcterms:created xsi:type="dcterms:W3CDTF">2022-07-16T08:25:00Z</dcterms:created>
  <dcterms:modified xsi:type="dcterms:W3CDTF">2022-07-16T08:25:00Z</dcterms:modified>
</cp:coreProperties>
</file>