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2FD" w:rsidP="008E3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ACMGEN201 Work in the animal care industry</w:t>
      </w:r>
      <w:r>
        <w:fldChar w:fldCharType="end"/>
      </w:r>
    </w:p>
    <w:p w:rsidR="008E32FD" w:rsidP="008E32FD">
      <w:pPr>
        <w:pStyle w:val="Version"/>
        <w:sectPr w:rsidSect="00FA5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EC5" w:rsidP="00FA5EC5">
      <w:pPr>
        <w:pStyle w:val="SuperHeading"/>
      </w:pPr>
      <w:r w:rsidRPr="00FA5EC5">
        <w:t>ACMGEN201 Work in the animal care industry</w:t>
      </w:r>
    </w:p>
    <w:p w:rsidR="00000000" w:rsidRPr="00FA5EC5" w:rsidP="00FA5EC5">
      <w:pPr>
        <w:pStyle w:val="Heading1"/>
      </w:pPr>
      <w:bookmarkStart w:id="1" w:name="O_1168609"/>
      <w:bookmarkEnd w:id="1"/>
      <w:r w:rsidRPr="00FA5E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Comments</w:t>
            </w:r>
          </w:p>
        </w:tc>
      </w:tr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This version released with ACM Animal Care and Management Training Package Version 4.0.</w:t>
            </w:r>
          </w:p>
        </w:tc>
      </w:tr>
    </w:tbl>
    <w:p w:rsidR="00000000" w:rsidRPr="00FA5EC5" w:rsidP="00FA5EC5">
      <w:pPr>
        <w:pStyle w:val="BodyText"/>
      </w:pPr>
    </w:p>
    <w:p w:rsidR="00000000" w:rsidRPr="00FA5EC5" w:rsidP="00FA5EC5">
      <w:pPr>
        <w:pStyle w:val="AllowPageBreak"/>
      </w:pPr>
    </w:p>
    <w:p w:rsidR="00000000" w:rsidRPr="00FA5EC5" w:rsidP="00FA5EC5">
      <w:pPr>
        <w:pStyle w:val="Heading1"/>
      </w:pPr>
      <w:bookmarkStart w:id="2" w:name="O_1168610"/>
      <w:bookmarkEnd w:id="2"/>
      <w:r w:rsidRPr="00FA5EC5">
        <w:t>Application</w:t>
      </w:r>
    </w:p>
    <w:p w:rsidR="00000000" w:rsidRPr="00FA5EC5" w:rsidP="008E32FD">
      <w:pPr>
        <w:pStyle w:val="BodyText"/>
      </w:pPr>
      <w:r w:rsidRPr="00FA5EC5">
        <w:t>This unit of competency describes the skills and knowledge required to carry out anima</w:t>
      </w:r>
      <w:r w:rsidRPr="00FA5EC5">
        <w:t>l care work, using ethical and humane practices and contributing to a productive work environment.</w:t>
      </w:r>
    </w:p>
    <w:p w:rsidR="00000000" w:rsidRPr="00FA5EC5" w:rsidP="008E32FD">
      <w:pPr>
        <w:pStyle w:val="BodyText"/>
      </w:pPr>
      <w:r w:rsidRPr="00FA5EC5">
        <w:t>This unit applies to entry level workers in the animal care industry who undertake routine work under supervision. They have some accountability for their ow</w:t>
      </w:r>
      <w:r w:rsidRPr="00FA5EC5">
        <w:t>n work and solve predictable problems. Workplaces may include retail pet stores, boarding/day care facilities, animal shelters, animal welfare organisations, veterinary clinics, zoos and wildlife sanctuaries.</w:t>
      </w:r>
    </w:p>
    <w:p w:rsidR="00000000" w:rsidRPr="00FA5EC5" w:rsidP="008E32FD">
      <w:pPr>
        <w:pStyle w:val="BodyText"/>
      </w:pPr>
      <w:r w:rsidRPr="00FA5EC5">
        <w:t>All work must be carried out to comply with wor</w:t>
      </w:r>
      <w:r w:rsidRPr="00FA5EC5">
        <w:t>kplace procedures according to Commonwealth and state/territory health and safety and animal welfare regulations, legislation and standards that apply to the workplace.</w:t>
      </w:r>
    </w:p>
    <w:p w:rsidR="00000000" w:rsidRPr="00FA5EC5" w:rsidP="008E32FD">
      <w:pPr>
        <w:pStyle w:val="BodyText"/>
      </w:pPr>
      <w:r w:rsidRPr="00FA5EC5">
        <w:t xml:space="preserve">No licensing, legislative or certification requirements apply to this unit at the time </w:t>
      </w:r>
      <w:r w:rsidRPr="00FA5EC5">
        <w:t>of publication.</w:t>
      </w:r>
    </w:p>
    <w:p w:rsidR="00000000" w:rsidRPr="00FA5EC5" w:rsidP="00FA5EC5">
      <w:pPr>
        <w:pStyle w:val="Heading1"/>
      </w:pPr>
      <w:bookmarkStart w:id="3" w:name="O_1168611"/>
      <w:bookmarkEnd w:id="3"/>
      <w:r w:rsidRPr="00FA5EC5">
        <w:t>Pre-requisite Unit</w:t>
      </w:r>
    </w:p>
    <w:p w:rsidR="00000000" w:rsidRPr="00FA5EC5" w:rsidP="008E32FD">
      <w:pPr>
        <w:pStyle w:val="BodyText"/>
      </w:pPr>
      <w:r w:rsidRPr="00FA5EC5">
        <w:t>Nil</w:t>
      </w:r>
    </w:p>
    <w:p w:rsidR="00000000" w:rsidRPr="00FA5EC5" w:rsidP="00FA5EC5">
      <w:pPr>
        <w:pStyle w:val="Heading1"/>
      </w:pPr>
      <w:bookmarkStart w:id="4" w:name="O_1168613"/>
      <w:bookmarkEnd w:id="4"/>
      <w:r w:rsidRPr="00FA5EC5">
        <w:t>Unit Sector</w:t>
      </w:r>
    </w:p>
    <w:p w:rsidR="00000000" w:rsidRPr="00FA5EC5" w:rsidP="008E32FD">
      <w:pPr>
        <w:pStyle w:val="BodyText"/>
      </w:pPr>
      <w:r w:rsidRPr="00FA5EC5">
        <w:t>General Animal Care (GEN)</w:t>
      </w:r>
    </w:p>
    <w:p w:rsidR="00000000" w:rsidRPr="00FA5EC5" w:rsidP="00FA5EC5">
      <w:pPr>
        <w:pStyle w:val="Heading1"/>
      </w:pPr>
      <w:bookmarkStart w:id="5" w:name="O_1168614"/>
      <w:bookmarkEnd w:id="5"/>
      <w:r w:rsidRPr="00FA5E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Performance Criteria</w:t>
            </w:r>
          </w:p>
        </w:tc>
      </w:tr>
      <w:tr w:rsidTr="008E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 xml:space="preserve">1. Contribute to a productive work </w:t>
            </w:r>
            <w:r w:rsidRPr="00FA5EC5">
              <w:t>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1.1 Collect and interpret information on animal care industry work functions, and employment terms and condition</w:t>
            </w:r>
            <w:r w:rsidRPr="00FA5EC5">
              <w:t>s</w:t>
            </w:r>
          </w:p>
          <w:p w:rsidR="00000000" w:rsidRPr="00FA5EC5" w:rsidP="00FA5EC5">
            <w:pPr>
              <w:pStyle w:val="BodyText"/>
            </w:pPr>
            <w:r w:rsidRPr="00FA5EC5">
              <w:t>1.2 Perform personal work practices to contribute positively to quality, productivity and effective teamwork in the workplace</w:t>
            </w:r>
          </w:p>
          <w:p w:rsidR="00000000" w:rsidRPr="00FA5EC5" w:rsidP="00FA5EC5">
            <w:pPr>
              <w:pStyle w:val="BodyText"/>
            </w:pPr>
            <w:r w:rsidRPr="00FA5EC5">
              <w:t>1.3 Comply with industry and workplace-specific management structures and lines of reporting</w:t>
            </w:r>
          </w:p>
          <w:p w:rsidR="00000000" w:rsidRPr="00FA5EC5" w:rsidP="00FA5EC5">
            <w:pPr>
              <w:pStyle w:val="BodyText"/>
            </w:pPr>
            <w:r w:rsidRPr="00FA5EC5">
              <w:t>1.4 Follow work schedules according</w:t>
            </w:r>
            <w:r w:rsidRPr="00FA5EC5">
              <w:t xml:space="preserve"> to workplace policies and procedures</w:t>
            </w:r>
          </w:p>
          <w:p w:rsidR="00000000" w:rsidRPr="00FA5EC5" w:rsidP="00FA5EC5">
            <w:pPr>
              <w:pStyle w:val="BodyText"/>
            </w:pPr>
            <w:r w:rsidRPr="00FA5EC5">
              <w:t>1.5 Perform job-specific work practices and comply with workplace procedures</w:t>
            </w:r>
          </w:p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1.6 Identify and follow workplace confidentiality policies and procedures</w:t>
            </w:r>
          </w:p>
        </w:tc>
      </w:tr>
      <w:tr w:rsidTr="008E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2. Recognise and identify animals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2.1 Identify animals by groups, species and breed using scientific and common names</w:t>
            </w:r>
          </w:p>
          <w:p w:rsidR="00000000" w:rsidRPr="00FA5EC5" w:rsidP="00FA5EC5">
            <w:pPr>
              <w:pStyle w:val="BodyText"/>
            </w:pPr>
            <w:r w:rsidRPr="00FA5EC5">
              <w:t>2.2 Describe animals using identifiable characteristics, standard colours, weight and height</w:t>
            </w:r>
          </w:p>
          <w:p w:rsidR="00000000" w:rsidRPr="00FA5EC5" w:rsidP="00FA5EC5">
            <w:pPr>
              <w:pStyle w:val="BodyText"/>
            </w:pPr>
            <w:r w:rsidRPr="00FA5EC5">
              <w:t>2.3 Identify a range of animals commonly found in the workplace, according to i</w:t>
            </w:r>
            <w:r w:rsidRPr="00FA5EC5">
              <w:t xml:space="preserve">ndustry standard or workplace identification procedures </w:t>
            </w:r>
          </w:p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2.4 Document a brief description of individual animals and their unique features or markings</w:t>
            </w:r>
          </w:p>
        </w:tc>
      </w:tr>
      <w:tr w:rsidTr="008E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3. Identify physical, social and behavioural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3.1 Identify the temperament traits of speci</w:t>
            </w:r>
            <w:r w:rsidRPr="00FA5EC5">
              <w:t>es and breed in the workplace</w:t>
            </w:r>
          </w:p>
          <w:p w:rsidR="00000000" w:rsidRPr="00FA5EC5" w:rsidP="00FA5EC5">
            <w:pPr>
              <w:pStyle w:val="BodyText"/>
            </w:pPr>
            <w:r w:rsidRPr="00FA5EC5">
              <w:t>3.2 Identify physical and social environmental needs of animals</w:t>
            </w:r>
          </w:p>
          <w:p w:rsidR="00000000" w:rsidRPr="00FA5EC5" w:rsidP="00FA5EC5">
            <w:pPr>
              <w:pStyle w:val="BodyText"/>
            </w:pPr>
            <w:r w:rsidRPr="00FA5EC5">
              <w:t>3.3 Identify indicators of normal and undesirable or maladaptive behaviour of animal, within physical and social environment</w:t>
            </w:r>
          </w:p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3.4 Identify basic animal body langua</w:t>
            </w:r>
            <w:r w:rsidRPr="00FA5EC5">
              <w:t>ge signs and communication that indicate potential safety risks</w:t>
            </w:r>
          </w:p>
        </w:tc>
      </w:tr>
      <w:tr w:rsidTr="008E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4. Incorporate animal needs in conduct of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4.1 Identify and follow workplace procedures relevant to animal care work</w:t>
            </w:r>
          </w:p>
          <w:p w:rsidR="00000000" w:rsidRPr="00FA5EC5" w:rsidP="00FA5EC5">
            <w:pPr>
              <w:pStyle w:val="BodyText"/>
            </w:pPr>
            <w:r w:rsidRPr="00FA5EC5">
              <w:t>4.2 Complete work routines with consideration for animal hea</w:t>
            </w:r>
            <w:r w:rsidRPr="00FA5EC5">
              <w:t>lth and wellbeing priorities</w:t>
            </w:r>
          </w:p>
          <w:p w:rsidR="00000000" w:rsidRPr="00FA5EC5" w:rsidP="00FA5EC5">
            <w:pPr>
              <w:pStyle w:val="BodyText"/>
            </w:pPr>
            <w:r w:rsidRPr="00FA5EC5">
              <w:t>4.3 Handle and interact with animal with due consideration to the risks and the social and behavioural characteristics of the species</w:t>
            </w:r>
          </w:p>
          <w:p w:rsidR="00000000" w:rsidRPr="00FA5EC5" w:rsidP="00FA5EC5">
            <w:pPr>
              <w:pStyle w:val="BodyText"/>
            </w:pPr>
            <w:r w:rsidRPr="00FA5EC5">
              <w:t>4.4 Comply with hygiene protocols to ensure animal health</w:t>
            </w:r>
          </w:p>
          <w:p w:rsidR="00000000" w:rsidRPr="00FA5EC5" w:rsidP="00FA5EC5">
            <w:pPr>
              <w:pStyle w:val="BodyText"/>
            </w:pPr>
            <w:r w:rsidRPr="00FA5EC5">
              <w:t>4.5 Follow security protocols to en</w:t>
            </w:r>
            <w:r w:rsidRPr="00FA5EC5">
              <w:t>sure animal safety</w:t>
            </w:r>
          </w:p>
        </w:tc>
      </w:tr>
    </w:tbl>
    <w:p w:rsidR="00000000" w:rsidRPr="00FA5EC5" w:rsidP="00FA5EC5">
      <w:pPr>
        <w:pStyle w:val="BodyText"/>
      </w:pPr>
    </w:p>
    <w:p w:rsidR="00000000" w:rsidRPr="00FA5EC5" w:rsidP="00FA5EC5">
      <w:pPr>
        <w:pStyle w:val="AllowPageBreak"/>
      </w:pPr>
    </w:p>
    <w:p w:rsidR="00000000" w:rsidRPr="00FA5EC5" w:rsidP="00FA5EC5">
      <w:pPr>
        <w:pStyle w:val="Heading1"/>
      </w:pPr>
      <w:bookmarkStart w:id="6" w:name="O_1168615"/>
      <w:bookmarkEnd w:id="6"/>
      <w:r w:rsidRPr="00FA5EC5">
        <w:t>Foundation Skills</w:t>
      </w:r>
    </w:p>
    <w:p w:rsidR="00000000" w:rsidRPr="008E32FD" w:rsidP="008E32FD">
      <w:pPr>
        <w:pStyle w:val="BodyText"/>
        <w:rPr>
          <w:i/>
        </w:rPr>
      </w:pPr>
      <w:r w:rsidRPr="008E32F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Description</w:t>
            </w:r>
          </w:p>
        </w:tc>
      </w:tr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ListBullet"/>
              <w:rPr>
                <w:lang w:val="en-NZ"/>
              </w:rPr>
            </w:pPr>
            <w:r w:rsidRPr="00FA5EC5">
              <w:t>Interpret industry terminology in workplace policies, procedures and instructions</w:t>
            </w:r>
          </w:p>
        </w:tc>
      </w:tr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ListBullet"/>
            </w:pPr>
            <w:r w:rsidRPr="00FA5EC5">
              <w:t xml:space="preserve">Participate in verbal exchanges using industry terminology </w:t>
            </w:r>
          </w:p>
        </w:tc>
      </w:tr>
    </w:tbl>
    <w:p w:rsidR="00000000" w:rsidRPr="00FA5EC5" w:rsidP="00FA5EC5">
      <w:pPr>
        <w:pStyle w:val="BodyText"/>
      </w:pPr>
    </w:p>
    <w:p w:rsidR="00000000" w:rsidRPr="00FA5EC5" w:rsidP="00FA5EC5">
      <w:pPr>
        <w:pStyle w:val="AllowPageBreak"/>
      </w:pPr>
    </w:p>
    <w:p w:rsidR="00000000" w:rsidRPr="00FA5EC5" w:rsidP="00FA5EC5">
      <w:pPr>
        <w:pStyle w:val="Heading1"/>
      </w:pPr>
      <w:bookmarkStart w:id="7" w:name="O_1168617"/>
      <w:bookmarkEnd w:id="7"/>
      <w:r w:rsidRPr="00FA5EC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Bold"/>
              <w:rPr>
                <w:lang w:val="en-NZ"/>
              </w:rPr>
            </w:pPr>
            <w:r w:rsidRPr="00FA5EC5">
              <w:t>Equivalence status</w:t>
            </w:r>
          </w:p>
        </w:tc>
      </w:tr>
      <w:tr w:rsidTr="00FA5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ACMGEN201 Work in the animal care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>ACMGAS201 Work in the animal care industry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Minor edits to performance criteria for clarity</w:t>
            </w:r>
          </w:p>
          <w:p w:rsidR="00000000" w:rsidRPr="00FA5EC5" w:rsidP="00FA5EC5">
            <w:pPr>
              <w:pStyle w:val="BodyText"/>
            </w:pPr>
            <w:r w:rsidRPr="00FA5EC5">
              <w:t>New element 2 to cover species and breed identification and characteristics</w:t>
            </w:r>
          </w:p>
          <w:p w:rsidR="00000000" w:rsidRPr="00FA5EC5" w:rsidP="00FA5EC5">
            <w:pPr>
              <w:pStyle w:val="BodyText"/>
            </w:pPr>
            <w:r w:rsidRPr="00FA5EC5">
              <w:t xml:space="preserve">Element 4 removed and outcomes added to Foundation Skills </w:t>
            </w:r>
          </w:p>
          <w:p w:rsidR="00000000" w:rsidP="00FA5EC5">
            <w:pPr>
              <w:pStyle w:val="BodyText"/>
              <w:rPr>
                <w:lang w:val="en-NZ"/>
              </w:rPr>
            </w:pPr>
            <w:r w:rsidRPr="00FA5EC5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EC5" w:rsidP="00FA5EC5">
            <w:pPr>
              <w:pStyle w:val="BodyText"/>
            </w:pPr>
            <w:r w:rsidRPr="00FA5EC5">
              <w:t>Not equivalent</w:t>
            </w:r>
          </w:p>
        </w:tc>
      </w:tr>
    </w:tbl>
    <w:p w:rsidR="00000000" w:rsidRPr="00FA5EC5" w:rsidP="00FA5EC5">
      <w:pPr>
        <w:pStyle w:val="BodyText"/>
      </w:pPr>
    </w:p>
    <w:p w:rsidR="00000000" w:rsidRPr="00FA5EC5" w:rsidP="00FA5EC5">
      <w:pPr>
        <w:pStyle w:val="AllowPageBreak"/>
      </w:pPr>
    </w:p>
    <w:p w:rsidR="00000000" w:rsidRPr="00FA5EC5" w:rsidP="00FA5EC5">
      <w:pPr>
        <w:pStyle w:val="Heading1"/>
      </w:pPr>
      <w:bookmarkStart w:id="8" w:name="O_1168624"/>
      <w:bookmarkEnd w:id="8"/>
      <w:r w:rsidRPr="00FA5EC5">
        <w:t>Links</w:t>
      </w:r>
    </w:p>
    <w:p w:rsidR="00000000" w:rsidRPr="00FA5EC5" w:rsidP="008E32FD">
      <w:pPr>
        <w:pStyle w:val="BodyText"/>
      </w:pPr>
      <w:r w:rsidRPr="00FA5EC5">
        <w:t>Companion Volumes, including Implementation Gu</w:t>
      </w:r>
      <w:r w:rsidRPr="00FA5EC5">
        <w:t xml:space="preserve">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07B8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A5EC5" w:rsidP="00FA5EC5"/>
    <w:sectPr w:rsidSect="00FA5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C5" w:rsidRPr="008E32FD" w:rsidP="008E3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D" w:rsidP="00FA5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2FD" w:rsidP="00FA5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32FD" w:rsidP="00FA5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EC5" w:rsidRPr="008E32FD" w:rsidP="008E3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FD" w:rsidRPr="002D2AF8" w:rsidP="00FA5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ACMGEN201 Work in the animal care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E32FD" w:rsidP="00FA5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AC3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641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EC5"/>
  </w:style>
  <w:style w:type="character" w:customStyle="1" w:styleId="Heading1Char">
    <w:name w:val="Heading 1 Char"/>
    <w:basedOn w:val="DefaultParagraphFont"/>
    <w:link w:val="Heading1"/>
    <w:rsid w:val="00FA5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E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5EC5"/>
    <w:rPr>
      <w:i/>
    </w:rPr>
  </w:style>
  <w:style w:type="paragraph" w:customStyle="1" w:styleId="SuperHeading">
    <w:name w:val="SuperHeading"/>
    <w:basedOn w:val="Normal"/>
    <w:rsid w:val="00FA5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5EC5"/>
    <w:rPr>
      <w:b/>
    </w:rPr>
  </w:style>
  <w:style w:type="character" w:customStyle="1" w:styleId="Heading2Char">
    <w:name w:val="Heading 2 Char"/>
    <w:basedOn w:val="DefaultParagraphFont"/>
    <w:link w:val="Heading2"/>
    <w:rsid w:val="00FA5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EC5"/>
    <w:rPr>
      <w:b/>
      <w:spacing w:val="0"/>
    </w:rPr>
  </w:style>
  <w:style w:type="paragraph" w:customStyle="1" w:styleId="SuperTitle">
    <w:name w:val="SuperTitle"/>
    <w:basedOn w:val="Title"/>
    <w:rsid w:val="00FA5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5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EC5"/>
  </w:style>
  <w:style w:type="paragraph" w:styleId="TableofFigures">
    <w:name w:val="table of figures"/>
    <w:basedOn w:val="Normal"/>
    <w:next w:val="Normal"/>
    <w:semiHidden/>
    <w:rsid w:val="00FA5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EC5"/>
    <w:rPr>
      <w:rFonts w:ascii="Wingdings" w:hAnsi="Wingdings"/>
    </w:rPr>
  </w:style>
  <w:style w:type="paragraph" w:customStyle="1" w:styleId="TableHeading">
    <w:name w:val="Table Heading"/>
    <w:basedOn w:val="HeadingBase"/>
    <w:rsid w:val="00FA5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EC5"/>
    <w:rPr>
      <w:color w:val="0033CC"/>
      <w:u w:val="none"/>
    </w:rPr>
  </w:style>
  <w:style w:type="paragraph" w:customStyle="1" w:styleId="BodyTextRight">
    <w:name w:val="Body Text Right"/>
    <w:basedOn w:val="BodyText"/>
    <w:rsid w:val="00FA5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EC5"/>
    <w:rPr>
      <w:sz w:val="32"/>
    </w:rPr>
  </w:style>
  <w:style w:type="paragraph" w:customStyle="1" w:styleId="HeadingProcedure">
    <w:name w:val="Heading Procedure"/>
    <w:basedOn w:val="HeadingBase"/>
    <w:next w:val="Normal"/>
    <w:rsid w:val="00FA5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EC5"/>
    <w:pPr>
      <w:spacing w:before="60" w:after="60"/>
    </w:pPr>
  </w:style>
  <w:style w:type="paragraph" w:styleId="ListContinue">
    <w:name w:val="List Continue"/>
    <w:basedOn w:val="List"/>
    <w:rsid w:val="00FA5EC5"/>
    <w:pPr>
      <w:ind w:firstLine="0"/>
    </w:pPr>
  </w:style>
  <w:style w:type="paragraph" w:customStyle="1" w:styleId="ListNote">
    <w:name w:val="List Note"/>
    <w:basedOn w:val="List"/>
    <w:rsid w:val="00FA5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EC5"/>
    <w:rPr>
      <w:rFonts w:ascii="Courier New" w:hAnsi="Courier New"/>
    </w:rPr>
  </w:style>
  <w:style w:type="paragraph" w:customStyle="1" w:styleId="NoteBullet">
    <w:name w:val="Note Bullet"/>
    <w:basedOn w:val="Note"/>
    <w:rsid w:val="00FA5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EC5"/>
    <w:rPr>
      <w:b/>
      <w:smallCaps/>
    </w:rPr>
  </w:style>
  <w:style w:type="paragraph" w:customStyle="1" w:styleId="TableListNumber">
    <w:name w:val="Table List Number"/>
    <w:basedOn w:val="ListNumber"/>
    <w:rsid w:val="00FA5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EC5"/>
    <w:pPr>
      <w:numPr>
        <w:numId w:val="8"/>
      </w:numPr>
    </w:pPr>
  </w:style>
  <w:style w:type="paragraph" w:customStyle="1" w:styleId="ListAlpha2">
    <w:name w:val="List Alpha 2"/>
    <w:basedOn w:val="List2"/>
    <w:rsid w:val="00FA5EC5"/>
    <w:pPr>
      <w:numPr>
        <w:numId w:val="7"/>
      </w:numPr>
    </w:pPr>
  </w:style>
  <w:style w:type="paragraph" w:styleId="List2">
    <w:name w:val="List 2"/>
    <w:basedOn w:val="BodyText"/>
    <w:rsid w:val="00FA5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EC5"/>
    <w:pPr>
      <w:numPr>
        <w:numId w:val="3"/>
      </w:numPr>
    </w:pPr>
  </w:style>
  <w:style w:type="paragraph" w:styleId="ListContinue2">
    <w:name w:val="List Continue 2"/>
    <w:basedOn w:val="List2"/>
    <w:rsid w:val="00FA5EC5"/>
    <w:pPr>
      <w:ind w:firstLine="0"/>
    </w:pPr>
  </w:style>
  <w:style w:type="paragraph" w:styleId="ListContinue3">
    <w:name w:val="List Continue 3"/>
    <w:basedOn w:val="List3"/>
    <w:rsid w:val="00FA5EC5"/>
    <w:pPr>
      <w:ind w:left="1021" w:firstLine="0"/>
    </w:pPr>
  </w:style>
  <w:style w:type="paragraph" w:styleId="ListContinue4">
    <w:name w:val="List Continue 4"/>
    <w:basedOn w:val="List4"/>
    <w:rsid w:val="00FA5EC5"/>
    <w:pPr>
      <w:ind w:firstLine="0"/>
    </w:pPr>
  </w:style>
  <w:style w:type="paragraph" w:styleId="ListContinue5">
    <w:name w:val="List Continue 5"/>
    <w:basedOn w:val="List5"/>
    <w:rsid w:val="00FA5EC5"/>
    <w:pPr>
      <w:ind w:firstLine="0"/>
    </w:pPr>
  </w:style>
  <w:style w:type="paragraph" w:styleId="ListNumber3">
    <w:name w:val="List Number 3"/>
    <w:basedOn w:val="List3"/>
    <w:rsid w:val="00FA5EC5"/>
    <w:pPr>
      <w:numPr>
        <w:numId w:val="4"/>
      </w:numPr>
    </w:pPr>
  </w:style>
  <w:style w:type="paragraph" w:styleId="ListNumber4">
    <w:name w:val="List Number 4"/>
    <w:basedOn w:val="List4"/>
    <w:rsid w:val="00FA5EC5"/>
    <w:pPr>
      <w:numPr>
        <w:numId w:val="5"/>
      </w:numPr>
    </w:pPr>
  </w:style>
  <w:style w:type="paragraph" w:styleId="ListNumber5">
    <w:name w:val="List Number 5"/>
    <w:basedOn w:val="List5"/>
    <w:rsid w:val="00FA5EC5"/>
    <w:pPr>
      <w:numPr>
        <w:numId w:val="6"/>
      </w:numPr>
    </w:pPr>
  </w:style>
  <w:style w:type="paragraph" w:styleId="BlockText">
    <w:name w:val="Block Text"/>
    <w:basedOn w:val="Normal"/>
    <w:rsid w:val="00FA5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EC5"/>
    <w:rPr>
      <w:sz w:val="16"/>
      <w:vertAlign w:val="superscript"/>
    </w:rPr>
  </w:style>
  <w:style w:type="character" w:customStyle="1" w:styleId="Symbols">
    <w:name w:val="Symbols"/>
    <w:basedOn w:val="DefaultParagraphFont"/>
    <w:rsid w:val="00FA5EC5"/>
    <w:rPr>
      <w:rFonts w:ascii="Symbol" w:hAnsi="Symbol"/>
    </w:rPr>
  </w:style>
  <w:style w:type="character" w:customStyle="1" w:styleId="MenuOptions">
    <w:name w:val="Menu Options"/>
    <w:basedOn w:val="DefaultParagraphFont"/>
    <w:rsid w:val="00FA5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EC5"/>
    <w:rPr>
      <w:b/>
    </w:rPr>
  </w:style>
  <w:style w:type="character" w:customStyle="1" w:styleId="Underlined">
    <w:name w:val="Underlined"/>
    <w:basedOn w:val="DefaultParagraphFont"/>
    <w:rsid w:val="00FA5EC5"/>
    <w:rPr>
      <w:u w:val="single"/>
    </w:rPr>
  </w:style>
  <w:style w:type="paragraph" w:customStyle="1" w:styleId="TableBodyTextRight">
    <w:name w:val="Table Body Text Right"/>
    <w:basedOn w:val="TableBodyText"/>
    <w:rsid w:val="00FA5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EC5"/>
    <w:rPr>
      <w:sz w:val="18"/>
    </w:rPr>
  </w:style>
  <w:style w:type="paragraph" w:customStyle="1" w:styleId="BodySmallRight">
    <w:name w:val="Body Small Right"/>
    <w:basedOn w:val="BodyTextRight"/>
    <w:rsid w:val="00FA5EC5"/>
    <w:rPr>
      <w:sz w:val="18"/>
      <w:szCs w:val="18"/>
    </w:rPr>
  </w:style>
  <w:style w:type="paragraph" w:customStyle="1" w:styleId="MarginEdition">
    <w:name w:val="Margin Edition"/>
    <w:basedOn w:val="MarginNote"/>
    <w:rsid w:val="00FA5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EC5"/>
    <w:rPr>
      <w:sz w:val="2"/>
      <w:szCs w:val="2"/>
    </w:rPr>
  </w:style>
  <w:style w:type="character" w:customStyle="1" w:styleId="Small">
    <w:name w:val="Small"/>
    <w:basedOn w:val="DefaultParagraphFont"/>
    <w:rsid w:val="00FA5EC5"/>
    <w:rPr>
      <w:sz w:val="16"/>
    </w:rPr>
  </w:style>
  <w:style w:type="paragraph" w:customStyle="1" w:styleId="WideTable">
    <w:name w:val="Wide Table"/>
    <w:basedOn w:val="Normal"/>
    <w:rsid w:val="00FA5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EC5"/>
  </w:style>
  <w:style w:type="paragraph" w:styleId="Quote">
    <w:name w:val="Quote"/>
    <w:basedOn w:val="Heading1"/>
    <w:link w:val="QuoteChar"/>
    <w:qFormat/>
    <w:rsid w:val="00FA5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EC5"/>
    <w:pPr>
      <w:pageBreakBefore/>
    </w:pPr>
  </w:style>
  <w:style w:type="paragraph" w:customStyle="1" w:styleId="Border">
    <w:name w:val="Border"/>
    <w:basedOn w:val="Normal"/>
    <w:qFormat/>
    <w:rsid w:val="00FA5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EC5"/>
    <w:rPr>
      <w:u w:val="single"/>
    </w:rPr>
  </w:style>
  <w:style w:type="character" w:customStyle="1" w:styleId="BoldandItalics">
    <w:name w:val="Bold and Italics"/>
    <w:qFormat/>
    <w:rsid w:val="00FA5EC5"/>
    <w:rPr>
      <w:b/>
      <w:i/>
      <w:u w:val="none"/>
    </w:rPr>
  </w:style>
  <w:style w:type="paragraph" w:styleId="BalloonText">
    <w:name w:val="Balloon Text"/>
    <w:basedOn w:val="Normal"/>
    <w:link w:val="BalloonTextChar"/>
    <w:rsid w:val="00FA5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E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3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3902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ACMGEN201 Work in the animal care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