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B9F" w:rsidP="00700B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ACMGEN102 Approach and handle a range of calm animals</w:t>
      </w:r>
      <w:r>
        <w:fldChar w:fldCharType="end"/>
      </w:r>
    </w:p>
    <w:p w:rsidR="00700B9F" w:rsidP="00700B9F">
      <w:pPr>
        <w:pStyle w:val="Version"/>
        <w:sectPr w:rsidSect="007D03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3F8" w:rsidP="007D03F8">
      <w:pPr>
        <w:pStyle w:val="SuperHeading"/>
      </w:pPr>
      <w:r w:rsidRPr="007D03F8">
        <w:t>Assessment Requirements for ACMGEN102 Approach and handle a range of calm animals</w:t>
      </w:r>
    </w:p>
    <w:p w:rsidR="00000000" w:rsidRPr="007D03F8" w:rsidP="007D03F8">
      <w:pPr>
        <w:pStyle w:val="Heading1"/>
      </w:pPr>
      <w:bookmarkStart w:id="1" w:name="O_1168581"/>
      <w:bookmarkEnd w:id="1"/>
      <w:r w:rsidRPr="007D03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D03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3F8">
            <w:pPr>
              <w:pStyle w:val="BodyTextBold"/>
              <w:rPr>
                <w:lang w:val="en-NZ"/>
              </w:rPr>
            </w:pPr>
            <w:r w:rsidRPr="007D03F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3F8">
            <w:pPr>
              <w:pStyle w:val="BodyTextBold"/>
              <w:rPr>
                <w:lang w:val="en-NZ"/>
              </w:rPr>
            </w:pPr>
            <w:r w:rsidRPr="007D03F8">
              <w:t>Comments</w:t>
            </w:r>
          </w:p>
        </w:tc>
      </w:tr>
      <w:tr w:rsidTr="007D03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3F8">
            <w:pPr>
              <w:pStyle w:val="BodyText"/>
              <w:rPr>
                <w:lang w:val="en-NZ"/>
              </w:rPr>
            </w:pPr>
            <w:r w:rsidRPr="007D03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3F8" w:rsidP="007D03F8">
            <w:pPr>
              <w:pStyle w:val="BodyText"/>
            </w:pPr>
            <w:r w:rsidRPr="007D03F8">
              <w:t>This version released with ACM Animal Care and Management Training Package Version 4.0.</w:t>
            </w:r>
          </w:p>
        </w:tc>
      </w:tr>
    </w:tbl>
    <w:p w:rsidR="00000000" w:rsidRPr="007D03F8" w:rsidP="007D03F8">
      <w:pPr>
        <w:pStyle w:val="BodyText"/>
      </w:pPr>
    </w:p>
    <w:p w:rsidR="00000000" w:rsidRPr="007D03F8" w:rsidP="007D03F8">
      <w:pPr>
        <w:pStyle w:val="AllowPageBreak"/>
      </w:pPr>
    </w:p>
    <w:p w:rsidR="00000000" w:rsidRPr="007D03F8" w:rsidP="007D03F8">
      <w:pPr>
        <w:pStyle w:val="Heading1"/>
      </w:pPr>
      <w:bookmarkStart w:id="2" w:name="O_1168582"/>
      <w:bookmarkEnd w:id="2"/>
      <w:r w:rsidRPr="007D03F8">
        <w:t>Performance Evidence</w:t>
      </w:r>
    </w:p>
    <w:p w:rsidR="00000000" w:rsidRPr="007D03F8" w:rsidP="00700B9F">
      <w:pPr>
        <w:pStyle w:val="BodyText"/>
      </w:pPr>
      <w:r w:rsidRPr="007D03F8">
        <w:t>An individual demonstrating competency must satisfy all of the elements and performance criteria in this unit.</w:t>
      </w:r>
    </w:p>
    <w:p w:rsidR="00000000" w:rsidRPr="007D03F8" w:rsidP="00700B9F">
      <w:pPr>
        <w:pStyle w:val="BodyText"/>
      </w:pPr>
      <w:r w:rsidRPr="007D03F8">
        <w:t>There must be evidence that the individual has approached and handled a minimum of three calm animals, including:</w:t>
      </w:r>
    </w:p>
    <w:p w:rsidR="00000000" w:rsidRPr="007D03F8" w:rsidP="007D03F8">
      <w:pPr>
        <w:pStyle w:val="ListBullet"/>
      </w:pPr>
      <w:r w:rsidRPr="007D03F8">
        <w:t>confirmed potential animal handling hazards and risks, including basic observation of animal body language with supervisor</w:t>
      </w:r>
    </w:p>
    <w:p w:rsidR="00000000" w:rsidRPr="007D03F8" w:rsidP="007D03F8">
      <w:pPr>
        <w:pStyle w:val="ListBullet"/>
      </w:pPr>
      <w:r w:rsidRPr="007D03F8">
        <w:t>selected low stress handling techniques to minimise the risk of injury or distress to animals</w:t>
      </w:r>
    </w:p>
    <w:p w:rsidR="00000000" w:rsidRPr="007D03F8" w:rsidP="007D03F8">
      <w:pPr>
        <w:pStyle w:val="ListBullet"/>
      </w:pPr>
      <w:r w:rsidRPr="007D03F8">
        <w:t>assisted in the control of animals during animal care routines or activities</w:t>
      </w:r>
    </w:p>
    <w:p w:rsidR="00000000" w:rsidRPr="007D03F8" w:rsidP="007D03F8">
      <w:pPr>
        <w:pStyle w:val="ListBullet"/>
      </w:pPr>
      <w:r w:rsidRPr="007D03F8">
        <w:t>followed supervisor instructions.</w:t>
      </w:r>
    </w:p>
    <w:p w:rsidR="00000000" w:rsidRPr="007D03F8" w:rsidP="007D03F8">
      <w:pPr>
        <w:pStyle w:val="AllowPageBreak"/>
      </w:pPr>
    </w:p>
    <w:p w:rsidR="00000000" w:rsidRPr="007D03F8" w:rsidP="007D03F8">
      <w:pPr>
        <w:pStyle w:val="Heading1"/>
      </w:pPr>
      <w:bookmarkStart w:id="3" w:name="O_1168583"/>
      <w:bookmarkEnd w:id="3"/>
      <w:r w:rsidRPr="007D03F8">
        <w:t>Knowledge Evidence</w:t>
      </w:r>
    </w:p>
    <w:p w:rsidR="00000000" w:rsidRPr="007D03F8" w:rsidP="00700B9F">
      <w:pPr>
        <w:pStyle w:val="BodyText"/>
      </w:pPr>
      <w:r w:rsidRPr="007D03F8">
        <w:t>An individual must be able to demonstrate the knowledge required to perform the tasks outlined in the eleme</w:t>
      </w:r>
      <w:r w:rsidRPr="007D03F8">
        <w:t>nts and performance criteria of this unit. This includes knowledge of:</w:t>
      </w:r>
    </w:p>
    <w:p w:rsidR="00000000" w:rsidRPr="007D03F8" w:rsidP="007D03F8">
      <w:pPr>
        <w:pStyle w:val="ListBullet"/>
      </w:pPr>
      <w:r w:rsidRPr="007D03F8">
        <w:t>external features and body parts of common animals</w:t>
      </w:r>
    </w:p>
    <w:p w:rsidR="00000000" w:rsidRPr="007D03F8" w:rsidP="007D03F8">
      <w:pPr>
        <w:pStyle w:val="ListBullet"/>
      </w:pPr>
      <w:r w:rsidRPr="007D03F8">
        <w:t>specific characteristics of animals, including:</w:t>
      </w:r>
    </w:p>
    <w:p w:rsidR="00000000" w:rsidRPr="007D03F8" w:rsidP="007D03F8">
      <w:pPr>
        <w:pStyle w:val="ListBullet2"/>
      </w:pPr>
      <w:r w:rsidRPr="007D03F8">
        <w:t>life stage, sex and size</w:t>
      </w:r>
    </w:p>
    <w:p w:rsidR="00000000" w:rsidRPr="007D03F8" w:rsidP="007D03F8">
      <w:pPr>
        <w:pStyle w:val="ListBullet2"/>
      </w:pPr>
      <w:r w:rsidRPr="007D03F8">
        <w:t>coat or skin colours</w:t>
      </w:r>
    </w:p>
    <w:p w:rsidR="00000000" w:rsidRPr="007D03F8" w:rsidP="007D03F8">
      <w:pPr>
        <w:pStyle w:val="ListBullet"/>
      </w:pPr>
      <w:r w:rsidRPr="007D03F8">
        <w:t>how to describe animals using industr</w:t>
      </w:r>
      <w:r w:rsidRPr="007D03F8">
        <w:t>y terminology as well as common terms</w:t>
      </w:r>
    </w:p>
    <w:p w:rsidR="00000000" w:rsidRPr="007D03F8" w:rsidP="007D03F8">
      <w:pPr>
        <w:pStyle w:val="ListBullet"/>
      </w:pPr>
      <w:r w:rsidRPr="007D03F8">
        <w:t xml:space="preserve">common animal body language and behavioural signs, including those posing potential safety risks </w:t>
      </w:r>
    </w:p>
    <w:p w:rsidR="00000000" w:rsidRPr="007D03F8" w:rsidP="007D03F8">
      <w:pPr>
        <w:pStyle w:val="ListBullet"/>
      </w:pPr>
      <w:r w:rsidRPr="007D03F8">
        <w:t>common health, hygiene and safety hazards of working with animals, including:</w:t>
      </w:r>
    </w:p>
    <w:p w:rsidR="00000000" w:rsidRPr="007D03F8" w:rsidP="007D03F8">
      <w:pPr>
        <w:pStyle w:val="ListBullet2"/>
      </w:pPr>
      <w:r w:rsidRPr="007D03F8">
        <w:t xml:space="preserve">animal bites, kicks and/or scratches </w:t>
      </w:r>
    </w:p>
    <w:p w:rsidR="00000000" w:rsidRPr="007D03F8" w:rsidP="007D03F8">
      <w:pPr>
        <w:pStyle w:val="ListBullet2"/>
      </w:pPr>
      <w:r w:rsidRPr="007D03F8">
        <w:t>man</w:t>
      </w:r>
      <w:r w:rsidRPr="007D03F8">
        <w:t xml:space="preserve">ual handling </w:t>
      </w:r>
    </w:p>
    <w:p w:rsidR="00000000" w:rsidRPr="007D03F8" w:rsidP="007D03F8">
      <w:pPr>
        <w:pStyle w:val="ListBullet2"/>
      </w:pPr>
      <w:r w:rsidRPr="007D03F8">
        <w:t>slippery or uneven work surfaces</w:t>
      </w:r>
    </w:p>
    <w:p w:rsidR="00000000" w:rsidRPr="007D03F8" w:rsidP="007D03F8">
      <w:pPr>
        <w:pStyle w:val="ListBullet2"/>
      </w:pPr>
      <w:r w:rsidRPr="007D03F8">
        <w:t>zoonoses</w:t>
      </w:r>
    </w:p>
    <w:p w:rsidR="00000000" w:rsidRPr="007D03F8" w:rsidP="007D03F8">
      <w:pPr>
        <w:pStyle w:val="ListBullet"/>
      </w:pPr>
      <w:r w:rsidRPr="007D03F8">
        <w:t>safe, low stress and humane animal handling techniques and procedures, including:</w:t>
      </w:r>
    </w:p>
    <w:p w:rsidR="00000000" w:rsidRPr="007D03F8" w:rsidP="007D03F8">
      <w:pPr>
        <w:pStyle w:val="ListBullet2"/>
      </w:pPr>
      <w:r w:rsidRPr="007D03F8">
        <w:t>appropriate verbal and non-verbal communication skills when approaching animals</w:t>
      </w:r>
    </w:p>
    <w:p w:rsidR="00000000" w:rsidRPr="007D03F8" w:rsidP="007D03F8">
      <w:pPr>
        <w:pStyle w:val="ListBullet2"/>
      </w:pPr>
      <w:r w:rsidRPr="007D03F8">
        <w:t>use of equipment, including personal protective equipment</w:t>
      </w:r>
    </w:p>
    <w:p w:rsidR="00000000" w:rsidRPr="007D03F8" w:rsidP="007D03F8">
      <w:pPr>
        <w:pStyle w:val="ListBullet2"/>
      </w:pPr>
      <w:r w:rsidRPr="007D03F8">
        <w:t>basic requirements for animal welfare and ethics.</w:t>
      </w:r>
    </w:p>
    <w:p w:rsidR="00000000" w:rsidRPr="007D03F8" w:rsidP="007D03F8">
      <w:pPr>
        <w:pStyle w:val="AllowPageBreak"/>
      </w:pPr>
    </w:p>
    <w:p w:rsidR="00000000" w:rsidRPr="007D03F8" w:rsidP="007D03F8">
      <w:pPr>
        <w:pStyle w:val="Heading1"/>
      </w:pPr>
      <w:bookmarkStart w:id="4" w:name="O_1168584"/>
      <w:bookmarkEnd w:id="4"/>
      <w:r w:rsidRPr="007D03F8">
        <w:t>Assessment Conditions</w:t>
      </w:r>
    </w:p>
    <w:p w:rsidR="00000000" w:rsidRPr="007D03F8" w:rsidP="00700B9F">
      <w:pPr>
        <w:pStyle w:val="BodyText"/>
      </w:pPr>
      <w:r w:rsidRPr="007D03F8">
        <w:t>Assessment of the skills in this unit of competency must take place under the following conditions:</w:t>
      </w:r>
    </w:p>
    <w:p w:rsidR="00000000" w:rsidRPr="007D03F8" w:rsidP="007D03F8">
      <w:pPr>
        <w:pStyle w:val="ListBullet"/>
      </w:pPr>
      <w:r w:rsidRPr="007D03F8">
        <w:t>physic</w:t>
      </w:r>
      <w:r w:rsidRPr="007D03F8">
        <w:t>al conditions:</w:t>
      </w:r>
    </w:p>
    <w:p w:rsidR="00000000" w:rsidRPr="007D03F8" w:rsidP="007D03F8">
      <w:pPr>
        <w:pStyle w:val="ListBullet2"/>
      </w:pPr>
      <w:r w:rsidRPr="007D03F8">
        <w:t>an animal care facility or an environment that accurately reflects a real workplace setting</w:t>
      </w:r>
    </w:p>
    <w:p w:rsidR="00000000" w:rsidRPr="007D03F8" w:rsidP="007D03F8">
      <w:pPr>
        <w:pStyle w:val="ListBullet"/>
      </w:pPr>
      <w:r w:rsidRPr="007D03F8">
        <w:t>resources, equipment and materials:</w:t>
      </w:r>
    </w:p>
    <w:p w:rsidR="00000000" w:rsidRPr="007D03F8" w:rsidP="007D03F8">
      <w:pPr>
        <w:pStyle w:val="ListBullet2"/>
      </w:pPr>
      <w:r w:rsidRPr="007D03F8">
        <w:t>live animals specified in the performance evidence</w:t>
      </w:r>
    </w:p>
    <w:p w:rsidR="00000000" w:rsidRPr="007D03F8" w:rsidP="007D03F8">
      <w:pPr>
        <w:pStyle w:val="ListBullet2"/>
      </w:pPr>
      <w:r w:rsidRPr="007D03F8">
        <w:t>equipment and resources appropriate to work undertaken in a</w:t>
      </w:r>
      <w:r w:rsidRPr="007D03F8">
        <w:t>n animal care environment</w:t>
      </w:r>
    </w:p>
    <w:p w:rsidR="00000000" w:rsidRPr="007D03F8" w:rsidP="007D03F8">
      <w:pPr>
        <w:pStyle w:val="ListBullet"/>
      </w:pPr>
      <w:r w:rsidRPr="007D03F8">
        <w:t>relationship:</w:t>
      </w:r>
    </w:p>
    <w:p w:rsidR="00000000" w:rsidRPr="007D03F8" w:rsidP="007D03F8">
      <w:pPr>
        <w:pStyle w:val="ListBullet2"/>
      </w:pPr>
      <w:r w:rsidRPr="007D03F8">
        <w:t>supervisor.</w:t>
      </w:r>
    </w:p>
    <w:p w:rsidR="00000000" w:rsidRPr="007D03F8" w:rsidP="00700B9F">
      <w:pPr>
        <w:pStyle w:val="BodyText"/>
      </w:pPr>
      <w:r w:rsidRPr="007D03F8">
        <w:t>Assessors of this unit must satisfy the requirements for assessors in applicable vocational education and training legislation, frameworks and/or standards.</w:t>
      </w:r>
    </w:p>
    <w:p w:rsidR="00000000" w:rsidRPr="007D03F8" w:rsidP="007D03F8">
      <w:pPr>
        <w:pStyle w:val="Heading1"/>
      </w:pPr>
      <w:bookmarkStart w:id="5" w:name="O_1168587"/>
      <w:bookmarkEnd w:id="5"/>
      <w:r w:rsidRPr="007D03F8">
        <w:t>Links</w:t>
      </w:r>
    </w:p>
    <w:p w:rsidR="00000000" w:rsidRPr="007D03F8" w:rsidP="00700B9F">
      <w:pPr>
        <w:pStyle w:val="BodyText"/>
      </w:pPr>
      <w:r w:rsidRPr="007D03F8">
        <w:t>Companion Volume</w:t>
      </w:r>
      <w:r w:rsidRPr="007D03F8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15BA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D03F8" w:rsidP="007D03F8"/>
    <w:sectPr w:rsidSect="007D03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3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3F8" w:rsidRPr="00700B9F" w:rsidP="00700B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3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B9F" w:rsidP="007D03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0B9F" w:rsidP="007D03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0B9F" w:rsidP="007D03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3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B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3F8" w:rsidRPr="00700B9F" w:rsidP="00700B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3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B9F" w:rsidRPr="002D2AF8" w:rsidP="007D03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ACMGEN102 Approach and handle a range of calm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00B9F" w:rsidP="007D03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1C13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C2B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9CCC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3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3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3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3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3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3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3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3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3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3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3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3F8"/>
  </w:style>
  <w:style w:type="character" w:customStyle="1" w:styleId="Heading1Char">
    <w:name w:val="Heading 1 Char"/>
    <w:basedOn w:val="DefaultParagraphFont"/>
    <w:link w:val="Heading1"/>
    <w:rsid w:val="007D03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3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3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3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03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03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3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D03F8"/>
    <w:rPr>
      <w:b/>
    </w:rPr>
  </w:style>
  <w:style w:type="character" w:customStyle="1" w:styleId="Heading2Char">
    <w:name w:val="Heading 2 Char"/>
    <w:basedOn w:val="DefaultParagraphFont"/>
    <w:link w:val="Heading2"/>
    <w:rsid w:val="007D03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3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3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3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3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3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3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3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3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3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3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3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3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3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3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3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03F8"/>
    <w:rPr>
      <w:b/>
      <w:spacing w:val="0"/>
    </w:rPr>
  </w:style>
  <w:style w:type="paragraph" w:customStyle="1" w:styleId="SuperTitle">
    <w:name w:val="SuperTitle"/>
    <w:basedOn w:val="Title"/>
    <w:rsid w:val="007D03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3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3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03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3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3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3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3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3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3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3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3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03F8"/>
    <w:rPr>
      <w:i/>
    </w:rPr>
  </w:style>
  <w:style w:type="paragraph" w:styleId="Caption">
    <w:name w:val="caption"/>
    <w:basedOn w:val="BodyText"/>
    <w:next w:val="Normal"/>
    <w:qFormat/>
    <w:rsid w:val="007D03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3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3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3F8"/>
  </w:style>
  <w:style w:type="paragraph" w:styleId="TableofFigures">
    <w:name w:val="table of figures"/>
    <w:basedOn w:val="Normal"/>
    <w:next w:val="Normal"/>
    <w:semiHidden/>
    <w:rsid w:val="007D03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3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03F8"/>
    <w:rPr>
      <w:rFonts w:ascii="Wingdings" w:hAnsi="Wingdings"/>
    </w:rPr>
  </w:style>
  <w:style w:type="paragraph" w:customStyle="1" w:styleId="TableHeading">
    <w:name w:val="Table Heading"/>
    <w:basedOn w:val="HeadingBase"/>
    <w:rsid w:val="007D03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3F8"/>
    <w:rPr>
      <w:color w:val="0033CC"/>
      <w:u w:val="none"/>
    </w:rPr>
  </w:style>
  <w:style w:type="paragraph" w:customStyle="1" w:styleId="BodyTextRight">
    <w:name w:val="Body Text Right"/>
    <w:basedOn w:val="BodyText"/>
    <w:rsid w:val="007D03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3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3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3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3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3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3F8"/>
    <w:rPr>
      <w:sz w:val="32"/>
    </w:rPr>
  </w:style>
  <w:style w:type="paragraph" w:customStyle="1" w:styleId="HeadingProcedure">
    <w:name w:val="Heading Procedure"/>
    <w:basedOn w:val="HeadingBase"/>
    <w:next w:val="Normal"/>
    <w:rsid w:val="007D03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3F8"/>
    <w:pPr>
      <w:spacing w:before="60" w:after="60"/>
    </w:pPr>
  </w:style>
  <w:style w:type="paragraph" w:styleId="ListContinue">
    <w:name w:val="List Continue"/>
    <w:basedOn w:val="List"/>
    <w:rsid w:val="007D03F8"/>
    <w:pPr>
      <w:ind w:firstLine="0"/>
    </w:pPr>
  </w:style>
  <w:style w:type="paragraph" w:customStyle="1" w:styleId="ListNote">
    <w:name w:val="List Note"/>
    <w:basedOn w:val="List"/>
    <w:rsid w:val="007D03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3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3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3F8"/>
    <w:rPr>
      <w:rFonts w:ascii="Courier New" w:hAnsi="Courier New"/>
    </w:rPr>
  </w:style>
  <w:style w:type="paragraph" w:customStyle="1" w:styleId="NoteBullet">
    <w:name w:val="Note Bullet"/>
    <w:basedOn w:val="Note"/>
    <w:rsid w:val="007D03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3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3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3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3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03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3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3F8"/>
    <w:rPr>
      <w:b/>
      <w:smallCaps/>
    </w:rPr>
  </w:style>
  <w:style w:type="paragraph" w:customStyle="1" w:styleId="TableListNumber">
    <w:name w:val="Table List Number"/>
    <w:basedOn w:val="ListNumber"/>
    <w:rsid w:val="007D03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3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3F8"/>
    <w:pPr>
      <w:numPr>
        <w:numId w:val="9"/>
      </w:numPr>
    </w:pPr>
  </w:style>
  <w:style w:type="paragraph" w:customStyle="1" w:styleId="ListAlpha2">
    <w:name w:val="List Alpha 2"/>
    <w:basedOn w:val="List2"/>
    <w:rsid w:val="007D03F8"/>
    <w:pPr>
      <w:numPr>
        <w:numId w:val="8"/>
      </w:numPr>
    </w:pPr>
  </w:style>
  <w:style w:type="paragraph" w:styleId="List2">
    <w:name w:val="List 2"/>
    <w:basedOn w:val="BodyText"/>
    <w:rsid w:val="007D03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3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3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3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3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3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03F8"/>
    <w:pPr>
      <w:numPr>
        <w:numId w:val="4"/>
      </w:numPr>
    </w:pPr>
  </w:style>
  <w:style w:type="paragraph" w:styleId="ListContinue2">
    <w:name w:val="List Continue 2"/>
    <w:basedOn w:val="List2"/>
    <w:rsid w:val="007D03F8"/>
    <w:pPr>
      <w:ind w:firstLine="0"/>
    </w:pPr>
  </w:style>
  <w:style w:type="paragraph" w:styleId="ListContinue3">
    <w:name w:val="List Continue 3"/>
    <w:basedOn w:val="List3"/>
    <w:rsid w:val="007D03F8"/>
    <w:pPr>
      <w:ind w:left="1021" w:firstLine="0"/>
    </w:pPr>
  </w:style>
  <w:style w:type="paragraph" w:styleId="ListContinue4">
    <w:name w:val="List Continue 4"/>
    <w:basedOn w:val="List4"/>
    <w:rsid w:val="007D03F8"/>
    <w:pPr>
      <w:ind w:firstLine="0"/>
    </w:pPr>
  </w:style>
  <w:style w:type="paragraph" w:styleId="ListContinue5">
    <w:name w:val="List Continue 5"/>
    <w:basedOn w:val="List5"/>
    <w:rsid w:val="007D03F8"/>
    <w:pPr>
      <w:ind w:firstLine="0"/>
    </w:pPr>
  </w:style>
  <w:style w:type="paragraph" w:styleId="ListNumber3">
    <w:name w:val="List Number 3"/>
    <w:basedOn w:val="List3"/>
    <w:rsid w:val="007D03F8"/>
    <w:pPr>
      <w:numPr>
        <w:numId w:val="5"/>
      </w:numPr>
    </w:pPr>
  </w:style>
  <w:style w:type="paragraph" w:styleId="ListNumber4">
    <w:name w:val="List Number 4"/>
    <w:basedOn w:val="List4"/>
    <w:rsid w:val="007D03F8"/>
    <w:pPr>
      <w:numPr>
        <w:numId w:val="6"/>
      </w:numPr>
    </w:pPr>
  </w:style>
  <w:style w:type="paragraph" w:styleId="ListNumber5">
    <w:name w:val="List Number 5"/>
    <w:basedOn w:val="List5"/>
    <w:rsid w:val="007D03F8"/>
    <w:pPr>
      <w:numPr>
        <w:numId w:val="7"/>
      </w:numPr>
    </w:pPr>
  </w:style>
  <w:style w:type="paragraph" w:styleId="BlockText">
    <w:name w:val="Block Text"/>
    <w:basedOn w:val="Normal"/>
    <w:rsid w:val="007D03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3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3F8"/>
    <w:rPr>
      <w:sz w:val="16"/>
      <w:vertAlign w:val="superscript"/>
    </w:rPr>
  </w:style>
  <w:style w:type="character" w:customStyle="1" w:styleId="Symbols">
    <w:name w:val="Symbols"/>
    <w:basedOn w:val="DefaultParagraphFont"/>
    <w:rsid w:val="007D03F8"/>
    <w:rPr>
      <w:rFonts w:ascii="Symbol" w:hAnsi="Symbol"/>
    </w:rPr>
  </w:style>
  <w:style w:type="character" w:customStyle="1" w:styleId="MenuOptions">
    <w:name w:val="Menu Options"/>
    <w:basedOn w:val="DefaultParagraphFont"/>
    <w:rsid w:val="007D03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3F8"/>
    <w:rPr>
      <w:b/>
    </w:rPr>
  </w:style>
  <w:style w:type="character" w:customStyle="1" w:styleId="Underlined">
    <w:name w:val="Underlined"/>
    <w:basedOn w:val="DefaultParagraphFont"/>
    <w:rsid w:val="007D03F8"/>
    <w:rPr>
      <w:u w:val="single"/>
    </w:rPr>
  </w:style>
  <w:style w:type="paragraph" w:customStyle="1" w:styleId="TableBodyTextRight">
    <w:name w:val="Table Body Text Right"/>
    <w:basedOn w:val="TableBodyText"/>
    <w:rsid w:val="007D03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3F8"/>
    <w:rPr>
      <w:sz w:val="18"/>
    </w:rPr>
  </w:style>
  <w:style w:type="paragraph" w:customStyle="1" w:styleId="BodySmallRight">
    <w:name w:val="Body Small Right"/>
    <w:basedOn w:val="BodyTextRight"/>
    <w:rsid w:val="007D03F8"/>
    <w:rPr>
      <w:sz w:val="18"/>
      <w:szCs w:val="18"/>
    </w:rPr>
  </w:style>
  <w:style w:type="paragraph" w:customStyle="1" w:styleId="MarginEdition">
    <w:name w:val="Margin Edition"/>
    <w:basedOn w:val="MarginNote"/>
    <w:rsid w:val="007D03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3F8"/>
    <w:rPr>
      <w:sz w:val="2"/>
      <w:szCs w:val="2"/>
    </w:rPr>
  </w:style>
  <w:style w:type="character" w:customStyle="1" w:styleId="Small">
    <w:name w:val="Small"/>
    <w:basedOn w:val="DefaultParagraphFont"/>
    <w:rsid w:val="007D03F8"/>
    <w:rPr>
      <w:sz w:val="16"/>
    </w:rPr>
  </w:style>
  <w:style w:type="paragraph" w:customStyle="1" w:styleId="WideTable">
    <w:name w:val="Wide Table"/>
    <w:basedOn w:val="Normal"/>
    <w:rsid w:val="007D03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3F8"/>
  </w:style>
  <w:style w:type="paragraph" w:styleId="Quote">
    <w:name w:val="Quote"/>
    <w:basedOn w:val="Heading1"/>
    <w:link w:val="QuoteChar"/>
    <w:qFormat/>
    <w:rsid w:val="007D03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3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3F8"/>
    <w:pPr>
      <w:pageBreakBefore/>
    </w:pPr>
  </w:style>
  <w:style w:type="paragraph" w:customStyle="1" w:styleId="Border">
    <w:name w:val="Border"/>
    <w:basedOn w:val="Normal"/>
    <w:qFormat/>
    <w:rsid w:val="007D03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3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3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3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3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3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3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3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3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3F8"/>
    <w:rPr>
      <w:u w:val="single"/>
    </w:rPr>
  </w:style>
  <w:style w:type="character" w:customStyle="1" w:styleId="BoldandItalics">
    <w:name w:val="Bold and Italics"/>
    <w:qFormat/>
    <w:rsid w:val="007D03F8"/>
    <w:rPr>
      <w:b/>
      <w:i/>
      <w:u w:val="none"/>
    </w:rPr>
  </w:style>
  <w:style w:type="paragraph" w:styleId="BalloonText">
    <w:name w:val="Balloon Text"/>
    <w:basedOn w:val="Normal"/>
    <w:link w:val="BalloonTextChar"/>
    <w:rsid w:val="007D03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3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3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3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3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3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3F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0B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2409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ACMGEN102 Approach and handle a range of calm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2022-07-16T08:24:00Z</dcterms:created>
  <dcterms:modified xsi:type="dcterms:W3CDTF">2022-07-16T08:24:00Z</dcterms:modified>
</cp:coreProperties>
</file>