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DB4" w:rsidP="003E7D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ACMGEN101 Explore job opportunities in animal care and related industries</w:t>
      </w:r>
      <w:r>
        <w:fldChar w:fldCharType="end"/>
      </w:r>
    </w:p>
    <w:p w:rsidR="003E7DB4" w:rsidP="003E7DB4">
      <w:pPr>
        <w:pStyle w:val="Version"/>
        <w:sectPr w:rsidSect="003761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6119" w:rsidP="00376119">
      <w:pPr>
        <w:pStyle w:val="SuperHeading"/>
      </w:pPr>
      <w:r w:rsidRPr="00376119">
        <w:t>ACMGEN101 Explore job opportunities in animal care and related industries</w:t>
      </w:r>
    </w:p>
    <w:p w:rsidR="00000000" w:rsidRPr="00376119" w:rsidP="00376119">
      <w:pPr>
        <w:pStyle w:val="Heading1"/>
      </w:pPr>
      <w:bookmarkStart w:id="1" w:name="O_1168552"/>
      <w:bookmarkEnd w:id="1"/>
      <w:r w:rsidRPr="003761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6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19">
            <w:pPr>
              <w:pStyle w:val="BodyTextBold"/>
              <w:rPr>
                <w:lang w:val="en-NZ"/>
              </w:rPr>
            </w:pPr>
            <w:r w:rsidRPr="0037611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19">
            <w:pPr>
              <w:pStyle w:val="BodyTextBold"/>
              <w:rPr>
                <w:lang w:val="en-NZ"/>
              </w:rPr>
            </w:pPr>
            <w:r w:rsidRPr="00376119">
              <w:t>Comments</w:t>
            </w:r>
          </w:p>
        </w:tc>
      </w:tr>
      <w:tr w:rsidTr="00376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19">
            <w:pPr>
              <w:pStyle w:val="BodyText"/>
              <w:rPr>
                <w:lang w:val="en-NZ"/>
              </w:rPr>
            </w:pPr>
            <w:r w:rsidRPr="0037611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19" w:rsidP="00376119">
            <w:pPr>
              <w:pStyle w:val="BodyText"/>
            </w:pPr>
            <w:r w:rsidRPr="00376119">
              <w:t>This version released with ACM Animal Care and Management Training Package Version 4.0.</w:t>
            </w:r>
          </w:p>
        </w:tc>
      </w:tr>
    </w:tbl>
    <w:p w:rsidR="00000000" w:rsidRPr="00376119" w:rsidP="00376119">
      <w:pPr>
        <w:pStyle w:val="BodyText"/>
      </w:pPr>
    </w:p>
    <w:p w:rsidR="00000000" w:rsidRPr="00376119" w:rsidP="00376119">
      <w:pPr>
        <w:pStyle w:val="AllowPageBreak"/>
      </w:pPr>
    </w:p>
    <w:p w:rsidR="00000000" w:rsidRPr="00376119" w:rsidP="00376119">
      <w:pPr>
        <w:pStyle w:val="Heading1"/>
      </w:pPr>
      <w:bookmarkStart w:id="2" w:name="O_1168553"/>
      <w:bookmarkEnd w:id="2"/>
      <w:r w:rsidRPr="00376119">
        <w:t>Application</w:t>
      </w:r>
    </w:p>
    <w:p w:rsidR="00000000" w:rsidRPr="00376119" w:rsidP="003E7DB4">
      <w:pPr>
        <w:pStyle w:val="BodyText"/>
      </w:pPr>
      <w:r w:rsidRPr="00376119">
        <w:t>This unit covers the skills and knowledge required to investigate work activities undertaken by a range of animal care and management facilities and/or services, and to explore employment opportunities.</w:t>
      </w:r>
    </w:p>
    <w:p w:rsidR="00000000" w:rsidRPr="00376119" w:rsidP="003E7DB4">
      <w:pPr>
        <w:pStyle w:val="BodyText"/>
      </w:pPr>
      <w:r w:rsidRPr="00376119">
        <w:t xml:space="preserve">This unit applies to individuals seeking </w:t>
      </w:r>
      <w:r w:rsidRPr="00376119">
        <w:t>entry level work or involvement in community volunteering in the animal care and management industry. Animal care may occur in a wide variety of workplaces, including retail pet stores, boarding/day care facilities, shelters and other workplaces. In this c</w:t>
      </w:r>
      <w:r w:rsidRPr="00376119">
        <w:t>ontext, individuals work alongside a supervisor in most situations, exercise limited autonomy and identify and seek help with simple problems.</w:t>
      </w:r>
    </w:p>
    <w:p w:rsidR="00000000" w:rsidRPr="00376119" w:rsidP="003E7DB4">
      <w:pPr>
        <w:pStyle w:val="BodyText"/>
      </w:pPr>
      <w:r w:rsidRPr="00376119">
        <w:t>No licensing, legislative or certification requirements apply to this unit at the time of publication.</w:t>
      </w:r>
    </w:p>
    <w:p w:rsidR="00000000" w:rsidRPr="00376119" w:rsidP="00376119">
      <w:pPr>
        <w:pStyle w:val="Heading1"/>
      </w:pPr>
      <w:bookmarkStart w:id="3" w:name="O_1168554"/>
      <w:bookmarkEnd w:id="3"/>
      <w:r w:rsidRPr="00376119">
        <w:t>Pre-requisite Unit</w:t>
      </w:r>
    </w:p>
    <w:p w:rsidR="00000000" w:rsidRPr="00376119" w:rsidP="003E7DB4">
      <w:pPr>
        <w:pStyle w:val="BodyText"/>
      </w:pPr>
      <w:r w:rsidRPr="00376119">
        <w:t>Nil</w:t>
      </w:r>
    </w:p>
    <w:p w:rsidR="00000000" w:rsidRPr="00376119" w:rsidP="00376119">
      <w:pPr>
        <w:pStyle w:val="Heading1"/>
      </w:pPr>
      <w:bookmarkStart w:id="4" w:name="O_1168556"/>
      <w:bookmarkEnd w:id="4"/>
      <w:r w:rsidRPr="00376119">
        <w:t>Unit Sector</w:t>
      </w:r>
    </w:p>
    <w:p w:rsidR="00000000" w:rsidRPr="00376119" w:rsidP="003E7DB4">
      <w:pPr>
        <w:pStyle w:val="BodyText"/>
      </w:pPr>
      <w:r w:rsidRPr="00376119">
        <w:t>General Animal Care (GEN)</w:t>
      </w:r>
    </w:p>
    <w:p w:rsidR="00000000" w:rsidRPr="00376119" w:rsidP="00376119">
      <w:pPr>
        <w:pStyle w:val="Heading1"/>
      </w:pPr>
      <w:bookmarkStart w:id="5" w:name="O_1168557"/>
      <w:bookmarkEnd w:id="5"/>
      <w:r w:rsidRPr="0037611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7D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19">
            <w:pPr>
              <w:pStyle w:val="BodyTextBold"/>
              <w:rPr>
                <w:lang w:val="en-NZ"/>
              </w:rPr>
            </w:pPr>
            <w:r w:rsidRPr="0037611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19">
            <w:pPr>
              <w:pStyle w:val="BodyTextBold"/>
              <w:rPr>
                <w:lang w:val="en-NZ"/>
              </w:rPr>
            </w:pPr>
            <w:r w:rsidRPr="00376119">
              <w:t>Performance Criteria</w:t>
            </w:r>
          </w:p>
        </w:tc>
      </w:tr>
      <w:tr w:rsidTr="003E7D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19" w:rsidP="00376119">
            <w:pPr>
              <w:pStyle w:val="BodyText"/>
            </w:pPr>
            <w:r w:rsidRPr="0037611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19">
            <w:pPr>
              <w:pStyle w:val="BodyText"/>
              <w:rPr>
                <w:lang w:val="en-NZ"/>
              </w:rPr>
            </w:pPr>
            <w:r w:rsidRPr="003761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7D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19">
            <w:pPr>
              <w:pStyle w:val="BodyText"/>
              <w:rPr>
                <w:lang w:val="en-NZ"/>
              </w:rPr>
            </w:pPr>
            <w:r w:rsidRPr="00376119">
              <w:t>1. Identify the sectors of the animal care and related industries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19" w:rsidP="00376119">
            <w:pPr>
              <w:pStyle w:val="BodyText"/>
            </w:pPr>
            <w:r w:rsidRPr="00376119">
              <w:t>1.1 Identify categories of animal care employment</w:t>
            </w:r>
          </w:p>
          <w:p w:rsidR="00000000" w:rsidRPr="00376119" w:rsidP="00376119">
            <w:pPr>
              <w:pStyle w:val="BodyText"/>
            </w:pPr>
            <w:r w:rsidRPr="00376119">
              <w:t xml:space="preserve">1.2 Outline sectors within the animal care </w:t>
            </w:r>
            <w:r w:rsidRPr="00376119">
              <w:t>industry</w:t>
            </w:r>
          </w:p>
          <w:p w:rsidR="00000000" w:rsidP="00376119">
            <w:pPr>
              <w:pStyle w:val="BodyText"/>
              <w:rPr>
                <w:lang w:val="en-NZ"/>
              </w:rPr>
            </w:pPr>
            <w:r w:rsidRPr="00376119">
              <w:t>1.3 Identify functions within each animal care sector</w:t>
            </w:r>
          </w:p>
        </w:tc>
      </w:tr>
      <w:tr w:rsidTr="003E7D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19" w:rsidP="00376119">
            <w:pPr>
              <w:pStyle w:val="BodyText"/>
            </w:pPr>
            <w:r w:rsidRPr="00376119">
              <w:t>2. Profile animal care job roles and functions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19" w:rsidP="00376119">
            <w:pPr>
              <w:pStyle w:val="BodyText"/>
            </w:pPr>
            <w:r w:rsidRPr="00376119">
              <w:t>2.1 Identify the types of roles and work functions within the animal care industry using effective observation and questioning techniques</w:t>
            </w:r>
          </w:p>
          <w:p w:rsidR="00000000" w:rsidRPr="00376119" w:rsidP="00376119">
            <w:pPr>
              <w:pStyle w:val="BodyText"/>
            </w:pPr>
            <w:r w:rsidRPr="00376119">
              <w:t>2.2 Engage with workers in animal care workplaces to identify general working conditions in functional areas of animal care</w:t>
            </w:r>
          </w:p>
          <w:p w:rsidR="00000000" w:rsidP="00376119">
            <w:pPr>
              <w:pStyle w:val="BodyText"/>
              <w:rPr>
                <w:lang w:val="en-NZ"/>
              </w:rPr>
            </w:pPr>
            <w:r w:rsidRPr="00376119">
              <w:t>2.3 Identify specific conduct and presentation standards required in animal care workplaces, including health and safety, and animal</w:t>
            </w:r>
            <w:r w:rsidRPr="00376119">
              <w:t xml:space="preserve"> welfare and ethics requirements </w:t>
            </w:r>
          </w:p>
        </w:tc>
      </w:tr>
      <w:tr w:rsidTr="003E7D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19">
            <w:pPr>
              <w:pStyle w:val="BodyText"/>
              <w:rPr>
                <w:lang w:val="en-NZ"/>
              </w:rPr>
            </w:pPr>
            <w:r w:rsidRPr="00376119">
              <w:t>3. Prepare a job application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19" w:rsidP="00376119">
            <w:pPr>
              <w:pStyle w:val="BodyText"/>
            </w:pPr>
            <w:r w:rsidRPr="00376119">
              <w:t xml:space="preserve">3.1 Identify local employment opportunities in animal care and related industries </w:t>
            </w:r>
          </w:p>
          <w:p w:rsidR="00000000" w:rsidRPr="00376119" w:rsidP="00376119">
            <w:pPr>
              <w:pStyle w:val="BodyText"/>
            </w:pPr>
            <w:r w:rsidRPr="00376119">
              <w:t>3.2 Review resume and job application formats to select appropriate style for context</w:t>
            </w:r>
          </w:p>
          <w:p w:rsidR="00000000" w:rsidRPr="00376119" w:rsidP="00376119">
            <w:pPr>
              <w:pStyle w:val="BodyText"/>
            </w:pPr>
            <w:r w:rsidRPr="00376119">
              <w:t>3.3 Prepare a draft res</w:t>
            </w:r>
            <w:r w:rsidRPr="00376119">
              <w:t>ume and job application, targeting a specific animal care workplace</w:t>
            </w:r>
          </w:p>
        </w:tc>
      </w:tr>
    </w:tbl>
    <w:p w:rsidR="00000000" w:rsidRPr="00376119" w:rsidP="00376119">
      <w:pPr>
        <w:pStyle w:val="BodyText"/>
      </w:pPr>
    </w:p>
    <w:p w:rsidR="00000000" w:rsidRPr="00376119" w:rsidP="00376119">
      <w:pPr>
        <w:pStyle w:val="AllowPageBreak"/>
      </w:pPr>
    </w:p>
    <w:p w:rsidR="00000000" w:rsidRPr="00376119" w:rsidP="00376119">
      <w:pPr>
        <w:pStyle w:val="Heading1"/>
      </w:pPr>
      <w:bookmarkStart w:id="6" w:name="O_1168558"/>
      <w:bookmarkEnd w:id="6"/>
      <w:r w:rsidRPr="00376119">
        <w:t>Foundation Skills</w:t>
      </w:r>
    </w:p>
    <w:p w:rsidR="00000000" w:rsidRPr="003E7DB4" w:rsidP="003E7DB4">
      <w:pPr>
        <w:pStyle w:val="BodyText"/>
        <w:rPr>
          <w:i/>
        </w:rPr>
      </w:pPr>
      <w:r w:rsidRPr="003E7DB4">
        <w:rPr>
          <w:rStyle w:val="Emphasis"/>
        </w:rPr>
        <w:t>This section describes those language, literacy, numeracy and employment skills that are essential for performance in this unit of competency but are</w:t>
      </w:r>
      <w:r w:rsidRPr="003E7DB4">
        <w:rPr>
          <w:rStyle w:val="Emphasis"/>
        </w:rPr>
        <w:t xml:space="preserve">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6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19">
            <w:pPr>
              <w:pStyle w:val="BodyTextBold"/>
              <w:rPr>
                <w:lang w:val="en-NZ"/>
              </w:rPr>
            </w:pPr>
            <w:r w:rsidRPr="0037611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19">
            <w:pPr>
              <w:pStyle w:val="BodyTextBold"/>
              <w:rPr>
                <w:lang w:val="en-NZ"/>
              </w:rPr>
            </w:pPr>
            <w:r w:rsidRPr="00376119">
              <w:t>Description</w:t>
            </w:r>
          </w:p>
        </w:tc>
      </w:tr>
      <w:tr w:rsidTr="00376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19">
            <w:pPr>
              <w:pStyle w:val="BodyText"/>
              <w:rPr>
                <w:lang w:val="en-NZ"/>
              </w:rPr>
            </w:pPr>
            <w:r w:rsidRPr="0037611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19">
            <w:pPr>
              <w:pStyle w:val="ListBullet"/>
              <w:rPr>
                <w:lang w:val="en-NZ"/>
              </w:rPr>
            </w:pPr>
            <w:r w:rsidRPr="00376119">
              <w:t>Plan, draft and edit resume and job application using technology</w:t>
            </w:r>
          </w:p>
        </w:tc>
      </w:tr>
      <w:tr w:rsidTr="00376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19">
            <w:pPr>
              <w:pStyle w:val="BodyText"/>
              <w:rPr>
                <w:lang w:val="en-NZ"/>
              </w:rPr>
            </w:pPr>
            <w:r w:rsidRPr="0037611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19" w:rsidP="00376119">
            <w:pPr>
              <w:pStyle w:val="ListBullet"/>
            </w:pPr>
            <w:r w:rsidRPr="00376119">
              <w:t xml:space="preserve">Use open questions and active listening to obtain information </w:t>
            </w:r>
          </w:p>
        </w:tc>
      </w:tr>
    </w:tbl>
    <w:p w:rsidR="00000000" w:rsidRPr="00376119" w:rsidP="00376119">
      <w:pPr>
        <w:pStyle w:val="BodyText"/>
      </w:pPr>
    </w:p>
    <w:p w:rsidR="00000000" w:rsidRPr="00376119" w:rsidP="00376119">
      <w:pPr>
        <w:pStyle w:val="AllowPageBreak"/>
      </w:pPr>
    </w:p>
    <w:p w:rsidR="00000000" w:rsidRPr="00376119" w:rsidP="00376119">
      <w:pPr>
        <w:pStyle w:val="Heading1"/>
      </w:pPr>
      <w:bookmarkStart w:id="7" w:name="O_1168560"/>
      <w:bookmarkEnd w:id="7"/>
      <w:r w:rsidRPr="0037611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76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19">
            <w:pPr>
              <w:pStyle w:val="BodyTextBold"/>
              <w:rPr>
                <w:lang w:val="en-NZ"/>
              </w:rPr>
            </w:pPr>
            <w:r w:rsidRPr="0037611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19">
            <w:pPr>
              <w:pStyle w:val="BodyTextBold"/>
              <w:rPr>
                <w:lang w:val="en-NZ"/>
              </w:rPr>
            </w:pPr>
            <w:r w:rsidRPr="0037611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19">
            <w:pPr>
              <w:pStyle w:val="BodyTextBold"/>
              <w:rPr>
                <w:lang w:val="en-NZ"/>
              </w:rPr>
            </w:pPr>
            <w:r w:rsidRPr="0037611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19">
            <w:pPr>
              <w:pStyle w:val="BodyTextBold"/>
              <w:rPr>
                <w:lang w:val="en-NZ"/>
              </w:rPr>
            </w:pPr>
            <w:r w:rsidRPr="00376119">
              <w:t>Equivalence status</w:t>
            </w:r>
          </w:p>
        </w:tc>
      </w:tr>
      <w:tr w:rsidTr="00376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19">
            <w:pPr>
              <w:pStyle w:val="BodyText"/>
              <w:rPr>
                <w:lang w:val="en-NZ"/>
              </w:rPr>
            </w:pPr>
            <w:r w:rsidRPr="00376119">
              <w:t xml:space="preserve">ACMGEN101 Explore job opportunities in </w:t>
            </w:r>
            <w:r w:rsidRPr="00376119">
              <w:t>animal care and related industries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19">
            <w:pPr>
              <w:pStyle w:val="BodyText"/>
              <w:rPr>
                <w:lang w:val="en-NZ"/>
              </w:rPr>
            </w:pPr>
            <w:r w:rsidRPr="00376119">
              <w:t xml:space="preserve">ACMGAS101 Investigate job opportunities in </w:t>
            </w:r>
            <w:r w:rsidRPr="00376119">
              <w:t>animal care and related industries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19" w:rsidP="00376119">
            <w:pPr>
              <w:pStyle w:val="BodyText"/>
            </w:pPr>
            <w:r w:rsidRPr="00376119">
              <w:t>Title changed</w:t>
            </w:r>
          </w:p>
          <w:p w:rsidR="00000000" w:rsidRPr="00376119" w:rsidP="00376119">
            <w:pPr>
              <w:pStyle w:val="BodyText"/>
            </w:pPr>
            <w:r w:rsidRPr="00376119">
              <w:t>Elements 2 and 3 merged</w:t>
            </w:r>
          </w:p>
          <w:p w:rsidR="00000000" w:rsidRPr="00376119" w:rsidP="00376119">
            <w:pPr>
              <w:pStyle w:val="BodyText"/>
            </w:pPr>
            <w:r w:rsidRPr="00376119">
              <w:t xml:space="preserve">Changes to performance criteria for clarity </w:t>
            </w:r>
          </w:p>
          <w:p w:rsidR="00000000" w:rsidP="00376119">
            <w:pPr>
              <w:pStyle w:val="BodyText"/>
              <w:rPr>
                <w:lang w:val="en-NZ"/>
              </w:rPr>
            </w:pPr>
            <w:r w:rsidRPr="0037611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19" w:rsidP="00376119">
            <w:pPr>
              <w:pStyle w:val="BodyText"/>
            </w:pPr>
            <w:r w:rsidRPr="00376119">
              <w:t xml:space="preserve">Not equivalent </w:t>
            </w:r>
          </w:p>
        </w:tc>
      </w:tr>
    </w:tbl>
    <w:p w:rsidR="00000000" w:rsidRPr="00376119" w:rsidP="00376119">
      <w:pPr>
        <w:pStyle w:val="BodyText"/>
      </w:pPr>
    </w:p>
    <w:p w:rsidR="00000000" w:rsidRPr="00376119" w:rsidP="00376119">
      <w:pPr>
        <w:pStyle w:val="AllowPageBreak"/>
      </w:pPr>
    </w:p>
    <w:p w:rsidR="00000000" w:rsidRPr="00376119" w:rsidP="00376119">
      <w:pPr>
        <w:pStyle w:val="Heading1"/>
      </w:pPr>
      <w:bookmarkStart w:id="8" w:name="O_1168567"/>
      <w:bookmarkEnd w:id="8"/>
      <w:r w:rsidRPr="00376119">
        <w:t>Links</w:t>
      </w:r>
    </w:p>
    <w:p w:rsidR="00000000" w:rsidRPr="00376119" w:rsidP="003E7DB4">
      <w:pPr>
        <w:pStyle w:val="BodyText"/>
      </w:pPr>
      <w:r w:rsidRPr="00376119">
        <w:t>Companion Volumes, i</w:t>
      </w:r>
      <w:r w:rsidRPr="00376119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6266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76119" w:rsidP="00376119"/>
    <w:sectPr w:rsidSect="003761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1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119" w:rsidRPr="003E7DB4" w:rsidP="003E7D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1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DB4" w:rsidP="00376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7DB4" w:rsidP="00376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E7DB4" w:rsidP="003761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1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D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6119" w:rsidRPr="003E7DB4" w:rsidP="003E7D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1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DB4" w:rsidRPr="002D2AF8" w:rsidP="00376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ACMGEN101 Explore job opportunities in animal care and related industries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E7DB4" w:rsidP="003761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624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36BC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1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1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1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1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1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1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1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1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1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1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1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119"/>
  </w:style>
  <w:style w:type="character" w:customStyle="1" w:styleId="Heading1Char">
    <w:name w:val="Heading 1 Char"/>
    <w:basedOn w:val="DefaultParagraphFont"/>
    <w:link w:val="Heading1"/>
    <w:rsid w:val="003761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1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1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611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76119"/>
    <w:rPr>
      <w:i/>
    </w:rPr>
  </w:style>
  <w:style w:type="paragraph" w:customStyle="1" w:styleId="SuperHeading">
    <w:name w:val="SuperHeading"/>
    <w:basedOn w:val="Normal"/>
    <w:rsid w:val="003761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61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6119"/>
    <w:rPr>
      <w:b/>
    </w:rPr>
  </w:style>
  <w:style w:type="character" w:customStyle="1" w:styleId="Heading2Char">
    <w:name w:val="Heading 2 Char"/>
    <w:basedOn w:val="DefaultParagraphFont"/>
    <w:link w:val="Heading2"/>
    <w:rsid w:val="003761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1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1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1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1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1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1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1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1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1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1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1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1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1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61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61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6119"/>
    <w:rPr>
      <w:b/>
      <w:spacing w:val="0"/>
    </w:rPr>
  </w:style>
  <w:style w:type="paragraph" w:customStyle="1" w:styleId="SuperTitle">
    <w:name w:val="SuperTitle"/>
    <w:basedOn w:val="Title"/>
    <w:rsid w:val="003761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1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1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61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61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1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1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1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1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1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1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1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1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61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1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1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119"/>
  </w:style>
  <w:style w:type="paragraph" w:styleId="TableofFigures">
    <w:name w:val="table of figures"/>
    <w:basedOn w:val="Normal"/>
    <w:next w:val="Normal"/>
    <w:semiHidden/>
    <w:rsid w:val="003761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1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6119"/>
    <w:rPr>
      <w:rFonts w:ascii="Wingdings" w:hAnsi="Wingdings"/>
    </w:rPr>
  </w:style>
  <w:style w:type="paragraph" w:customStyle="1" w:styleId="TableHeading">
    <w:name w:val="Table Heading"/>
    <w:basedOn w:val="HeadingBase"/>
    <w:rsid w:val="003761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6119"/>
    <w:rPr>
      <w:color w:val="0033CC"/>
      <w:u w:val="none"/>
    </w:rPr>
  </w:style>
  <w:style w:type="paragraph" w:customStyle="1" w:styleId="BodyTextRight">
    <w:name w:val="Body Text Right"/>
    <w:basedOn w:val="BodyText"/>
    <w:rsid w:val="003761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1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1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1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1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1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119"/>
    <w:rPr>
      <w:sz w:val="32"/>
    </w:rPr>
  </w:style>
  <w:style w:type="paragraph" w:customStyle="1" w:styleId="HeadingProcedure">
    <w:name w:val="Heading Procedure"/>
    <w:basedOn w:val="HeadingBase"/>
    <w:next w:val="Normal"/>
    <w:rsid w:val="003761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6119"/>
    <w:pPr>
      <w:spacing w:before="60" w:after="60"/>
    </w:pPr>
  </w:style>
  <w:style w:type="paragraph" w:styleId="ListContinue">
    <w:name w:val="List Continue"/>
    <w:basedOn w:val="List"/>
    <w:rsid w:val="00376119"/>
    <w:pPr>
      <w:ind w:firstLine="0"/>
    </w:pPr>
  </w:style>
  <w:style w:type="paragraph" w:customStyle="1" w:styleId="ListNote">
    <w:name w:val="List Note"/>
    <w:basedOn w:val="List"/>
    <w:rsid w:val="003761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1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1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119"/>
    <w:rPr>
      <w:rFonts w:ascii="Courier New" w:hAnsi="Courier New"/>
    </w:rPr>
  </w:style>
  <w:style w:type="paragraph" w:customStyle="1" w:styleId="NoteBullet">
    <w:name w:val="Note Bullet"/>
    <w:basedOn w:val="Note"/>
    <w:rsid w:val="003761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1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1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1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1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61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1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119"/>
    <w:rPr>
      <w:b/>
      <w:smallCaps/>
    </w:rPr>
  </w:style>
  <w:style w:type="paragraph" w:customStyle="1" w:styleId="TableListNumber">
    <w:name w:val="Table List Number"/>
    <w:basedOn w:val="ListNumber"/>
    <w:rsid w:val="003761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1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119"/>
    <w:pPr>
      <w:numPr>
        <w:numId w:val="8"/>
      </w:numPr>
    </w:pPr>
  </w:style>
  <w:style w:type="paragraph" w:customStyle="1" w:styleId="ListAlpha2">
    <w:name w:val="List Alpha 2"/>
    <w:basedOn w:val="List2"/>
    <w:rsid w:val="00376119"/>
    <w:pPr>
      <w:numPr>
        <w:numId w:val="7"/>
      </w:numPr>
    </w:pPr>
  </w:style>
  <w:style w:type="paragraph" w:styleId="List2">
    <w:name w:val="List 2"/>
    <w:basedOn w:val="BodyText"/>
    <w:rsid w:val="003761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61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1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1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61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61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6119"/>
    <w:pPr>
      <w:numPr>
        <w:numId w:val="3"/>
      </w:numPr>
    </w:pPr>
  </w:style>
  <w:style w:type="paragraph" w:styleId="ListContinue2">
    <w:name w:val="List Continue 2"/>
    <w:basedOn w:val="List2"/>
    <w:rsid w:val="00376119"/>
    <w:pPr>
      <w:ind w:firstLine="0"/>
    </w:pPr>
  </w:style>
  <w:style w:type="paragraph" w:styleId="ListContinue3">
    <w:name w:val="List Continue 3"/>
    <w:basedOn w:val="List3"/>
    <w:rsid w:val="00376119"/>
    <w:pPr>
      <w:ind w:left="1021" w:firstLine="0"/>
    </w:pPr>
  </w:style>
  <w:style w:type="paragraph" w:styleId="ListContinue4">
    <w:name w:val="List Continue 4"/>
    <w:basedOn w:val="List4"/>
    <w:rsid w:val="00376119"/>
    <w:pPr>
      <w:ind w:firstLine="0"/>
    </w:pPr>
  </w:style>
  <w:style w:type="paragraph" w:styleId="ListContinue5">
    <w:name w:val="List Continue 5"/>
    <w:basedOn w:val="List5"/>
    <w:rsid w:val="00376119"/>
    <w:pPr>
      <w:ind w:firstLine="0"/>
    </w:pPr>
  </w:style>
  <w:style w:type="paragraph" w:styleId="ListNumber3">
    <w:name w:val="List Number 3"/>
    <w:basedOn w:val="List3"/>
    <w:rsid w:val="00376119"/>
    <w:pPr>
      <w:numPr>
        <w:numId w:val="4"/>
      </w:numPr>
    </w:pPr>
  </w:style>
  <w:style w:type="paragraph" w:styleId="ListNumber4">
    <w:name w:val="List Number 4"/>
    <w:basedOn w:val="List4"/>
    <w:rsid w:val="00376119"/>
    <w:pPr>
      <w:numPr>
        <w:numId w:val="5"/>
      </w:numPr>
    </w:pPr>
  </w:style>
  <w:style w:type="paragraph" w:styleId="ListNumber5">
    <w:name w:val="List Number 5"/>
    <w:basedOn w:val="List5"/>
    <w:rsid w:val="00376119"/>
    <w:pPr>
      <w:numPr>
        <w:numId w:val="6"/>
      </w:numPr>
    </w:pPr>
  </w:style>
  <w:style w:type="paragraph" w:styleId="BlockText">
    <w:name w:val="Block Text"/>
    <w:basedOn w:val="Normal"/>
    <w:rsid w:val="003761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1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119"/>
    <w:rPr>
      <w:sz w:val="16"/>
      <w:vertAlign w:val="superscript"/>
    </w:rPr>
  </w:style>
  <w:style w:type="character" w:customStyle="1" w:styleId="Symbols">
    <w:name w:val="Symbols"/>
    <w:basedOn w:val="DefaultParagraphFont"/>
    <w:rsid w:val="00376119"/>
    <w:rPr>
      <w:rFonts w:ascii="Symbol" w:hAnsi="Symbol"/>
    </w:rPr>
  </w:style>
  <w:style w:type="character" w:customStyle="1" w:styleId="MenuOptions">
    <w:name w:val="Menu Options"/>
    <w:basedOn w:val="DefaultParagraphFont"/>
    <w:rsid w:val="003761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119"/>
    <w:rPr>
      <w:b/>
    </w:rPr>
  </w:style>
  <w:style w:type="character" w:customStyle="1" w:styleId="Underlined">
    <w:name w:val="Underlined"/>
    <w:basedOn w:val="DefaultParagraphFont"/>
    <w:rsid w:val="00376119"/>
    <w:rPr>
      <w:u w:val="single"/>
    </w:rPr>
  </w:style>
  <w:style w:type="paragraph" w:customStyle="1" w:styleId="TableBodyTextRight">
    <w:name w:val="Table Body Text Right"/>
    <w:basedOn w:val="TableBodyText"/>
    <w:rsid w:val="003761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119"/>
    <w:rPr>
      <w:sz w:val="18"/>
    </w:rPr>
  </w:style>
  <w:style w:type="paragraph" w:customStyle="1" w:styleId="BodySmallRight">
    <w:name w:val="Body Small Right"/>
    <w:basedOn w:val="BodyTextRight"/>
    <w:rsid w:val="00376119"/>
    <w:rPr>
      <w:sz w:val="18"/>
      <w:szCs w:val="18"/>
    </w:rPr>
  </w:style>
  <w:style w:type="paragraph" w:customStyle="1" w:styleId="MarginEdition">
    <w:name w:val="Margin Edition"/>
    <w:basedOn w:val="MarginNote"/>
    <w:rsid w:val="003761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119"/>
    <w:rPr>
      <w:sz w:val="2"/>
      <w:szCs w:val="2"/>
    </w:rPr>
  </w:style>
  <w:style w:type="character" w:customStyle="1" w:styleId="Small">
    <w:name w:val="Small"/>
    <w:basedOn w:val="DefaultParagraphFont"/>
    <w:rsid w:val="00376119"/>
    <w:rPr>
      <w:sz w:val="16"/>
    </w:rPr>
  </w:style>
  <w:style w:type="paragraph" w:customStyle="1" w:styleId="WideTable">
    <w:name w:val="Wide Table"/>
    <w:basedOn w:val="Normal"/>
    <w:rsid w:val="003761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119"/>
  </w:style>
  <w:style w:type="paragraph" w:styleId="Quote">
    <w:name w:val="Quote"/>
    <w:basedOn w:val="Heading1"/>
    <w:link w:val="QuoteChar"/>
    <w:qFormat/>
    <w:rsid w:val="003761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1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119"/>
    <w:pPr>
      <w:pageBreakBefore/>
    </w:pPr>
  </w:style>
  <w:style w:type="paragraph" w:customStyle="1" w:styleId="Border">
    <w:name w:val="Border"/>
    <w:basedOn w:val="Normal"/>
    <w:qFormat/>
    <w:rsid w:val="003761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1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1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1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1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1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1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1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1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119"/>
    <w:rPr>
      <w:u w:val="single"/>
    </w:rPr>
  </w:style>
  <w:style w:type="character" w:customStyle="1" w:styleId="BoldandItalics">
    <w:name w:val="Bold and Italics"/>
    <w:qFormat/>
    <w:rsid w:val="00376119"/>
    <w:rPr>
      <w:b/>
      <w:i/>
      <w:u w:val="none"/>
    </w:rPr>
  </w:style>
  <w:style w:type="paragraph" w:styleId="BalloonText">
    <w:name w:val="Balloon Text"/>
    <w:basedOn w:val="Normal"/>
    <w:link w:val="BalloonTextChar"/>
    <w:rsid w:val="003761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1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1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1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1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1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61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7D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2971</Characters>
  <Application>Microsoft Office Word</Application>
  <DocSecurity>0</DocSecurity>
  <Lines>114</Lines>
  <Paragraphs>67</Paragraphs>
  <ScaleCrop>false</ScaleCrop>
  <Company>Author-it Software Corporation Ltd.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ACMGEN101 Explore job opportunities in animal care and related industries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2022-07-16T08:46:00Z</dcterms:created>
  <dcterms:modified xsi:type="dcterms:W3CDTF">2022-07-16T08:46:00Z</dcterms:modified>
</cp:coreProperties>
</file>