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49F" w:rsidP="00460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ACMGAS204 Feed and water animals</w:t>
      </w:r>
      <w:r>
        <w:fldChar w:fldCharType="end"/>
      </w:r>
    </w:p>
    <w:p w:rsidR="0046049F" w:rsidP="0046049F">
      <w:pPr>
        <w:pStyle w:val="Version"/>
        <w:sectPr w:rsidSect="00F35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BEA" w:rsidP="00F35BEA">
      <w:pPr>
        <w:pStyle w:val="SuperHeading"/>
      </w:pPr>
      <w:r w:rsidRPr="00F35BEA">
        <w:t>ACMGAS204 Feed and water animals</w:t>
      </w:r>
    </w:p>
    <w:p w:rsidR="00000000" w:rsidRPr="00F35BEA" w:rsidP="00F35BEA">
      <w:pPr>
        <w:pStyle w:val="Heading1"/>
      </w:pPr>
      <w:bookmarkStart w:id="1" w:name="O_865409"/>
      <w:bookmarkEnd w:id="1"/>
      <w:r w:rsidRPr="00F35BE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35B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rPr>
                <w:rStyle w:val="SpecialBold"/>
              </w:rPr>
              <w:t>Comments</w:t>
            </w:r>
          </w:p>
        </w:tc>
      </w:tr>
      <w:tr w:rsidTr="00F35B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t>This version released with ACM Animal Care and Management Training Package Version 1.0.</w:t>
            </w:r>
          </w:p>
        </w:tc>
      </w:tr>
    </w:tbl>
    <w:p w:rsidR="00000000" w:rsidRPr="00F35BEA" w:rsidP="00F35BEA">
      <w:pPr>
        <w:pStyle w:val="BodyText"/>
      </w:pPr>
    </w:p>
    <w:p w:rsidR="00000000" w:rsidRPr="00F35BEA" w:rsidP="00F35BEA">
      <w:pPr>
        <w:pStyle w:val="AllowPageBreak"/>
      </w:pPr>
    </w:p>
    <w:p w:rsidR="00000000" w:rsidRPr="00F35BEA" w:rsidP="00F35BEA">
      <w:pPr>
        <w:pStyle w:val="Heading1"/>
      </w:pPr>
      <w:bookmarkStart w:id="2" w:name="O_865411"/>
      <w:bookmarkEnd w:id="2"/>
      <w:r w:rsidRPr="00F35BEA">
        <w:t>Application</w:t>
      </w:r>
    </w:p>
    <w:p w:rsidR="00000000" w:rsidRPr="00F35BEA" w:rsidP="0046049F">
      <w:pPr>
        <w:pStyle w:val="BodyText"/>
      </w:pPr>
      <w:r w:rsidRPr="00F35BEA">
        <w:t xml:space="preserve">This unit of competency describes the skills and knowledge required to prepare, present </w:t>
      </w:r>
      <w:r w:rsidRPr="00F35BEA">
        <w:t>and distribute food and water for animals under supervision and according to animal dietary requirements.</w:t>
      </w:r>
    </w:p>
    <w:p w:rsidR="00000000" w:rsidRPr="00F35BEA" w:rsidP="0046049F">
      <w:pPr>
        <w:pStyle w:val="BodyText"/>
      </w:pPr>
      <w:r w:rsidRPr="00F35BEA">
        <w:t>This unit is applicable to new entrants to the animal care and management industry. Animal care may occur in a wide variety of workplaces, including r</w:t>
      </w:r>
      <w:r w:rsidRPr="00F35BEA">
        <w:t>etail pet stores, kennels and catteries, shelters, veterinary practices, zoos, animal research facilities and others.</w:t>
      </w:r>
    </w:p>
    <w:p w:rsidR="00000000" w:rsidRPr="00F35BEA" w:rsidP="0046049F">
      <w:pPr>
        <w:pStyle w:val="BodyText"/>
      </w:pPr>
      <w:r w:rsidRPr="00F35BEA">
        <w:t>This unit applies to individuals who work under general supervision and exercise limited autonomy with some accountability for their own w</w:t>
      </w:r>
      <w:r w:rsidRPr="00F35BEA">
        <w:t>ork. They undertake defined activities and work in a structured context.</w:t>
      </w:r>
    </w:p>
    <w:p w:rsidR="00000000" w:rsidRPr="00F35BEA" w:rsidP="0046049F">
      <w:pPr>
        <w:pStyle w:val="BodyText"/>
      </w:pPr>
      <w:r w:rsidRPr="00F35BEA">
        <w:t>No occupational licensing, legislative or certification requirements are known to apply to this unit at the time of publication.</w:t>
      </w:r>
    </w:p>
    <w:p w:rsidR="00000000" w:rsidRPr="00F35BEA" w:rsidP="00F35BEA">
      <w:pPr>
        <w:pStyle w:val="Heading1"/>
      </w:pPr>
      <w:bookmarkStart w:id="3" w:name="O_865412"/>
      <w:bookmarkEnd w:id="3"/>
      <w:r w:rsidRPr="00F35BEA">
        <w:t>Pre-requisite Unit</w:t>
      </w:r>
    </w:p>
    <w:p w:rsidR="00000000" w:rsidRPr="00F35BEA" w:rsidP="0046049F">
      <w:pPr>
        <w:pStyle w:val="BodyText"/>
      </w:pPr>
      <w:r w:rsidRPr="00F35BEA">
        <w:t>Nil</w:t>
      </w:r>
    </w:p>
    <w:p w:rsidR="00000000" w:rsidRPr="00F35BEA" w:rsidP="00F35BEA">
      <w:pPr>
        <w:pStyle w:val="Heading1"/>
      </w:pPr>
      <w:bookmarkStart w:id="4" w:name="O_865414"/>
      <w:bookmarkEnd w:id="4"/>
      <w:r w:rsidRPr="00F35BEA">
        <w:t>Unit Sector</w:t>
      </w:r>
    </w:p>
    <w:p w:rsidR="00000000" w:rsidRPr="00F35BEA" w:rsidP="0046049F">
      <w:pPr>
        <w:pStyle w:val="BodyText"/>
      </w:pPr>
      <w:r w:rsidRPr="00F35BEA">
        <w:t>General Animal Studies (GAS)</w:t>
      </w:r>
    </w:p>
    <w:p w:rsidR="00000000" w:rsidRPr="00F35BEA" w:rsidP="00F35BEA">
      <w:pPr>
        <w:pStyle w:val="Heading1"/>
      </w:pPr>
      <w:bookmarkStart w:id="5" w:name="O_865415"/>
      <w:bookmarkEnd w:id="5"/>
      <w:r w:rsidRPr="00F35BE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6049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rPr>
                <w:rStyle w:val="SpecialBold"/>
              </w:rPr>
              <w:t>Performance criteria</w:t>
            </w:r>
          </w:p>
        </w:tc>
      </w:tr>
      <w:tr w:rsidTr="0046049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rPr>
                <w:rStyle w:val="Emphasis"/>
              </w:rPr>
              <w:t>Performance criteria describe the performance needed to demonstrate achievement of t</w:t>
            </w:r>
            <w:r w:rsidRPr="00F35BEA">
              <w:rPr>
                <w:rStyle w:val="Emphasis"/>
              </w:rPr>
              <w:t>he element.</w:t>
            </w:r>
          </w:p>
        </w:tc>
      </w:tr>
      <w:tr w:rsidTr="0046049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1. Prepare for feeding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t>1.1 Identify the basic nutritional needs of animals</w:t>
            </w:r>
          </w:p>
          <w:p w:rsidR="00000000" w:rsidRPr="00F35BEA" w:rsidP="00F35BEA">
            <w:pPr>
              <w:pStyle w:val="BodyText"/>
            </w:pPr>
            <w:r w:rsidRPr="00F35BEA">
              <w:t>1.2 Identify food and food supplements and prepare in line with feeding plans</w:t>
            </w:r>
          </w:p>
          <w:p w:rsidR="00000000" w:rsidRPr="00F35BEA" w:rsidP="00F35BEA">
            <w:pPr>
              <w:pStyle w:val="BodyText"/>
            </w:pPr>
            <w:r w:rsidRPr="00F35BEA">
              <w:t>1.3 Follow food temperature requirements for preparation and storage</w:t>
            </w:r>
          </w:p>
          <w:p w:rsidR="00000000" w:rsidRPr="00F35BEA" w:rsidP="00F35BEA">
            <w:pPr>
              <w:pStyle w:val="BodyText"/>
            </w:pPr>
            <w:r w:rsidRPr="00F35BEA">
              <w:t>1.4 Identify hazards to human and animal health in food preparation and distribution, and tell supervisor</w:t>
            </w:r>
          </w:p>
          <w:p w:rsidR="00000000" w:rsidRPr="00F35BEA" w:rsidP="00F35BEA">
            <w:pPr>
              <w:pStyle w:val="BodyText"/>
            </w:pPr>
            <w:r w:rsidRPr="00F35BEA">
              <w:t>1.5 Select appropriate personal protective equipment and ensure correct fit</w:t>
            </w:r>
          </w:p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1.6 Check food and water containers appropriate to the animal and situatio</w:t>
            </w:r>
            <w:r w:rsidRPr="00F35BEA">
              <w:t>n for cleanliness before use</w:t>
            </w:r>
          </w:p>
        </w:tc>
      </w:tr>
      <w:tr w:rsidTr="0046049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2. Feed and water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t>2.1 Provide food and food supplements</w:t>
            </w:r>
          </w:p>
          <w:p w:rsidR="00000000" w:rsidRPr="00F35BEA" w:rsidP="00F35BEA">
            <w:pPr>
              <w:pStyle w:val="BodyText"/>
            </w:pPr>
            <w:r w:rsidRPr="00F35BEA">
              <w:t>2.2 Check and maintain food and water supply</w:t>
            </w:r>
          </w:p>
          <w:p w:rsidR="00000000" w:rsidRPr="00F35BEA" w:rsidP="00F35BEA">
            <w:pPr>
              <w:pStyle w:val="BodyText"/>
            </w:pPr>
            <w:r w:rsidRPr="00F35BEA">
              <w:t>2.3 Monitor feeding process to ensure animals are feeding effectively</w:t>
            </w:r>
          </w:p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2.4 Observe variations to individual eating and</w:t>
            </w:r>
            <w:r w:rsidRPr="00F35BEA">
              <w:t xml:space="preserve"> drinking patterns and inform supervisor</w:t>
            </w:r>
          </w:p>
        </w:tc>
      </w:tr>
      <w:tr w:rsidTr="0046049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3. Complete the feeding and watering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t>3.1 Record feeding and watering process</w:t>
            </w:r>
          </w:p>
          <w:p w:rsidR="00000000" w:rsidRPr="00F35BEA" w:rsidP="00F35BEA">
            <w:pPr>
              <w:pStyle w:val="BodyText"/>
            </w:pPr>
            <w:r w:rsidRPr="00F35BEA">
              <w:t>3.2 Record eating and drinking abnormalities and inform the supervisor of any abnormalities</w:t>
            </w:r>
          </w:p>
          <w:p w:rsidR="00000000" w:rsidRPr="00F35BEA" w:rsidP="00F35BEA">
            <w:pPr>
              <w:pStyle w:val="BodyText"/>
            </w:pPr>
            <w:r w:rsidRPr="00F35BEA">
              <w:t>3.3 Clean and store feeding equipment and supplies</w:t>
            </w:r>
          </w:p>
          <w:p w:rsidR="00000000" w:rsidRPr="00F35BEA" w:rsidP="00F35BEA">
            <w:pPr>
              <w:pStyle w:val="BodyText"/>
            </w:pPr>
            <w:r w:rsidRPr="00F35BEA">
              <w:t>3.4 Record food and food supplement stock levels and report to supervisor</w:t>
            </w:r>
          </w:p>
        </w:tc>
      </w:tr>
    </w:tbl>
    <w:p w:rsidR="00000000" w:rsidRPr="00F35BEA" w:rsidP="00F35BEA">
      <w:pPr>
        <w:pStyle w:val="Heading4"/>
      </w:pPr>
    </w:p>
    <w:p w:rsidR="00000000" w:rsidRPr="00F35BEA" w:rsidP="00F35BEA">
      <w:pPr>
        <w:pStyle w:val="Heading1"/>
      </w:pPr>
      <w:bookmarkStart w:id="6" w:name="O_865416"/>
      <w:bookmarkEnd w:id="6"/>
      <w:r w:rsidRPr="00F35BEA">
        <w:t>Foundation Skills</w:t>
      </w:r>
    </w:p>
    <w:p w:rsidR="00000000" w:rsidRPr="0046049F" w:rsidP="0046049F">
      <w:pPr>
        <w:pStyle w:val="BodyText"/>
        <w:rPr>
          <w:i/>
        </w:rPr>
      </w:pPr>
      <w:r w:rsidRPr="0046049F">
        <w:rPr>
          <w:rStyle w:val="Emphasis"/>
        </w:rPr>
        <w:t>This section describes those language, literacy, numeracy and employment skills that are essent</w:t>
      </w:r>
      <w:r w:rsidRPr="0046049F">
        <w:rPr>
          <w:rStyle w:val="Emphasis"/>
        </w:rPr>
        <w:t>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7"/>
        <w:gridCol w:w="6715"/>
      </w:tblGrid>
      <w:tr w:rsidTr="00F35BE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  <w:tblHeader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SpecialBold"/>
              </w:rPr>
              <w:t>Skill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rPr>
                <w:rStyle w:val="SpecialBold"/>
              </w:rPr>
              <w:t>Description</w:t>
            </w:r>
          </w:p>
        </w:tc>
      </w:tr>
      <w:tr w:rsidTr="00F35BE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Reading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ListBullet"/>
              <w:rPr>
                <w:lang w:val="en-NZ"/>
              </w:rPr>
            </w:pPr>
            <w:r w:rsidRPr="00F35BEA">
              <w:t>Access and interpret animal feeding plans</w:t>
            </w:r>
          </w:p>
        </w:tc>
      </w:tr>
      <w:tr w:rsidTr="00F35BE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Numeracy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ListBullet"/>
            </w:pPr>
            <w:r w:rsidRPr="00F35BEA">
              <w:t>Accurately measure quantities of food and food supplements for animal</w:t>
            </w:r>
          </w:p>
        </w:tc>
      </w:tr>
    </w:tbl>
    <w:p w:rsidR="00000000" w:rsidRPr="00F35BEA" w:rsidP="00F35BEA">
      <w:pPr>
        <w:pStyle w:val="BodyText"/>
      </w:pPr>
    </w:p>
    <w:p w:rsidR="00000000" w:rsidRPr="00F35BEA" w:rsidP="00F35BEA">
      <w:pPr>
        <w:pStyle w:val="AllowPageBreak"/>
      </w:pPr>
    </w:p>
    <w:p w:rsidR="00000000" w:rsidRPr="00F35BEA" w:rsidP="00F35BEA">
      <w:pPr>
        <w:pStyle w:val="Heading1"/>
      </w:pPr>
      <w:bookmarkStart w:id="7" w:name="O_865418"/>
      <w:bookmarkEnd w:id="7"/>
      <w:r w:rsidRPr="00F35BEA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5"/>
        <w:gridCol w:w="2338"/>
        <w:gridCol w:w="3020"/>
      </w:tblGrid>
      <w:tr w:rsidTr="00F35B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SpecialBold"/>
              </w:rPr>
              <w:t>Code and title current version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SpecialBold"/>
              </w:rPr>
              <w:t>Code and title previous version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SpecialBold"/>
              </w:rPr>
              <w:t>Comments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rPr>
                <w:rStyle w:val="SpecialBold"/>
              </w:rPr>
              <w:t>Equivalence status</w:t>
            </w:r>
          </w:p>
        </w:tc>
      </w:tr>
      <w:tr w:rsidTr="00F35B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ACMGAS204 Feed and water animals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ACMGAS204A Feed and water animals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t>Updated to meet Standards for Training Packages.</w:t>
            </w:r>
          </w:p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Assessm</w:t>
            </w:r>
            <w:r w:rsidRPr="00F35BEA">
              <w:t>ent requirements revised.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t xml:space="preserve">Equivalent unit </w:t>
            </w:r>
          </w:p>
          <w:p w:rsidR="00000000" w:rsidRPr="00F35BEA" w:rsidP="00F35BEA">
            <w:pPr>
              <w:pStyle w:val="BodyText"/>
            </w:pPr>
          </w:p>
          <w:p w:rsidR="00000000" w:rsidRPr="00F35BEA" w:rsidP="00F35BEA">
            <w:pPr>
              <w:pStyle w:val="BodyText"/>
            </w:pPr>
          </w:p>
        </w:tc>
      </w:tr>
    </w:tbl>
    <w:p w:rsidR="00000000" w:rsidRPr="00F35BEA" w:rsidP="00F35BEA">
      <w:pPr>
        <w:pStyle w:val="BodyText"/>
      </w:pPr>
    </w:p>
    <w:p w:rsidR="00000000" w:rsidRPr="00F35BEA" w:rsidP="00F35BEA">
      <w:pPr>
        <w:pStyle w:val="AllowPageBreak"/>
      </w:pPr>
    </w:p>
    <w:p w:rsidR="00000000" w:rsidRPr="00F35BEA" w:rsidP="00F35BEA">
      <w:pPr>
        <w:pStyle w:val="Heading1"/>
      </w:pPr>
      <w:bookmarkStart w:id="8" w:name="O_865425"/>
      <w:bookmarkEnd w:id="8"/>
      <w:r w:rsidRPr="00F35BEA">
        <w:t>Links</w:t>
      </w:r>
    </w:p>
    <w:p w:rsidR="00000000" w:rsidRPr="00F35BEA" w:rsidP="0046049F">
      <w:pPr>
        <w:pStyle w:val="BodyText"/>
      </w:pPr>
      <w:r w:rsidRPr="00F35B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774C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35BEA" w:rsidP="0046049F">
      <w:pPr>
        <w:pStyle w:val="BodyText"/>
        <w:sectPr w:rsidSect="00F35B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BEA" w:rsidP="00F35BEA">
      <w:pPr>
        <w:pStyle w:val="SuperHeading"/>
      </w:pPr>
      <w:r w:rsidRPr="00F35BEA">
        <w:t>Assessment Requirements for ACMGAS204 Feed and water animals</w:t>
      </w:r>
    </w:p>
    <w:p w:rsidR="00000000" w:rsidRPr="00F35BEA" w:rsidP="00F35BEA">
      <w:pPr>
        <w:pStyle w:val="Heading1"/>
      </w:pPr>
      <w:bookmarkStart w:id="9" w:name="O_865420"/>
      <w:bookmarkEnd w:id="9"/>
      <w:r w:rsidRPr="00F35BE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35B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rPr>
                <w:rStyle w:val="SpecialBold"/>
              </w:rPr>
              <w:t>Comments</w:t>
            </w:r>
          </w:p>
        </w:tc>
      </w:tr>
      <w:tr w:rsidTr="00F35B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EA">
            <w:pPr>
              <w:pStyle w:val="BodyText"/>
              <w:rPr>
                <w:lang w:val="en-NZ"/>
              </w:rPr>
            </w:pPr>
            <w:r w:rsidRPr="00F35BE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EA" w:rsidP="00F35BEA">
            <w:pPr>
              <w:pStyle w:val="BodyText"/>
            </w:pPr>
            <w:r w:rsidRPr="00F35BEA">
              <w:t>This version released with ACM Animal Care and Management Training Package Version 1.0.</w:t>
            </w:r>
          </w:p>
        </w:tc>
      </w:tr>
    </w:tbl>
    <w:p w:rsidR="00000000" w:rsidRPr="00F35BEA" w:rsidP="00F35BEA">
      <w:pPr>
        <w:pStyle w:val="BodyText"/>
      </w:pPr>
    </w:p>
    <w:p w:rsidR="00000000" w:rsidRPr="00F35BEA" w:rsidP="00F35BEA">
      <w:pPr>
        <w:pStyle w:val="AllowPageBreak"/>
      </w:pPr>
    </w:p>
    <w:p w:rsidR="00000000" w:rsidRPr="00F35BEA" w:rsidP="00F35BEA">
      <w:pPr>
        <w:pStyle w:val="Heading1"/>
      </w:pPr>
      <w:bookmarkStart w:id="10" w:name="O_865421"/>
      <w:bookmarkEnd w:id="10"/>
      <w:r w:rsidRPr="00F35BEA">
        <w:t>Performance Evidence</w:t>
      </w:r>
    </w:p>
    <w:p w:rsidR="00000000" w:rsidRPr="00F35BEA" w:rsidP="0046049F">
      <w:pPr>
        <w:pStyle w:val="BodyText"/>
      </w:pPr>
      <w:r w:rsidRPr="00F35BEA">
        <w:t>An individual demonstrating competency must satisfy all of the elements and performance criteria in this unit.</w:t>
      </w:r>
    </w:p>
    <w:p w:rsidR="00000000" w:rsidRPr="00F35BEA" w:rsidP="0046049F">
      <w:pPr>
        <w:pStyle w:val="BodyText"/>
      </w:pPr>
      <w:r w:rsidRPr="00F35BEA">
        <w:t>There must be evi</w:t>
      </w:r>
      <w:r w:rsidRPr="00F35BEA">
        <w:t>dence that the individual has:</w:t>
      </w:r>
    </w:p>
    <w:p w:rsidR="00000000" w:rsidRPr="00F35BEA" w:rsidP="00F35BEA">
      <w:pPr>
        <w:pStyle w:val="ListBullet"/>
      </w:pPr>
      <w:r w:rsidRPr="00F35BEA">
        <w:t>fed and watered a minimum of two different animals, covering two different species, in line with the animal’s feeding plan.</w:t>
      </w:r>
    </w:p>
    <w:p w:rsidR="00000000" w:rsidRPr="00F35BEA" w:rsidP="00F35BEA">
      <w:pPr>
        <w:pStyle w:val="AllowPageBreak"/>
      </w:pPr>
    </w:p>
    <w:p w:rsidR="00000000" w:rsidRPr="00F35BEA" w:rsidP="00F35BEA">
      <w:pPr>
        <w:pStyle w:val="Heading1"/>
      </w:pPr>
      <w:bookmarkStart w:id="11" w:name="O_865422"/>
      <w:bookmarkEnd w:id="11"/>
      <w:r w:rsidRPr="00F35BEA">
        <w:t>Knowledge Evidence</w:t>
      </w:r>
    </w:p>
    <w:p w:rsidR="00000000" w:rsidRPr="00F35BEA" w:rsidP="0046049F">
      <w:pPr>
        <w:pStyle w:val="BodyText"/>
      </w:pPr>
      <w:r w:rsidRPr="00F35BEA">
        <w:t>An individual must be able to demonstrate the knowledge required</w:t>
      </w:r>
      <w:r w:rsidRPr="00F35BEA">
        <w:t xml:space="preserve"> to perform the tasks outlined in the elements and performance criteria of this unit. This includes knowledge of:</w:t>
      </w:r>
    </w:p>
    <w:p w:rsidR="00000000" w:rsidRPr="00F35BEA" w:rsidP="00F35BEA">
      <w:pPr>
        <w:pStyle w:val="ListBullet"/>
      </w:pPr>
      <w:r w:rsidRPr="00F35BEA">
        <w:t>animal feeding methods</w:t>
      </w:r>
    </w:p>
    <w:p w:rsidR="00000000" w:rsidRPr="00F35BEA" w:rsidP="00F35BEA">
      <w:pPr>
        <w:pStyle w:val="ListBullet"/>
      </w:pPr>
      <w:r w:rsidRPr="00F35BEA">
        <w:t>food preparation, according to instructions</w:t>
      </w:r>
    </w:p>
    <w:p w:rsidR="00000000" w:rsidRPr="00F35BEA" w:rsidP="00F35BEA">
      <w:pPr>
        <w:pStyle w:val="ListBullet"/>
      </w:pPr>
      <w:r w:rsidRPr="00F35BEA">
        <w:t>storage requirements for food</w:t>
      </w:r>
    </w:p>
    <w:p w:rsidR="00000000" w:rsidRPr="00F35BEA" w:rsidP="00F35BEA">
      <w:pPr>
        <w:pStyle w:val="ListBullet"/>
      </w:pPr>
      <w:r w:rsidRPr="00F35BEA">
        <w:t>appropriate containers for food</w:t>
      </w:r>
    </w:p>
    <w:p w:rsidR="00000000" w:rsidRPr="00F35BEA" w:rsidP="00F35BEA">
      <w:pPr>
        <w:pStyle w:val="ListBullet"/>
      </w:pPr>
      <w:r w:rsidRPr="00F35BEA">
        <w:t>how to deliver food in a manner that is safe and appropriate to the animal</w:t>
      </w:r>
    </w:p>
    <w:p w:rsidR="00000000" w:rsidRPr="00F35BEA" w:rsidP="00F35BEA">
      <w:pPr>
        <w:pStyle w:val="ListBullet"/>
      </w:pPr>
      <w:r w:rsidRPr="00F35BEA">
        <w:t>maintaining a clean food preparation area</w:t>
      </w:r>
    </w:p>
    <w:p w:rsidR="00000000" w:rsidRPr="00F35BEA" w:rsidP="00F35BEA">
      <w:pPr>
        <w:pStyle w:val="ListBullet"/>
      </w:pPr>
      <w:r w:rsidRPr="00F35BEA">
        <w:t>cross-contamination of food</w:t>
      </w:r>
    </w:p>
    <w:p w:rsidR="00000000" w:rsidRPr="00F35BEA" w:rsidP="00F35BEA">
      <w:pPr>
        <w:pStyle w:val="ListBullet"/>
      </w:pPr>
      <w:r w:rsidRPr="00F35BEA">
        <w:t>safe and humane animal handling techniques and procedures</w:t>
      </w:r>
    </w:p>
    <w:p w:rsidR="00000000" w:rsidRPr="00F35BEA" w:rsidP="00F35BEA">
      <w:pPr>
        <w:pStyle w:val="ListBullet"/>
      </w:pPr>
      <w:r w:rsidRPr="00F35BEA">
        <w:t>the principles of animal welfare and ethics as set ou</w:t>
      </w:r>
      <w:r w:rsidRPr="00F35BEA">
        <w:t>t in relevant codes of practice.</w:t>
      </w:r>
    </w:p>
    <w:p w:rsidR="00000000" w:rsidRPr="00F35BEA" w:rsidP="00F35BEA">
      <w:pPr>
        <w:pStyle w:val="AllowPageBreak"/>
      </w:pPr>
    </w:p>
    <w:p w:rsidR="00000000" w:rsidRPr="00F35BEA" w:rsidP="00F35BEA">
      <w:pPr>
        <w:pStyle w:val="Heading1"/>
      </w:pPr>
      <w:bookmarkStart w:id="12" w:name="O_865423"/>
      <w:bookmarkEnd w:id="12"/>
      <w:r w:rsidRPr="00F35BEA">
        <w:t>Assessment Conditions</w:t>
      </w:r>
    </w:p>
    <w:p w:rsidR="00000000" w:rsidRPr="00F35BEA" w:rsidP="0046049F">
      <w:pPr>
        <w:pStyle w:val="BodyText"/>
      </w:pPr>
      <w:r w:rsidRPr="00F35BEA">
        <w:t xml:space="preserve">Assessment of skills must take place under the following conditions:  </w:t>
      </w:r>
    </w:p>
    <w:p w:rsidR="00000000" w:rsidRPr="00F35BEA" w:rsidP="00F35BEA">
      <w:pPr>
        <w:pStyle w:val="ListBullet"/>
      </w:pPr>
      <w:r w:rsidRPr="00F35BEA">
        <w:t>physical conditions:</w:t>
      </w:r>
    </w:p>
    <w:p w:rsidR="00000000" w:rsidRPr="00F35BEA" w:rsidP="00F35BEA">
      <w:pPr>
        <w:pStyle w:val="ListBullet2"/>
      </w:pPr>
      <w:r w:rsidRPr="00F35BEA">
        <w:t>an environment that accurately reflects a real workplace setting</w:t>
      </w:r>
    </w:p>
    <w:p w:rsidR="00000000" w:rsidRPr="00F35BEA" w:rsidP="00F35BEA">
      <w:pPr>
        <w:pStyle w:val="ListBullet"/>
      </w:pPr>
      <w:r w:rsidRPr="00F35BEA">
        <w:t>resources, equipment and materials:</w:t>
      </w:r>
    </w:p>
    <w:p w:rsidR="00000000" w:rsidRPr="00F35BEA" w:rsidP="00F35BEA">
      <w:pPr>
        <w:pStyle w:val="ListBullet2"/>
      </w:pPr>
      <w:r w:rsidRPr="00F35BEA">
        <w:t>a range of animals</w:t>
      </w:r>
    </w:p>
    <w:p w:rsidR="00000000" w:rsidRPr="00F35BEA" w:rsidP="00F35BEA">
      <w:pPr>
        <w:pStyle w:val="ListBullet2"/>
      </w:pPr>
      <w:r w:rsidRPr="00F35BEA">
        <w:t>equipment and resources appropriate to work undertaken in an animal care environment</w:t>
      </w:r>
    </w:p>
    <w:p w:rsidR="00000000" w:rsidRPr="00F35BEA" w:rsidP="00F35BEA">
      <w:pPr>
        <w:pStyle w:val="ListBullet"/>
      </w:pPr>
      <w:r w:rsidRPr="00F35BEA">
        <w:t>specifications:</w:t>
      </w:r>
    </w:p>
    <w:p w:rsidR="00000000" w:rsidRPr="00F35BEA" w:rsidP="00F35BEA">
      <w:pPr>
        <w:pStyle w:val="ListBullet2"/>
      </w:pPr>
      <w:r w:rsidRPr="00F35BEA">
        <w:t xml:space="preserve">access to organisational policies and procedures </w:t>
      </w:r>
    </w:p>
    <w:p w:rsidR="00000000" w:rsidRPr="00F35BEA" w:rsidP="00F35BEA">
      <w:pPr>
        <w:pStyle w:val="ListBullet2"/>
      </w:pPr>
      <w:r w:rsidRPr="00F35BEA">
        <w:t xml:space="preserve">animal feeding plans </w:t>
      </w:r>
    </w:p>
    <w:p w:rsidR="00000000" w:rsidRPr="00F35BEA" w:rsidP="00F35BEA">
      <w:pPr>
        <w:pStyle w:val="ListBullet"/>
      </w:pPr>
      <w:r w:rsidRPr="00F35BEA">
        <w:t xml:space="preserve">relationships (internal </w:t>
      </w:r>
      <w:r w:rsidRPr="00F35BEA">
        <w:t>and/or external):</w:t>
      </w:r>
    </w:p>
    <w:p w:rsidR="00000000" w:rsidRPr="00F35BEA" w:rsidP="00F35BEA">
      <w:pPr>
        <w:pStyle w:val="ListBullet2"/>
      </w:pPr>
      <w:r w:rsidRPr="00F35BEA">
        <w:t xml:space="preserve">interactions with a supervisor. </w:t>
      </w:r>
    </w:p>
    <w:p w:rsidR="00000000" w:rsidRPr="00F35BEA" w:rsidP="00F35BEA">
      <w:pPr>
        <w:pStyle w:val="BodyText"/>
      </w:pPr>
    </w:p>
    <w:p w:rsidR="00000000" w:rsidRPr="00F35BEA" w:rsidP="0046049F">
      <w:pPr>
        <w:pStyle w:val="BodyText"/>
      </w:pPr>
      <w:r w:rsidRPr="00F35BEA">
        <w:t>Assessors of this unit must satisfy the requirements for assessors in applicable vocational education and training legislation, frameworks and/or standards.</w:t>
      </w:r>
    </w:p>
    <w:p w:rsidR="00000000" w:rsidRPr="00F35BEA" w:rsidP="00F35BEA">
      <w:pPr>
        <w:pStyle w:val="Heading1"/>
      </w:pPr>
      <w:bookmarkStart w:id="13" w:name="O_865426"/>
      <w:bookmarkEnd w:id="13"/>
      <w:r w:rsidRPr="00F35BEA">
        <w:t>Links</w:t>
      </w:r>
    </w:p>
    <w:p w:rsidR="00000000" w:rsidRPr="00F35BEA" w:rsidP="0046049F">
      <w:pPr>
        <w:pStyle w:val="BodyText"/>
      </w:pPr>
      <w:r w:rsidRPr="00F35B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774C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35BEA" w:rsidP="00F35BEA"/>
    <w:sectPr w:rsidSect="00F35B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EA" w:rsidRPr="0046049F" w:rsidP="00460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9F" w:rsidP="00F35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49F" w:rsidP="00F35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049F" w:rsidP="00F35B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EA" w:rsidP="00F35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49F">
      <w:t>Approved</w:t>
    </w:r>
    <w:r w:rsidR="004604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4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49F">
      <w:rPr>
        <w:noProof/>
      </w:rPr>
      <w:t>4</w:t>
    </w:r>
    <w:r>
      <w:rPr>
        <w:noProof/>
      </w:rPr>
      <w:fldChar w:fldCharType="end"/>
    </w:r>
  </w:p>
  <w:p w:rsidR="00F35BEA" w:rsidP="00F35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4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49F">
      <w:t>Skills Insight</w:t>
    </w:r>
    <w:r w:rsidR="0046049F">
      <w:fldChar w:fldCharType="end"/>
    </w:r>
  </w:p>
  <w:p w:rsidR="00F35BEA" w:rsidP="00F35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BEA" w:rsidRPr="0046049F" w:rsidP="00460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9F" w:rsidRPr="002D2AF8" w:rsidP="00F35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ACMGAS204 Feed and water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049F" w:rsidP="00F35B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EA" w:rsidRPr="002D2AF8" w:rsidP="00F35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49F">
      <w:t>ACMGAS204 Feed and water animals</w:t>
    </w:r>
    <w:r w:rsidR="004604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49F">
      <w:rPr>
        <w:noProof/>
      </w:rPr>
      <w:t>2 March 2025</w:t>
    </w:r>
    <w:r>
      <w:fldChar w:fldCharType="end"/>
    </w:r>
  </w:p>
  <w:p w:rsidR="00F35BEA" w:rsidP="00F35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C0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204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E5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BEA"/>
  </w:style>
  <w:style w:type="character" w:customStyle="1" w:styleId="Heading1Char">
    <w:name w:val="Heading 1 Char"/>
    <w:basedOn w:val="DefaultParagraphFont"/>
    <w:link w:val="Heading1"/>
    <w:rsid w:val="00F35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BE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35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B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B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BEA"/>
    <w:rPr>
      <w:b/>
      <w:spacing w:val="0"/>
    </w:rPr>
  </w:style>
  <w:style w:type="paragraph" w:styleId="ListBullet2">
    <w:name w:val="List Bullet 2"/>
    <w:basedOn w:val="List2"/>
    <w:rsid w:val="00F35B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BEA"/>
    <w:rPr>
      <w:i/>
    </w:rPr>
  </w:style>
  <w:style w:type="paragraph" w:customStyle="1" w:styleId="SuperHeading">
    <w:name w:val="SuperHeading"/>
    <w:basedOn w:val="Normal"/>
    <w:rsid w:val="00F35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B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B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B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BEA"/>
  </w:style>
  <w:style w:type="paragraph" w:styleId="TableofFigures">
    <w:name w:val="table of figures"/>
    <w:basedOn w:val="Normal"/>
    <w:next w:val="Normal"/>
    <w:semiHidden/>
    <w:rsid w:val="00F35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B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BEA"/>
    <w:rPr>
      <w:rFonts w:ascii="Wingdings" w:hAnsi="Wingdings"/>
    </w:rPr>
  </w:style>
  <w:style w:type="paragraph" w:customStyle="1" w:styleId="TableHeading">
    <w:name w:val="Table Heading"/>
    <w:basedOn w:val="HeadingBase"/>
    <w:rsid w:val="00F35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BEA"/>
    <w:rPr>
      <w:color w:val="0033CC"/>
      <w:u w:val="none"/>
    </w:rPr>
  </w:style>
  <w:style w:type="paragraph" w:customStyle="1" w:styleId="BodyTextRight">
    <w:name w:val="Body Text Right"/>
    <w:basedOn w:val="BodyText"/>
    <w:rsid w:val="00F35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B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BEA"/>
    <w:rPr>
      <w:sz w:val="32"/>
    </w:rPr>
  </w:style>
  <w:style w:type="paragraph" w:customStyle="1" w:styleId="HeadingProcedure">
    <w:name w:val="Heading Procedure"/>
    <w:basedOn w:val="HeadingBase"/>
    <w:next w:val="Normal"/>
    <w:rsid w:val="00F35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BEA"/>
    <w:pPr>
      <w:spacing w:before="60" w:after="60"/>
    </w:pPr>
  </w:style>
  <w:style w:type="paragraph" w:styleId="ListContinue">
    <w:name w:val="List Continue"/>
    <w:basedOn w:val="List"/>
    <w:rsid w:val="00F35BEA"/>
    <w:pPr>
      <w:ind w:firstLine="0"/>
    </w:pPr>
  </w:style>
  <w:style w:type="paragraph" w:customStyle="1" w:styleId="ListNote">
    <w:name w:val="List Note"/>
    <w:basedOn w:val="List"/>
    <w:rsid w:val="00F35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BEA"/>
    <w:rPr>
      <w:rFonts w:ascii="Courier New" w:hAnsi="Courier New"/>
    </w:rPr>
  </w:style>
  <w:style w:type="paragraph" w:customStyle="1" w:styleId="NoteBullet">
    <w:name w:val="Note Bullet"/>
    <w:basedOn w:val="Note"/>
    <w:rsid w:val="00F35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B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BEA"/>
    <w:rPr>
      <w:b/>
      <w:smallCaps/>
    </w:rPr>
  </w:style>
  <w:style w:type="paragraph" w:customStyle="1" w:styleId="TableListNumber">
    <w:name w:val="Table List Number"/>
    <w:basedOn w:val="ListNumber"/>
    <w:rsid w:val="00F35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BEA"/>
    <w:pPr>
      <w:numPr>
        <w:numId w:val="9"/>
      </w:numPr>
    </w:pPr>
  </w:style>
  <w:style w:type="paragraph" w:customStyle="1" w:styleId="ListAlpha2">
    <w:name w:val="List Alpha 2"/>
    <w:basedOn w:val="List2"/>
    <w:rsid w:val="00F35BEA"/>
    <w:pPr>
      <w:numPr>
        <w:numId w:val="8"/>
      </w:numPr>
    </w:pPr>
  </w:style>
  <w:style w:type="paragraph" w:styleId="List2">
    <w:name w:val="List 2"/>
    <w:basedOn w:val="BodyText"/>
    <w:rsid w:val="00F35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B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B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BEA"/>
    <w:pPr>
      <w:numPr>
        <w:numId w:val="4"/>
      </w:numPr>
    </w:pPr>
  </w:style>
  <w:style w:type="paragraph" w:styleId="ListContinue2">
    <w:name w:val="List Continue 2"/>
    <w:basedOn w:val="List2"/>
    <w:rsid w:val="00F35BEA"/>
    <w:pPr>
      <w:ind w:firstLine="0"/>
    </w:pPr>
  </w:style>
  <w:style w:type="paragraph" w:styleId="ListContinue3">
    <w:name w:val="List Continue 3"/>
    <w:basedOn w:val="List3"/>
    <w:rsid w:val="00F35BEA"/>
    <w:pPr>
      <w:ind w:left="1021" w:firstLine="0"/>
    </w:pPr>
  </w:style>
  <w:style w:type="paragraph" w:styleId="ListContinue4">
    <w:name w:val="List Continue 4"/>
    <w:basedOn w:val="List4"/>
    <w:rsid w:val="00F35BEA"/>
    <w:pPr>
      <w:ind w:firstLine="0"/>
    </w:pPr>
  </w:style>
  <w:style w:type="paragraph" w:styleId="ListContinue5">
    <w:name w:val="List Continue 5"/>
    <w:basedOn w:val="List5"/>
    <w:rsid w:val="00F35BEA"/>
    <w:pPr>
      <w:ind w:firstLine="0"/>
    </w:pPr>
  </w:style>
  <w:style w:type="paragraph" w:styleId="ListNumber3">
    <w:name w:val="List Number 3"/>
    <w:basedOn w:val="List3"/>
    <w:rsid w:val="00F35BEA"/>
    <w:pPr>
      <w:numPr>
        <w:numId w:val="5"/>
      </w:numPr>
    </w:pPr>
  </w:style>
  <w:style w:type="paragraph" w:styleId="ListNumber4">
    <w:name w:val="List Number 4"/>
    <w:basedOn w:val="List4"/>
    <w:rsid w:val="00F35BEA"/>
    <w:pPr>
      <w:numPr>
        <w:numId w:val="6"/>
      </w:numPr>
    </w:pPr>
  </w:style>
  <w:style w:type="paragraph" w:styleId="ListNumber5">
    <w:name w:val="List Number 5"/>
    <w:basedOn w:val="List5"/>
    <w:rsid w:val="00F35BEA"/>
    <w:pPr>
      <w:numPr>
        <w:numId w:val="7"/>
      </w:numPr>
    </w:pPr>
  </w:style>
  <w:style w:type="paragraph" w:styleId="BlockText">
    <w:name w:val="Block Text"/>
    <w:basedOn w:val="Normal"/>
    <w:rsid w:val="00F35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BEA"/>
    <w:rPr>
      <w:sz w:val="16"/>
      <w:vertAlign w:val="superscript"/>
    </w:rPr>
  </w:style>
  <w:style w:type="character" w:customStyle="1" w:styleId="Symbols">
    <w:name w:val="Symbols"/>
    <w:basedOn w:val="DefaultParagraphFont"/>
    <w:rsid w:val="00F35BEA"/>
    <w:rPr>
      <w:rFonts w:ascii="Symbol" w:hAnsi="Symbol"/>
    </w:rPr>
  </w:style>
  <w:style w:type="character" w:customStyle="1" w:styleId="MenuOptions">
    <w:name w:val="Menu Options"/>
    <w:basedOn w:val="DefaultParagraphFont"/>
    <w:rsid w:val="00F35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BEA"/>
    <w:rPr>
      <w:b/>
    </w:rPr>
  </w:style>
  <w:style w:type="character" w:customStyle="1" w:styleId="Underlined">
    <w:name w:val="Underlined"/>
    <w:basedOn w:val="DefaultParagraphFont"/>
    <w:rsid w:val="00F35BEA"/>
    <w:rPr>
      <w:u w:val="single"/>
    </w:rPr>
  </w:style>
  <w:style w:type="paragraph" w:customStyle="1" w:styleId="TableBodyTextRight">
    <w:name w:val="Table Body Text Right"/>
    <w:basedOn w:val="TableBodyText"/>
    <w:rsid w:val="00F35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BEA"/>
    <w:rPr>
      <w:sz w:val="18"/>
    </w:rPr>
  </w:style>
  <w:style w:type="paragraph" w:customStyle="1" w:styleId="BodySmallRight">
    <w:name w:val="Body Small Right"/>
    <w:basedOn w:val="BodyTextRight"/>
    <w:rsid w:val="00F35BEA"/>
    <w:rPr>
      <w:sz w:val="18"/>
      <w:szCs w:val="18"/>
    </w:rPr>
  </w:style>
  <w:style w:type="paragraph" w:customStyle="1" w:styleId="MarginEdition">
    <w:name w:val="Margin Edition"/>
    <w:basedOn w:val="MarginNote"/>
    <w:rsid w:val="00F35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BEA"/>
    <w:rPr>
      <w:sz w:val="2"/>
      <w:szCs w:val="2"/>
    </w:rPr>
  </w:style>
  <w:style w:type="character" w:customStyle="1" w:styleId="Small">
    <w:name w:val="Small"/>
    <w:basedOn w:val="DefaultParagraphFont"/>
    <w:rsid w:val="00F35BEA"/>
    <w:rPr>
      <w:sz w:val="16"/>
    </w:rPr>
  </w:style>
  <w:style w:type="paragraph" w:customStyle="1" w:styleId="WideTable">
    <w:name w:val="Wide Table"/>
    <w:basedOn w:val="Normal"/>
    <w:rsid w:val="00F35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BEA"/>
  </w:style>
  <w:style w:type="paragraph" w:styleId="Quote">
    <w:name w:val="Quote"/>
    <w:basedOn w:val="Heading1"/>
    <w:link w:val="QuoteChar"/>
    <w:qFormat/>
    <w:rsid w:val="00F35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BEA"/>
    <w:pPr>
      <w:pageBreakBefore/>
    </w:pPr>
  </w:style>
  <w:style w:type="paragraph" w:customStyle="1" w:styleId="Border">
    <w:name w:val="Border"/>
    <w:basedOn w:val="Normal"/>
    <w:qFormat/>
    <w:rsid w:val="00F35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BEA"/>
    <w:rPr>
      <w:u w:val="single"/>
    </w:rPr>
  </w:style>
  <w:style w:type="character" w:customStyle="1" w:styleId="BoldandItalics">
    <w:name w:val="Bold and Italics"/>
    <w:qFormat/>
    <w:rsid w:val="00F35BEA"/>
    <w:rPr>
      <w:b/>
      <w:i/>
      <w:u w:val="none"/>
    </w:rPr>
  </w:style>
  <w:style w:type="paragraph" w:styleId="BalloonText">
    <w:name w:val="Balloon Text"/>
    <w:basedOn w:val="Normal"/>
    <w:link w:val="BalloonTextChar"/>
    <w:rsid w:val="00F35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BEA"/>
    <w:pPr>
      <w:spacing w:before="0" w:after="0"/>
    </w:pPr>
  </w:style>
  <w:style w:type="paragraph" w:customStyle="1" w:styleId="BodyTextBold">
    <w:name w:val="Body Text Bold"/>
    <w:basedOn w:val="BodyText"/>
    <w:qFormat/>
    <w:rsid w:val="00F35BEA"/>
    <w:rPr>
      <w:b/>
    </w:rPr>
  </w:style>
  <w:style w:type="character" w:styleId="Hyperlink">
    <w:name w:val="Hyperlink"/>
    <w:basedOn w:val="DefaultParagraphFont"/>
    <w:uiPriority w:val="99"/>
    <w:unhideWhenUsed/>
    <w:rsid w:val="00460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4658</Characters>
  <Application>Microsoft Office Word</Application>
  <DocSecurity>0</DocSecurity>
  <Lines>166</Lines>
  <Paragraphs>114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ACMGAS204 Feed and water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