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64E3" w:rsidP="006564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ACMFAR318 Repair and manufacture hand tools used in farriery</w:t>
      </w:r>
      <w:r>
        <w:fldChar w:fldCharType="end"/>
      </w:r>
    </w:p>
    <w:p w:rsidR="006564E3" w:rsidP="006564E3">
      <w:pPr>
        <w:pStyle w:val="Version"/>
        <w:sectPr w:rsidSect="00A613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13D5" w:rsidP="00A613D5">
      <w:pPr>
        <w:pStyle w:val="SuperHeading"/>
      </w:pPr>
      <w:r w:rsidRPr="00A613D5">
        <w:t>Assessment Requirements for ACMFAR318 Repair and manufacture hand tools used in farriery</w:t>
      </w:r>
    </w:p>
    <w:p w:rsidR="00000000" w:rsidRPr="00A613D5" w:rsidP="00A613D5">
      <w:pPr>
        <w:pStyle w:val="Heading1"/>
      </w:pPr>
      <w:bookmarkStart w:id="1" w:name="O_991560"/>
      <w:bookmarkEnd w:id="1"/>
      <w:r w:rsidRPr="00A613D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1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D5" w:rsidP="00A613D5">
            <w:pPr>
              <w:pStyle w:val="BodyText"/>
            </w:pPr>
            <w:r w:rsidRPr="00A613D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D5">
            <w:pPr>
              <w:pStyle w:val="BodyText"/>
              <w:rPr>
                <w:lang w:val="en-NZ"/>
              </w:rPr>
            </w:pPr>
            <w:r w:rsidRPr="00A613D5">
              <w:rPr>
                <w:rStyle w:val="SpecialBold"/>
              </w:rPr>
              <w:t>Comments</w:t>
            </w:r>
          </w:p>
        </w:tc>
      </w:tr>
      <w:tr w:rsidTr="00A613D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13D5">
            <w:pPr>
              <w:pStyle w:val="BodyText"/>
              <w:rPr>
                <w:lang w:val="en-NZ"/>
              </w:rPr>
            </w:pPr>
            <w:r w:rsidRPr="00A613D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13D5" w:rsidP="00A613D5">
            <w:pPr>
              <w:pStyle w:val="BodyText"/>
            </w:pPr>
            <w:r w:rsidRPr="00A613D5">
              <w:t>This version released with ACM Animal Care and Management Training Package Version 2.0.</w:t>
            </w:r>
          </w:p>
        </w:tc>
      </w:tr>
    </w:tbl>
    <w:p w:rsidR="00000000" w:rsidRPr="00A613D5" w:rsidP="00A613D5">
      <w:pPr>
        <w:pStyle w:val="BodyText"/>
      </w:pPr>
    </w:p>
    <w:p w:rsidR="00000000" w:rsidRPr="00A613D5" w:rsidP="00A613D5">
      <w:pPr>
        <w:pStyle w:val="AllowPageBreak"/>
      </w:pPr>
    </w:p>
    <w:p w:rsidR="00000000" w:rsidRPr="00A613D5" w:rsidP="00A613D5">
      <w:pPr>
        <w:pStyle w:val="Heading1"/>
      </w:pPr>
      <w:bookmarkStart w:id="2" w:name="O_991561"/>
      <w:bookmarkEnd w:id="2"/>
      <w:r w:rsidRPr="00A613D5">
        <w:t>Performance Evidence</w:t>
      </w:r>
    </w:p>
    <w:p w:rsidR="00000000" w:rsidRPr="00A613D5" w:rsidP="006564E3">
      <w:pPr>
        <w:pStyle w:val="BodyText"/>
      </w:pPr>
      <w:r w:rsidRPr="00A613D5">
        <w:t>An individual demonstrating competency must satisfy all of the elements and performance criteria in this unit. There must be evidence that the individual has:</w:t>
      </w:r>
    </w:p>
    <w:p w:rsidR="00000000" w:rsidRPr="00A613D5" w:rsidP="00A613D5">
      <w:pPr>
        <w:pStyle w:val="ListBullet"/>
      </w:pPr>
      <w:r w:rsidRPr="00A613D5">
        <w:t>made at least three different hand tools, to given specifications a</w:t>
      </w:r>
      <w:r w:rsidRPr="00A613D5">
        <w:t>nd requirements, from the list below:</w:t>
      </w:r>
    </w:p>
    <w:p w:rsidR="00000000" w:rsidRPr="00A613D5" w:rsidP="00A613D5">
      <w:pPr>
        <w:pStyle w:val="ListBullet2"/>
      </w:pPr>
      <w:r w:rsidRPr="00A613D5">
        <w:t>hoof pick</w:t>
      </w:r>
    </w:p>
    <w:p w:rsidR="00000000" w:rsidRPr="00A613D5" w:rsidP="00A613D5">
      <w:pPr>
        <w:pStyle w:val="ListBullet2"/>
      </w:pPr>
      <w:r w:rsidRPr="00A613D5">
        <w:t xml:space="preserve">pritchel - hot work pritchel or fitting up pritchel </w:t>
      </w:r>
    </w:p>
    <w:p w:rsidR="00000000" w:rsidRPr="00A613D5" w:rsidP="00A613D5">
      <w:pPr>
        <w:pStyle w:val="ListBullet2"/>
      </w:pPr>
      <w:r w:rsidRPr="00A613D5">
        <w:t>punch - centre punch, stud punch or bob punch</w:t>
      </w:r>
    </w:p>
    <w:p w:rsidR="00000000" w:rsidRPr="00A613D5" w:rsidP="00A613D5">
      <w:pPr>
        <w:pStyle w:val="ListBullet2"/>
      </w:pPr>
      <w:r w:rsidRPr="00A613D5">
        <w:t>stamp - e-head stamp or plain nail stamp</w:t>
      </w:r>
    </w:p>
    <w:p w:rsidR="00000000" w:rsidRPr="00A613D5" w:rsidP="00A613D5">
      <w:pPr>
        <w:pStyle w:val="ListBullet2"/>
      </w:pPr>
      <w:r w:rsidRPr="00A613D5">
        <w:t>fuller/creaser</w:t>
      </w:r>
    </w:p>
    <w:p w:rsidR="00000000" w:rsidRPr="00A613D5" w:rsidP="00A613D5">
      <w:pPr>
        <w:pStyle w:val="ListBullet"/>
      </w:pPr>
      <w:r w:rsidRPr="00A613D5">
        <w:t>re-set, sharpened and/or repaired at least two different farriery hand tools from the list below:</w:t>
      </w:r>
    </w:p>
    <w:p w:rsidR="00000000" w:rsidRPr="00A613D5" w:rsidP="00A613D5">
      <w:pPr>
        <w:pStyle w:val="ListBullet2"/>
      </w:pPr>
      <w:r w:rsidRPr="00A613D5">
        <w:t>tongs</w:t>
      </w:r>
    </w:p>
    <w:p w:rsidR="00000000" w:rsidRPr="00A613D5" w:rsidP="00A613D5">
      <w:pPr>
        <w:pStyle w:val="ListBullet2"/>
      </w:pPr>
      <w:r w:rsidRPr="00A613D5">
        <w:t>nippers/hoof cutters</w:t>
      </w:r>
    </w:p>
    <w:p w:rsidR="00000000" w:rsidRPr="00A613D5" w:rsidP="00A613D5">
      <w:pPr>
        <w:pStyle w:val="ListBullet2"/>
      </w:pPr>
      <w:r w:rsidRPr="00A613D5">
        <w:t>buffer (clench cutter)</w:t>
      </w:r>
    </w:p>
    <w:p w:rsidR="00000000" w:rsidRPr="00A613D5" w:rsidP="00A613D5">
      <w:pPr>
        <w:pStyle w:val="ListBullet2"/>
      </w:pPr>
      <w:r w:rsidRPr="00A613D5">
        <w:t>hoof knife.</w:t>
      </w:r>
    </w:p>
    <w:p w:rsidR="00000000" w:rsidRPr="00A613D5" w:rsidP="00A613D5">
      <w:pPr>
        <w:pStyle w:val="AllowPageBreak"/>
      </w:pPr>
    </w:p>
    <w:p w:rsidR="00000000" w:rsidRPr="00A613D5" w:rsidP="00A613D5">
      <w:pPr>
        <w:pStyle w:val="Heading1"/>
      </w:pPr>
      <w:bookmarkStart w:id="3" w:name="O_991562"/>
      <w:bookmarkEnd w:id="3"/>
      <w:r w:rsidRPr="00A613D5">
        <w:t>Knowledge Evidence</w:t>
      </w:r>
    </w:p>
    <w:p w:rsidR="00000000" w:rsidRPr="00A613D5" w:rsidP="006564E3">
      <w:pPr>
        <w:pStyle w:val="BodyText"/>
      </w:pPr>
      <w:r w:rsidRPr="00A613D5">
        <w:t>An individual must be able to demonstrate the knowledge req</w:t>
      </w:r>
      <w:r w:rsidRPr="00A613D5">
        <w:t>uired to perform the tasks outlined in the elements and performance criteria of this unit. This includes knowledge of:</w:t>
      </w:r>
    </w:p>
    <w:p w:rsidR="00000000" w:rsidRPr="00A613D5" w:rsidP="00A613D5">
      <w:pPr>
        <w:pStyle w:val="ListBullet"/>
      </w:pPr>
      <w:r w:rsidRPr="00A613D5">
        <w:t>types and purpose of commercially available hand tools used by farriers, including:</w:t>
      </w:r>
    </w:p>
    <w:p w:rsidR="00000000" w:rsidRPr="00A613D5" w:rsidP="00A613D5">
      <w:pPr>
        <w:pStyle w:val="ListBullet2"/>
      </w:pPr>
      <w:r w:rsidRPr="00A613D5">
        <w:t>buffer</w:t>
      </w:r>
    </w:p>
    <w:p w:rsidR="00000000" w:rsidRPr="00A613D5" w:rsidP="00A613D5">
      <w:pPr>
        <w:pStyle w:val="ListBullet2"/>
      </w:pPr>
      <w:r w:rsidRPr="00A613D5">
        <w:t xml:space="preserve">forge tongs </w:t>
      </w:r>
    </w:p>
    <w:p w:rsidR="00000000" w:rsidRPr="00A613D5" w:rsidP="00A613D5">
      <w:pPr>
        <w:pStyle w:val="ListBullet2"/>
      </w:pPr>
      <w:r w:rsidRPr="00A613D5">
        <w:t>fuller/creaser</w:t>
      </w:r>
    </w:p>
    <w:p w:rsidR="00000000" w:rsidRPr="00A613D5" w:rsidP="00A613D5">
      <w:pPr>
        <w:pStyle w:val="ListBullet2"/>
      </w:pPr>
      <w:r w:rsidRPr="00A613D5">
        <w:t xml:space="preserve">pritchels </w:t>
      </w:r>
    </w:p>
    <w:p w:rsidR="00000000" w:rsidRPr="00A613D5" w:rsidP="00A613D5">
      <w:pPr>
        <w:pStyle w:val="ListBullet2"/>
      </w:pPr>
      <w:r w:rsidRPr="00A613D5">
        <w:t>punches</w:t>
      </w:r>
    </w:p>
    <w:p w:rsidR="00000000" w:rsidRPr="00A613D5" w:rsidP="00A613D5">
      <w:pPr>
        <w:pStyle w:val="ListBullet2"/>
      </w:pPr>
      <w:r w:rsidRPr="00A613D5">
        <w:t>stamps</w:t>
      </w:r>
    </w:p>
    <w:p w:rsidR="00000000" w:rsidRPr="00A613D5" w:rsidP="00A613D5">
      <w:pPr>
        <w:pStyle w:val="ListBullet2"/>
      </w:pPr>
      <w:r w:rsidRPr="00A613D5">
        <w:t xml:space="preserve">toe knife </w:t>
      </w:r>
    </w:p>
    <w:p w:rsidR="00000000" w:rsidRPr="00A613D5" w:rsidP="00A613D5">
      <w:pPr>
        <w:pStyle w:val="ListBullet2"/>
      </w:pPr>
      <w:r w:rsidRPr="00A613D5">
        <w:t>driving hammer</w:t>
      </w:r>
    </w:p>
    <w:p w:rsidR="00000000" w:rsidRPr="00A613D5" w:rsidP="00A613D5">
      <w:pPr>
        <w:pStyle w:val="ListBullet"/>
      </w:pPr>
      <w:r w:rsidRPr="00A613D5">
        <w:t>reasons and techniques for maintaining, repairing and/or sharpening hand tools</w:t>
      </w:r>
    </w:p>
    <w:p w:rsidR="00000000" w:rsidRPr="00A613D5" w:rsidP="00A613D5">
      <w:pPr>
        <w:pStyle w:val="ListBullet"/>
      </w:pPr>
      <w:r w:rsidRPr="00A613D5">
        <w:t xml:space="preserve">materials tools are made from, techniques for sharpening or quenching, behaviour of various metals </w:t>
      </w:r>
    </w:p>
    <w:p w:rsidR="00000000" w:rsidRPr="00A613D5" w:rsidP="00A613D5">
      <w:pPr>
        <w:pStyle w:val="ListBullet"/>
      </w:pPr>
      <w:r w:rsidRPr="00A613D5">
        <w:t>processes used in making, repairing</w:t>
      </w:r>
      <w:r w:rsidRPr="00A613D5">
        <w:t xml:space="preserve"> and manufacturing of hand tools used by farriers</w:t>
      </w:r>
    </w:p>
    <w:p w:rsidR="00000000" w:rsidRPr="00A613D5" w:rsidP="00A613D5">
      <w:pPr>
        <w:pStyle w:val="ListBullet"/>
      </w:pPr>
      <w:r w:rsidRPr="00A613D5">
        <w:t>workplace health and safety requirements including:</w:t>
      </w:r>
    </w:p>
    <w:p w:rsidR="00000000" w:rsidRPr="00A613D5" w:rsidP="00A613D5">
      <w:pPr>
        <w:pStyle w:val="ListBullet2"/>
      </w:pPr>
      <w:r w:rsidRPr="00A613D5">
        <w:t xml:space="preserve">using personal protective equipment (PPE) </w:t>
      </w:r>
    </w:p>
    <w:p w:rsidR="00000000" w:rsidRPr="00A613D5" w:rsidP="00A613D5">
      <w:pPr>
        <w:pStyle w:val="ListBullet"/>
      </w:pPr>
      <w:r w:rsidRPr="00A613D5">
        <w:t>safe work practices, including:</w:t>
      </w:r>
    </w:p>
    <w:p w:rsidR="00000000" w:rsidRPr="00A613D5" w:rsidP="00A613D5">
      <w:pPr>
        <w:pStyle w:val="ListBullet2"/>
      </w:pPr>
      <w:r w:rsidRPr="00A613D5">
        <w:t xml:space="preserve">manual handling </w:t>
      </w:r>
    </w:p>
    <w:p w:rsidR="00000000" w:rsidRPr="00A613D5" w:rsidP="00A613D5">
      <w:pPr>
        <w:pStyle w:val="ListBullet2"/>
      </w:pPr>
      <w:r w:rsidRPr="00A613D5">
        <w:t>use of flammable materials and equipment</w:t>
      </w:r>
    </w:p>
    <w:p w:rsidR="00000000" w:rsidRPr="00A613D5" w:rsidP="00A613D5">
      <w:pPr>
        <w:pStyle w:val="ListBullet2"/>
      </w:pPr>
      <w:r w:rsidRPr="00A613D5">
        <w:t>use of chemicals and quenching materials</w:t>
      </w:r>
    </w:p>
    <w:p w:rsidR="00000000" w:rsidRPr="00A613D5" w:rsidP="00A613D5">
      <w:pPr>
        <w:pStyle w:val="ListBullet2"/>
      </w:pPr>
      <w:r w:rsidRPr="00A613D5">
        <w:t>safe disposal of wastes</w:t>
      </w:r>
    </w:p>
    <w:p w:rsidR="00000000" w:rsidRPr="00A613D5" w:rsidP="00A613D5">
      <w:pPr>
        <w:pStyle w:val="ListBullet"/>
      </w:pPr>
      <w:r w:rsidRPr="00A613D5">
        <w:t>workplace tool storage procedures</w:t>
      </w:r>
    </w:p>
    <w:p w:rsidR="00000000" w:rsidRPr="00A613D5" w:rsidP="00A613D5">
      <w:pPr>
        <w:pStyle w:val="ListBullet"/>
      </w:pPr>
      <w:r w:rsidRPr="00A613D5">
        <w:t>purpose of workplace registers, inventories or other systems or documentation.</w:t>
      </w:r>
    </w:p>
    <w:p w:rsidR="00000000" w:rsidRPr="00A613D5" w:rsidP="00A613D5">
      <w:pPr>
        <w:pStyle w:val="AllowPageBreak"/>
      </w:pPr>
    </w:p>
    <w:p w:rsidR="00000000" w:rsidRPr="00A613D5" w:rsidP="00A613D5">
      <w:pPr>
        <w:pStyle w:val="Heading1"/>
      </w:pPr>
      <w:bookmarkStart w:id="4" w:name="O_991563"/>
      <w:bookmarkEnd w:id="4"/>
      <w:r w:rsidRPr="00A613D5">
        <w:t>Assessment Conditions</w:t>
      </w:r>
    </w:p>
    <w:p w:rsidR="00000000" w:rsidRPr="00A613D5" w:rsidP="006564E3">
      <w:pPr>
        <w:pStyle w:val="BodyText"/>
      </w:pPr>
      <w:r w:rsidRPr="00A613D5">
        <w:t>Assessment of skills must take place u</w:t>
      </w:r>
      <w:r w:rsidRPr="00A613D5">
        <w:t xml:space="preserve">nder the following conditions: </w:t>
      </w:r>
    </w:p>
    <w:p w:rsidR="00000000" w:rsidRPr="00A613D5" w:rsidP="00A613D5">
      <w:pPr>
        <w:pStyle w:val="ListBullet"/>
      </w:pPr>
      <w:r w:rsidRPr="00A613D5">
        <w:t>physical conditions:</w:t>
      </w:r>
    </w:p>
    <w:p w:rsidR="00000000" w:rsidRPr="00A613D5" w:rsidP="00A613D5">
      <w:pPr>
        <w:pStyle w:val="ListBullet2"/>
      </w:pPr>
      <w:r w:rsidRPr="00A613D5">
        <w:t>a workplace or an environment that accurately reflects performance in a real workplace setting</w:t>
      </w:r>
    </w:p>
    <w:p w:rsidR="00000000" w:rsidRPr="00A613D5" w:rsidP="00A613D5">
      <w:pPr>
        <w:pStyle w:val="ListBullet"/>
      </w:pPr>
      <w:r w:rsidRPr="00A613D5">
        <w:t>resources, equipment and materials:</w:t>
      </w:r>
    </w:p>
    <w:p w:rsidR="00000000" w:rsidRPr="00A613D5" w:rsidP="00A613D5">
      <w:pPr>
        <w:pStyle w:val="ListBullet2"/>
      </w:pPr>
      <w:r w:rsidRPr="00A613D5">
        <w:t>selection of hand tools to be maintained, sharpened and/or repaired</w:t>
      </w:r>
    </w:p>
    <w:p w:rsidR="00000000" w:rsidRPr="00A613D5" w:rsidP="00A613D5">
      <w:pPr>
        <w:pStyle w:val="ListBullet2"/>
      </w:pPr>
      <w:r w:rsidRPr="00A613D5">
        <w:t xml:space="preserve">materials and equipment to make new hand tools and to maintain, sharpen and/or repair existing hand tools </w:t>
      </w:r>
    </w:p>
    <w:p w:rsidR="00000000" w:rsidRPr="00A613D5" w:rsidP="00A613D5">
      <w:pPr>
        <w:pStyle w:val="ListBullet2"/>
      </w:pPr>
      <w:r w:rsidRPr="00A613D5">
        <w:t>PPE correctly fitted and applicable to task for individual</w:t>
      </w:r>
    </w:p>
    <w:p w:rsidR="00000000" w:rsidRPr="00A613D5" w:rsidP="00A613D5">
      <w:pPr>
        <w:pStyle w:val="ListBullet"/>
      </w:pPr>
      <w:r w:rsidRPr="00A613D5">
        <w:t>specifications:</w:t>
      </w:r>
    </w:p>
    <w:p w:rsidR="00000000" w:rsidRPr="00A613D5" w:rsidP="00A613D5">
      <w:pPr>
        <w:pStyle w:val="ListBullet2"/>
      </w:pPr>
      <w:r w:rsidRPr="00A613D5">
        <w:t>for making new hand tools.</w:t>
      </w:r>
    </w:p>
    <w:p w:rsidR="00000000" w:rsidRPr="00A613D5" w:rsidP="006564E3">
      <w:pPr>
        <w:pStyle w:val="BodyText"/>
      </w:pPr>
      <w:r w:rsidRPr="00A613D5">
        <w:t>Assessors of this unit must satisfy the requirements for assessors in applicable vocational education and training legislation, frameworks and/or standards.</w:t>
      </w:r>
    </w:p>
    <w:p w:rsidR="00000000" w:rsidRPr="00A613D5" w:rsidP="00A613D5">
      <w:pPr>
        <w:pStyle w:val="Heading1"/>
      </w:pPr>
      <w:bookmarkStart w:id="5" w:name="O_991566"/>
      <w:bookmarkEnd w:id="5"/>
      <w:r w:rsidRPr="00A613D5">
        <w:t>Links</w:t>
      </w:r>
    </w:p>
    <w:p w:rsidR="00000000" w:rsidRPr="00A613D5" w:rsidP="006564E3">
      <w:pPr>
        <w:pStyle w:val="BodyText"/>
      </w:pPr>
      <w:r w:rsidRPr="00A613D5">
        <w:t>Companion Volumes, including Implementation Guides, are available at VETNet:</w:t>
      </w:r>
      <w:r w:rsidRPr="00A613D5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51D0D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A613D5" w:rsidP="00A613D5"/>
    <w:sectPr w:rsidSect="00A613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D5" w:rsidRPr="006564E3" w:rsidP="006564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E3" w:rsidP="00A613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564E3" w:rsidP="00A613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564E3" w:rsidP="00A613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13D5" w:rsidRPr="006564E3" w:rsidP="006564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13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64E3" w:rsidRPr="002D2AF8" w:rsidP="00A613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ACMFAR318 Repair and manufacture hand tools used in farriery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564E3" w:rsidP="00A613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908C8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62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4875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13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13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13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13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13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13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13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13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13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13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13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13D5"/>
  </w:style>
  <w:style w:type="character" w:customStyle="1" w:styleId="Heading1Char">
    <w:name w:val="Heading 1 Char"/>
    <w:basedOn w:val="DefaultParagraphFont"/>
    <w:link w:val="Heading1"/>
    <w:rsid w:val="00A613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13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13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13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13D5"/>
    <w:rPr>
      <w:b/>
      <w:spacing w:val="0"/>
    </w:rPr>
  </w:style>
  <w:style w:type="paragraph" w:styleId="ListBullet2">
    <w:name w:val="List Bullet 2"/>
    <w:basedOn w:val="List2"/>
    <w:rsid w:val="00A613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13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13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13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13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13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1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13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1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13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13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13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13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13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13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13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13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13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13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13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13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13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13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13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13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13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13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13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13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13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13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13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13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13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13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13D5"/>
    <w:rPr>
      <w:i/>
    </w:rPr>
  </w:style>
  <w:style w:type="paragraph" w:styleId="Caption">
    <w:name w:val="caption"/>
    <w:basedOn w:val="BodyText"/>
    <w:next w:val="Normal"/>
    <w:qFormat/>
    <w:rsid w:val="00A613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13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13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13D5"/>
  </w:style>
  <w:style w:type="paragraph" w:styleId="TableofFigures">
    <w:name w:val="table of figures"/>
    <w:basedOn w:val="Normal"/>
    <w:next w:val="Normal"/>
    <w:semiHidden/>
    <w:rsid w:val="00A613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13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13D5"/>
    <w:rPr>
      <w:rFonts w:ascii="Wingdings" w:hAnsi="Wingdings"/>
    </w:rPr>
  </w:style>
  <w:style w:type="paragraph" w:customStyle="1" w:styleId="TableHeading">
    <w:name w:val="Table Heading"/>
    <w:basedOn w:val="HeadingBase"/>
    <w:rsid w:val="00A613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13D5"/>
    <w:rPr>
      <w:color w:val="0033CC"/>
      <w:u w:val="none"/>
    </w:rPr>
  </w:style>
  <w:style w:type="paragraph" w:customStyle="1" w:styleId="BodyTextRight">
    <w:name w:val="Body Text Right"/>
    <w:basedOn w:val="BodyText"/>
    <w:rsid w:val="00A613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13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13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13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13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13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13D5"/>
    <w:rPr>
      <w:sz w:val="32"/>
    </w:rPr>
  </w:style>
  <w:style w:type="paragraph" w:customStyle="1" w:styleId="HeadingProcedure">
    <w:name w:val="Heading Procedure"/>
    <w:basedOn w:val="HeadingBase"/>
    <w:next w:val="Normal"/>
    <w:rsid w:val="00A613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13D5"/>
    <w:pPr>
      <w:spacing w:before="60" w:after="60"/>
    </w:pPr>
  </w:style>
  <w:style w:type="paragraph" w:styleId="ListContinue">
    <w:name w:val="List Continue"/>
    <w:basedOn w:val="List"/>
    <w:rsid w:val="00A613D5"/>
    <w:pPr>
      <w:ind w:firstLine="0"/>
    </w:pPr>
  </w:style>
  <w:style w:type="paragraph" w:customStyle="1" w:styleId="ListNote">
    <w:name w:val="List Note"/>
    <w:basedOn w:val="List"/>
    <w:rsid w:val="00A613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13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13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13D5"/>
    <w:rPr>
      <w:rFonts w:ascii="Courier New" w:hAnsi="Courier New"/>
    </w:rPr>
  </w:style>
  <w:style w:type="paragraph" w:customStyle="1" w:styleId="NoteBullet">
    <w:name w:val="Note Bullet"/>
    <w:basedOn w:val="Note"/>
    <w:rsid w:val="00A613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13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13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13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13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13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13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13D5"/>
    <w:rPr>
      <w:b/>
      <w:smallCaps/>
    </w:rPr>
  </w:style>
  <w:style w:type="paragraph" w:customStyle="1" w:styleId="TableListNumber">
    <w:name w:val="Table List Number"/>
    <w:basedOn w:val="ListNumber"/>
    <w:rsid w:val="00A613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13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13D5"/>
    <w:pPr>
      <w:numPr>
        <w:numId w:val="9"/>
      </w:numPr>
    </w:pPr>
  </w:style>
  <w:style w:type="paragraph" w:customStyle="1" w:styleId="ListAlpha2">
    <w:name w:val="List Alpha 2"/>
    <w:basedOn w:val="List2"/>
    <w:rsid w:val="00A613D5"/>
    <w:pPr>
      <w:numPr>
        <w:numId w:val="8"/>
      </w:numPr>
    </w:pPr>
  </w:style>
  <w:style w:type="paragraph" w:styleId="List2">
    <w:name w:val="List 2"/>
    <w:basedOn w:val="BodyText"/>
    <w:rsid w:val="00A613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13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13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13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13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13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13D5"/>
    <w:pPr>
      <w:numPr>
        <w:numId w:val="4"/>
      </w:numPr>
    </w:pPr>
  </w:style>
  <w:style w:type="paragraph" w:styleId="ListContinue2">
    <w:name w:val="List Continue 2"/>
    <w:basedOn w:val="List2"/>
    <w:rsid w:val="00A613D5"/>
    <w:pPr>
      <w:ind w:firstLine="0"/>
    </w:pPr>
  </w:style>
  <w:style w:type="paragraph" w:styleId="ListContinue3">
    <w:name w:val="List Continue 3"/>
    <w:basedOn w:val="List3"/>
    <w:rsid w:val="00A613D5"/>
    <w:pPr>
      <w:ind w:left="1021" w:firstLine="0"/>
    </w:pPr>
  </w:style>
  <w:style w:type="paragraph" w:styleId="ListContinue4">
    <w:name w:val="List Continue 4"/>
    <w:basedOn w:val="List4"/>
    <w:rsid w:val="00A613D5"/>
    <w:pPr>
      <w:ind w:firstLine="0"/>
    </w:pPr>
  </w:style>
  <w:style w:type="paragraph" w:styleId="ListContinue5">
    <w:name w:val="List Continue 5"/>
    <w:basedOn w:val="List5"/>
    <w:rsid w:val="00A613D5"/>
    <w:pPr>
      <w:ind w:firstLine="0"/>
    </w:pPr>
  </w:style>
  <w:style w:type="paragraph" w:styleId="ListNumber3">
    <w:name w:val="List Number 3"/>
    <w:basedOn w:val="List3"/>
    <w:rsid w:val="00A613D5"/>
    <w:pPr>
      <w:numPr>
        <w:numId w:val="5"/>
      </w:numPr>
    </w:pPr>
  </w:style>
  <w:style w:type="paragraph" w:styleId="ListNumber4">
    <w:name w:val="List Number 4"/>
    <w:basedOn w:val="List4"/>
    <w:rsid w:val="00A613D5"/>
    <w:pPr>
      <w:numPr>
        <w:numId w:val="6"/>
      </w:numPr>
    </w:pPr>
  </w:style>
  <w:style w:type="paragraph" w:styleId="ListNumber5">
    <w:name w:val="List Number 5"/>
    <w:basedOn w:val="List5"/>
    <w:rsid w:val="00A613D5"/>
    <w:pPr>
      <w:numPr>
        <w:numId w:val="7"/>
      </w:numPr>
    </w:pPr>
  </w:style>
  <w:style w:type="paragraph" w:styleId="BlockText">
    <w:name w:val="Block Text"/>
    <w:basedOn w:val="Normal"/>
    <w:rsid w:val="00A613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13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13D5"/>
    <w:rPr>
      <w:sz w:val="16"/>
      <w:vertAlign w:val="superscript"/>
    </w:rPr>
  </w:style>
  <w:style w:type="character" w:customStyle="1" w:styleId="Symbols">
    <w:name w:val="Symbols"/>
    <w:basedOn w:val="DefaultParagraphFont"/>
    <w:rsid w:val="00A613D5"/>
    <w:rPr>
      <w:rFonts w:ascii="Symbol" w:hAnsi="Symbol"/>
    </w:rPr>
  </w:style>
  <w:style w:type="character" w:customStyle="1" w:styleId="MenuOptions">
    <w:name w:val="Menu Options"/>
    <w:basedOn w:val="DefaultParagraphFont"/>
    <w:rsid w:val="00A613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13D5"/>
    <w:rPr>
      <w:b/>
    </w:rPr>
  </w:style>
  <w:style w:type="character" w:customStyle="1" w:styleId="Underlined">
    <w:name w:val="Underlined"/>
    <w:basedOn w:val="DefaultParagraphFont"/>
    <w:rsid w:val="00A613D5"/>
    <w:rPr>
      <w:u w:val="single"/>
    </w:rPr>
  </w:style>
  <w:style w:type="paragraph" w:customStyle="1" w:styleId="TableBodyTextRight">
    <w:name w:val="Table Body Text Right"/>
    <w:basedOn w:val="TableBodyText"/>
    <w:rsid w:val="00A613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13D5"/>
    <w:rPr>
      <w:sz w:val="18"/>
    </w:rPr>
  </w:style>
  <w:style w:type="paragraph" w:customStyle="1" w:styleId="BodySmallRight">
    <w:name w:val="Body Small Right"/>
    <w:basedOn w:val="BodyTextRight"/>
    <w:rsid w:val="00A613D5"/>
    <w:rPr>
      <w:sz w:val="18"/>
      <w:szCs w:val="18"/>
    </w:rPr>
  </w:style>
  <w:style w:type="paragraph" w:customStyle="1" w:styleId="MarginEdition">
    <w:name w:val="Margin Edition"/>
    <w:basedOn w:val="MarginNote"/>
    <w:rsid w:val="00A613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13D5"/>
    <w:rPr>
      <w:sz w:val="2"/>
      <w:szCs w:val="2"/>
    </w:rPr>
  </w:style>
  <w:style w:type="character" w:customStyle="1" w:styleId="Small">
    <w:name w:val="Small"/>
    <w:basedOn w:val="DefaultParagraphFont"/>
    <w:rsid w:val="00A613D5"/>
    <w:rPr>
      <w:sz w:val="16"/>
    </w:rPr>
  </w:style>
  <w:style w:type="paragraph" w:customStyle="1" w:styleId="WideTable">
    <w:name w:val="Wide Table"/>
    <w:basedOn w:val="Normal"/>
    <w:rsid w:val="00A613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13D5"/>
  </w:style>
  <w:style w:type="paragraph" w:styleId="Quote">
    <w:name w:val="Quote"/>
    <w:basedOn w:val="Heading1"/>
    <w:link w:val="QuoteChar"/>
    <w:qFormat/>
    <w:rsid w:val="00A613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13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13D5"/>
    <w:pPr>
      <w:pageBreakBefore/>
    </w:pPr>
  </w:style>
  <w:style w:type="paragraph" w:customStyle="1" w:styleId="Border">
    <w:name w:val="Border"/>
    <w:basedOn w:val="Normal"/>
    <w:qFormat/>
    <w:rsid w:val="00A613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13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13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13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13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13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13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13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13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13D5"/>
    <w:rPr>
      <w:u w:val="single"/>
    </w:rPr>
  </w:style>
  <w:style w:type="character" w:customStyle="1" w:styleId="BoldandItalics">
    <w:name w:val="Bold and Italics"/>
    <w:qFormat/>
    <w:rsid w:val="00A613D5"/>
    <w:rPr>
      <w:b/>
      <w:i/>
      <w:u w:val="none"/>
    </w:rPr>
  </w:style>
  <w:style w:type="paragraph" w:styleId="BalloonText">
    <w:name w:val="Balloon Text"/>
    <w:basedOn w:val="Normal"/>
    <w:link w:val="BalloonTextChar"/>
    <w:rsid w:val="00A613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13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13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13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13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13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13D5"/>
    <w:pPr>
      <w:spacing w:before="0" w:after="0"/>
    </w:pPr>
  </w:style>
  <w:style w:type="paragraph" w:customStyle="1" w:styleId="BodyTextBold">
    <w:name w:val="Body Text Bold"/>
    <w:basedOn w:val="BodyText"/>
    <w:qFormat/>
    <w:rsid w:val="00A613D5"/>
    <w:rPr>
      <w:b/>
    </w:rPr>
  </w:style>
  <w:style w:type="character" w:styleId="Hyperlink">
    <w:name w:val="Hyperlink"/>
    <w:basedOn w:val="DefaultParagraphFont"/>
    <w:uiPriority w:val="99"/>
    <w:unhideWhenUsed/>
    <w:rsid w:val="006564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402</Words>
  <Characters>2553</Characters>
  <Application>Microsoft Office Word</Application>
  <DocSecurity>0</DocSecurity>
  <Lines>82</Lines>
  <Paragraphs>68</Paragraphs>
  <ScaleCrop>false</ScaleCrop>
  <Company>Author-it Software Corporation Ltd.</Company>
  <LinksUpToDate>false</LinksUpToDate>
  <CharactersWithSpaces>2887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ACMFAR318 Repair and manufacture hand tools used in farriery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2022-07-16T08:43:00Z</dcterms:created>
  <dcterms:modified xsi:type="dcterms:W3CDTF">2022-07-16T08:43:00Z</dcterms:modified>
</cp:coreProperties>
</file>