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AE4" w:rsidP="00B35A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ACMFAR315 Use and maintain hand and power tools for farriery or hoof care activities</w:t>
      </w:r>
      <w:r>
        <w:fldChar w:fldCharType="end"/>
      </w:r>
    </w:p>
    <w:p w:rsidR="00B35AE4" w:rsidP="00B35AE4">
      <w:pPr>
        <w:pStyle w:val="Version"/>
        <w:sectPr w:rsidSect="00B55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F8F" w:rsidP="00B55F8F">
      <w:pPr>
        <w:pStyle w:val="SuperHeading"/>
      </w:pPr>
      <w:r w:rsidRPr="00B55F8F">
        <w:t>ACMFAR315 Use and maintain hand and power tools for farriery or hoof care activities</w:t>
      </w:r>
    </w:p>
    <w:p w:rsidR="00000000" w:rsidRPr="00B55F8F" w:rsidP="00B55F8F">
      <w:pPr>
        <w:pStyle w:val="Heading1"/>
      </w:pPr>
      <w:bookmarkStart w:id="1" w:name="O_991493"/>
      <w:bookmarkEnd w:id="1"/>
      <w:r w:rsidRPr="00B55F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5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F8F" w:rsidP="00B55F8F">
            <w:pPr>
              <w:pStyle w:val="BodyText"/>
            </w:pPr>
            <w:r w:rsidRPr="00B55F8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rPr>
                <w:rStyle w:val="SpecialBold"/>
              </w:rPr>
              <w:t>Comments</w:t>
            </w:r>
          </w:p>
        </w:tc>
      </w:tr>
      <w:tr w:rsidTr="00B55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F8F" w:rsidP="00B55F8F">
            <w:pPr>
              <w:pStyle w:val="BodyText"/>
            </w:pPr>
            <w:r w:rsidRPr="00B55F8F">
              <w:t>This version released with ACM Animal Care and Management Training Package Version 2.0.</w:t>
            </w:r>
          </w:p>
        </w:tc>
      </w:tr>
    </w:tbl>
    <w:p w:rsidR="00000000" w:rsidRPr="00B55F8F" w:rsidP="00B55F8F">
      <w:pPr>
        <w:pStyle w:val="BodyText"/>
      </w:pPr>
    </w:p>
    <w:p w:rsidR="00000000" w:rsidRPr="00B55F8F" w:rsidP="00B55F8F">
      <w:pPr>
        <w:pStyle w:val="AllowPageBreak"/>
      </w:pPr>
    </w:p>
    <w:p w:rsidR="00000000" w:rsidRPr="00B55F8F" w:rsidP="00B55F8F">
      <w:pPr>
        <w:pStyle w:val="Heading1"/>
      </w:pPr>
      <w:bookmarkStart w:id="2" w:name="O_991494"/>
      <w:bookmarkEnd w:id="2"/>
      <w:r w:rsidRPr="00B55F8F">
        <w:t>Application</w:t>
      </w:r>
    </w:p>
    <w:p w:rsidR="00000000" w:rsidRPr="00B55F8F" w:rsidP="00B35AE4">
      <w:pPr>
        <w:pStyle w:val="BodyText"/>
      </w:pPr>
      <w:r w:rsidRPr="00B55F8F">
        <w:t>This unit of competency describes the skills and knowledge required to use and care for a range of hand tools and battery and electric power tools to carry out farriery or hoof care activities.</w:t>
      </w:r>
    </w:p>
    <w:p w:rsidR="00000000" w:rsidRPr="00B55F8F" w:rsidP="00B35AE4">
      <w:pPr>
        <w:pStyle w:val="BodyText"/>
      </w:pPr>
      <w:r w:rsidRPr="00B55F8F">
        <w:t xml:space="preserve">The unit applies to individuals who use a </w:t>
      </w:r>
      <w:r w:rsidRPr="00B55F8F">
        <w:t>range of tools and practical skills while working with and preparing shoes and hoof care products for equines.</w:t>
      </w:r>
    </w:p>
    <w:p w:rsidR="00000000" w:rsidRPr="00B55F8F" w:rsidP="00B35AE4">
      <w:pPr>
        <w:pStyle w:val="BodyText"/>
      </w:pPr>
      <w:r w:rsidRPr="00B55F8F">
        <w:t xml:space="preserve">Workplace health and safety and animal welfare legislation relevant to interacting with horses applies to workers in this industry. Requirements </w:t>
      </w:r>
      <w:r w:rsidRPr="00B55F8F">
        <w:t xml:space="preserve">vary between industry sectors and state/territory jurisdictions. Users are advised to check with the relevant authority for specific requirements. </w:t>
      </w:r>
    </w:p>
    <w:p w:rsidR="00000000" w:rsidRPr="00B55F8F" w:rsidP="00B35AE4">
      <w:pPr>
        <w:pStyle w:val="BodyText"/>
      </w:pPr>
      <w:r w:rsidRPr="00B55F8F">
        <w:t>No licensing or certification requirements apply to this unit at the time of publication.</w:t>
      </w:r>
    </w:p>
    <w:p w:rsidR="00000000" w:rsidRPr="00B55F8F" w:rsidP="00B55F8F">
      <w:pPr>
        <w:pStyle w:val="Heading1"/>
      </w:pPr>
      <w:bookmarkStart w:id="3" w:name="O_991495"/>
      <w:bookmarkEnd w:id="3"/>
      <w:r w:rsidRPr="00B55F8F">
        <w:t>P</w:t>
      </w:r>
      <w:r w:rsidRPr="00B55F8F">
        <w:t>re-requisite Unit</w:t>
      </w:r>
    </w:p>
    <w:p w:rsidR="00000000" w:rsidRPr="00B55F8F" w:rsidP="00B35AE4">
      <w:pPr>
        <w:pStyle w:val="BodyText"/>
      </w:pPr>
      <w:r w:rsidRPr="00B55F8F">
        <w:t>Nil</w:t>
      </w:r>
    </w:p>
    <w:p w:rsidR="00000000" w:rsidRPr="00B55F8F" w:rsidP="00B55F8F">
      <w:pPr>
        <w:pStyle w:val="Heading1"/>
      </w:pPr>
      <w:bookmarkStart w:id="4" w:name="O_991497"/>
      <w:bookmarkEnd w:id="4"/>
      <w:r w:rsidRPr="00B55F8F">
        <w:t>Unit Sector</w:t>
      </w:r>
    </w:p>
    <w:p w:rsidR="00000000" w:rsidRPr="00B55F8F" w:rsidP="00B35AE4">
      <w:pPr>
        <w:pStyle w:val="BodyText"/>
      </w:pPr>
      <w:r w:rsidRPr="00B55F8F">
        <w:t>Farriery (FAR)</w:t>
      </w:r>
    </w:p>
    <w:p w:rsidR="00000000" w:rsidRPr="00B55F8F" w:rsidP="00B55F8F">
      <w:pPr>
        <w:pStyle w:val="Heading1"/>
      </w:pPr>
      <w:bookmarkStart w:id="5" w:name="O_991498"/>
      <w:bookmarkEnd w:id="5"/>
      <w:r w:rsidRPr="00B55F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F8F" w:rsidP="00B55F8F">
            <w:pPr>
              <w:pStyle w:val="BodyText"/>
            </w:pPr>
            <w:r w:rsidRPr="00B55F8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rPr>
                <w:rStyle w:val="SpecialBold"/>
              </w:rPr>
              <w:t>Performance Criteria</w:t>
            </w:r>
          </w:p>
        </w:tc>
      </w:tr>
      <w:tr w:rsidTr="00B3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F8F" w:rsidP="00B55F8F">
            <w:pPr>
              <w:pStyle w:val="BodyText"/>
            </w:pPr>
            <w:r w:rsidRPr="00B55F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t xml:space="preserve">1. Select appropriate tools for farriery or hoof </w:t>
            </w:r>
            <w:r w:rsidRPr="00B55F8F">
              <w:t>care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F8F" w:rsidP="00B55F8F">
            <w:pPr>
              <w:pStyle w:val="BodyText"/>
            </w:pPr>
            <w:r w:rsidRPr="00B55F8F">
              <w:t>1.1 Determine work requirements and select appropriate hand and/or power tools for task</w:t>
            </w:r>
          </w:p>
          <w:p w:rsidR="00000000" w:rsidRPr="00B55F8F" w:rsidP="00B55F8F">
            <w:pPr>
              <w:pStyle w:val="BodyText"/>
            </w:pPr>
            <w:r w:rsidRPr="00B55F8F">
              <w:t>1.2 Ch</w:t>
            </w:r>
            <w:r w:rsidRPr="00B55F8F">
              <w:t>eck selected tools for serviceability and mark unsafe or faulty tools for repair or replacement</w:t>
            </w:r>
          </w:p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t>1.3 Identify blunt or worn tools and take action to sharpen, rectify or replace according to workplace requirements and manufactuers</w:t>
            </w:r>
            <w:r>
              <w:t>’</w:t>
            </w:r>
            <w:r w:rsidRPr="00B55F8F">
              <w:t xml:space="preserve"> specifications </w:t>
            </w:r>
          </w:p>
        </w:tc>
      </w:tr>
      <w:tr w:rsidTr="00B3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t>2. Use hand and power tools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F8F" w:rsidP="00B55F8F">
            <w:pPr>
              <w:pStyle w:val="BodyText"/>
            </w:pPr>
            <w:r w:rsidRPr="00B55F8F">
              <w:t>2.1 Prepare work area and organise access to tools to ensure smooth workflow</w:t>
            </w:r>
          </w:p>
          <w:p w:rsidR="00000000" w:rsidRPr="00B55F8F" w:rsidP="00B55F8F">
            <w:pPr>
              <w:pStyle w:val="BodyText"/>
            </w:pPr>
            <w:r w:rsidRPr="00B55F8F">
              <w:t>2.2 Identify, fit and use personal protective equipment according to health and safety in the workplace procedures</w:t>
            </w:r>
          </w:p>
          <w:p w:rsidR="00000000" w:rsidRPr="00B55F8F" w:rsidP="00B55F8F">
            <w:pPr>
              <w:pStyle w:val="BodyText"/>
            </w:pPr>
            <w:r w:rsidRPr="00B55F8F">
              <w:t>2.3 Adhere to safety requirem</w:t>
            </w:r>
            <w:r w:rsidRPr="00B55F8F">
              <w:t>ents before, during and after use</w:t>
            </w:r>
          </w:p>
          <w:p w:rsidR="00000000" w:rsidRPr="00B55F8F" w:rsidP="00B55F8F">
            <w:pPr>
              <w:pStyle w:val="BodyText"/>
            </w:pPr>
            <w:r w:rsidRPr="00B55F8F">
              <w:t>2.4 Notify others in area of use of tools and potential reaction of equine</w:t>
            </w:r>
          </w:p>
          <w:p w:rsidR="00000000" w:rsidRPr="00B55F8F" w:rsidP="00B55F8F">
            <w:pPr>
              <w:pStyle w:val="BodyText"/>
            </w:pPr>
            <w:r w:rsidRPr="00B55F8F">
              <w:t>2.5 Use tools safely and according to manufacturers</w:t>
            </w:r>
            <w:r>
              <w:t>’</w:t>
            </w:r>
            <w:r w:rsidRPr="00B55F8F">
              <w:t xml:space="preserve"> specifications</w:t>
            </w:r>
          </w:p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t xml:space="preserve">2.6 Use tools to produce desired outcomes according to hoof care plan and task </w:t>
            </w:r>
            <w:r w:rsidRPr="00B55F8F">
              <w:t>specifications including shape, size and finish</w:t>
            </w:r>
          </w:p>
        </w:tc>
      </w:tr>
      <w:tr w:rsidTr="00B3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t>3. Maintain hand and power tools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F8F" w:rsidP="00B55F8F">
            <w:pPr>
              <w:pStyle w:val="BodyText"/>
            </w:pPr>
            <w:r w:rsidRPr="00B55F8F">
              <w:t>3.1 Carry out routine maintenance of tools, including sharpening, using standard practices and techniques</w:t>
            </w:r>
          </w:p>
          <w:p w:rsidR="00000000" w:rsidRPr="00B55F8F" w:rsidP="00B55F8F">
            <w:pPr>
              <w:pStyle w:val="BodyText"/>
            </w:pPr>
            <w:r w:rsidRPr="00B55F8F">
              <w:t>3.2 Repair or replace defective or unsafe tools</w:t>
            </w:r>
          </w:p>
          <w:p w:rsidR="00000000" w:rsidRPr="00B55F8F" w:rsidP="00B55F8F">
            <w:pPr>
              <w:pStyle w:val="BodyText"/>
            </w:pPr>
            <w:r w:rsidRPr="00B55F8F">
              <w:t>3.3 Store and secure</w:t>
            </w:r>
            <w:r w:rsidRPr="00B55F8F">
              <w:t xml:space="preserve"> tools safely in appropriate location according to workplace requirements</w:t>
            </w:r>
          </w:p>
        </w:tc>
      </w:tr>
    </w:tbl>
    <w:p w:rsidR="00000000" w:rsidRPr="00B55F8F" w:rsidP="00B55F8F">
      <w:pPr>
        <w:pStyle w:val="BodyText"/>
      </w:pPr>
    </w:p>
    <w:p w:rsidR="00000000" w:rsidRPr="00B55F8F" w:rsidP="00B55F8F">
      <w:pPr>
        <w:pStyle w:val="AllowPageBreak"/>
      </w:pPr>
    </w:p>
    <w:p w:rsidR="00000000" w:rsidRPr="00B55F8F" w:rsidP="00B55F8F">
      <w:pPr>
        <w:pStyle w:val="Heading1"/>
      </w:pPr>
      <w:bookmarkStart w:id="6" w:name="O_991499"/>
      <w:bookmarkEnd w:id="6"/>
      <w:r w:rsidRPr="00B55F8F">
        <w:t>Foundation Skills</w:t>
      </w:r>
    </w:p>
    <w:p w:rsidR="00000000" w:rsidRPr="00B35AE4" w:rsidP="00B35AE4">
      <w:pPr>
        <w:pStyle w:val="BodyText"/>
        <w:rPr>
          <w:i/>
        </w:rPr>
      </w:pPr>
      <w:r w:rsidRPr="00B35AE4">
        <w:rPr>
          <w:rStyle w:val="Emphasis"/>
        </w:rPr>
        <w:t>This section describes those language, literacy, numeracy and employment skills that are essential for performance in this unit of competency but</w:t>
      </w:r>
      <w:r w:rsidRPr="00B35AE4">
        <w:rPr>
          <w:rStyle w:val="Emphasis"/>
        </w:rPr>
        <w:t xml:space="preserve">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5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F8F" w:rsidP="00B55F8F">
            <w:pPr>
              <w:pStyle w:val="BodyText"/>
            </w:pPr>
            <w:r w:rsidRPr="00B55F8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rPr>
                <w:rStyle w:val="SpecialBold"/>
              </w:rPr>
              <w:t>Description</w:t>
            </w:r>
          </w:p>
        </w:tc>
      </w:tr>
      <w:tr w:rsidTr="00B55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ListBullet"/>
              <w:rPr>
                <w:lang w:val="en-NZ"/>
              </w:rPr>
            </w:pPr>
            <w:r w:rsidRPr="00B55F8F">
              <w:t>Interpret information in manufacturers</w:t>
            </w:r>
            <w:r>
              <w:t>’</w:t>
            </w:r>
            <w:r w:rsidRPr="00B55F8F">
              <w:t xml:space="preserve"> specifications</w:t>
            </w:r>
          </w:p>
        </w:tc>
      </w:tr>
      <w:tr w:rsidTr="00B55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F8F" w:rsidP="00B55F8F">
            <w:pPr>
              <w:pStyle w:val="ListBullet"/>
            </w:pPr>
            <w:r w:rsidRPr="00B55F8F">
              <w:t xml:space="preserve">Select and assemble tools to carry out farrier or hoof care tasks, taking safety and risk factors </w:t>
            </w:r>
            <w:r w:rsidRPr="00B55F8F">
              <w:t xml:space="preserve">into consideration </w:t>
            </w:r>
          </w:p>
        </w:tc>
      </w:tr>
    </w:tbl>
    <w:p w:rsidR="00000000" w:rsidRPr="00B55F8F" w:rsidP="00B55F8F">
      <w:pPr>
        <w:pStyle w:val="BodyText"/>
      </w:pPr>
    </w:p>
    <w:p w:rsidR="00000000" w:rsidRPr="00B55F8F" w:rsidP="00B55F8F">
      <w:pPr>
        <w:pStyle w:val="AllowPageBreak"/>
      </w:pPr>
    </w:p>
    <w:p w:rsidR="00000000" w:rsidRPr="00B55F8F" w:rsidP="00B55F8F">
      <w:pPr>
        <w:pStyle w:val="Heading1"/>
      </w:pPr>
      <w:bookmarkStart w:id="7" w:name="O_991501"/>
      <w:bookmarkEnd w:id="7"/>
      <w:r w:rsidRPr="00B55F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55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F8F" w:rsidP="00B55F8F">
            <w:pPr>
              <w:pStyle w:val="BodyText"/>
            </w:pPr>
            <w:r w:rsidRPr="00B55F8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F8F" w:rsidP="00B55F8F">
            <w:pPr>
              <w:pStyle w:val="BodyText"/>
            </w:pPr>
            <w:r w:rsidRPr="00B55F8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F8F" w:rsidP="00B55F8F">
            <w:pPr>
              <w:pStyle w:val="BodyText"/>
            </w:pPr>
            <w:r w:rsidRPr="00B55F8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rPr>
                <w:rStyle w:val="SpecialBold"/>
              </w:rPr>
              <w:t>Equivalence status</w:t>
            </w:r>
          </w:p>
        </w:tc>
      </w:tr>
      <w:tr w:rsidTr="00B55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t xml:space="preserve">ACMFAR315 Use and maintain hand and power tools for farriery or hoof care activities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F8F" w:rsidP="00B55F8F">
            <w:pPr>
              <w:pStyle w:val="BodyText"/>
            </w:pPr>
            <w:r w:rsidRPr="00B55F8F">
              <w:t>No equivalent unit</w:t>
            </w:r>
          </w:p>
        </w:tc>
      </w:tr>
    </w:tbl>
    <w:p w:rsidR="00000000" w:rsidRPr="00B55F8F" w:rsidP="00B55F8F">
      <w:pPr>
        <w:pStyle w:val="BodyText"/>
      </w:pPr>
    </w:p>
    <w:p w:rsidR="00000000" w:rsidRPr="00B55F8F" w:rsidP="00B55F8F">
      <w:pPr>
        <w:pStyle w:val="AllowPageBreak"/>
      </w:pPr>
    </w:p>
    <w:p w:rsidR="00000000" w:rsidRPr="00B55F8F" w:rsidP="00B55F8F">
      <w:pPr>
        <w:pStyle w:val="Heading1"/>
      </w:pPr>
      <w:bookmarkStart w:id="8" w:name="O_991508"/>
      <w:bookmarkEnd w:id="8"/>
      <w:r w:rsidRPr="00B55F8F">
        <w:t>Links</w:t>
      </w:r>
    </w:p>
    <w:p w:rsidR="00000000" w:rsidRPr="00B55F8F" w:rsidP="00B35AE4">
      <w:pPr>
        <w:pStyle w:val="BodyText"/>
      </w:pPr>
      <w:r w:rsidRPr="00B55F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533D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55F8F" w:rsidP="00B35AE4">
      <w:pPr>
        <w:pStyle w:val="BodyText"/>
        <w:sectPr w:rsidSect="00B55F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5F8F" w:rsidP="00B55F8F">
      <w:pPr>
        <w:pStyle w:val="SuperHeading"/>
      </w:pPr>
      <w:r w:rsidRPr="00B55F8F">
        <w:t>Assessment Requirements for ACMFAR315 Use and maintain hand and power tools for farriery or hoof care activities</w:t>
      </w:r>
    </w:p>
    <w:p w:rsidR="00000000" w:rsidRPr="00B55F8F" w:rsidP="00B55F8F">
      <w:pPr>
        <w:pStyle w:val="Heading1"/>
      </w:pPr>
      <w:bookmarkStart w:id="9" w:name="O_991503"/>
      <w:bookmarkEnd w:id="9"/>
      <w:r w:rsidRPr="00B55F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5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F8F" w:rsidP="00B55F8F">
            <w:pPr>
              <w:pStyle w:val="BodyText"/>
            </w:pPr>
            <w:r w:rsidRPr="00B55F8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rPr>
                <w:rStyle w:val="SpecialBold"/>
              </w:rPr>
              <w:t>Comments</w:t>
            </w:r>
          </w:p>
        </w:tc>
      </w:tr>
      <w:tr w:rsidTr="00B55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F8F">
            <w:pPr>
              <w:pStyle w:val="BodyText"/>
              <w:rPr>
                <w:lang w:val="en-NZ"/>
              </w:rPr>
            </w:pPr>
            <w:r w:rsidRPr="00B55F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F8F" w:rsidP="00B55F8F">
            <w:pPr>
              <w:pStyle w:val="BodyText"/>
            </w:pPr>
            <w:r w:rsidRPr="00B55F8F">
              <w:t xml:space="preserve">This version released with ACM Animal Care </w:t>
            </w:r>
            <w:r w:rsidRPr="00B55F8F">
              <w:t>and Management Training Package Version 2.0.</w:t>
            </w:r>
          </w:p>
        </w:tc>
      </w:tr>
    </w:tbl>
    <w:p w:rsidR="00000000" w:rsidRPr="00B55F8F" w:rsidP="00B55F8F">
      <w:pPr>
        <w:pStyle w:val="BodyText"/>
      </w:pPr>
    </w:p>
    <w:p w:rsidR="00000000" w:rsidRPr="00B55F8F" w:rsidP="00B55F8F">
      <w:pPr>
        <w:pStyle w:val="AllowPageBreak"/>
      </w:pPr>
    </w:p>
    <w:p w:rsidR="00000000" w:rsidRPr="00B55F8F" w:rsidP="00B55F8F">
      <w:pPr>
        <w:pStyle w:val="Heading1"/>
      </w:pPr>
      <w:bookmarkStart w:id="10" w:name="O_991504"/>
      <w:bookmarkEnd w:id="10"/>
      <w:r w:rsidRPr="00B55F8F">
        <w:t>Performance Evidence</w:t>
      </w:r>
    </w:p>
    <w:p w:rsidR="00000000" w:rsidRPr="00B55F8F" w:rsidP="00B35AE4">
      <w:pPr>
        <w:pStyle w:val="BodyText"/>
      </w:pPr>
      <w:r w:rsidRPr="00B55F8F">
        <w:t>An individual demonstrating competency must satisfy all of the elements and performance criteria in this unit. There must be evidence that the individual has:</w:t>
      </w:r>
    </w:p>
    <w:p w:rsidR="00000000" w:rsidRPr="00B55F8F" w:rsidP="00B55F8F">
      <w:pPr>
        <w:pStyle w:val="ListBullet"/>
      </w:pPr>
      <w:r w:rsidRPr="00B55F8F">
        <w:t>selected, s</w:t>
      </w:r>
      <w:r w:rsidRPr="00B55F8F">
        <w:t>afely used and maintained at least 15 hand tools from the following list to carry out farriery or hoof care tasks:</w:t>
      </w:r>
    </w:p>
    <w:p w:rsidR="00000000" w:rsidRPr="00B55F8F" w:rsidP="00B55F8F">
      <w:pPr>
        <w:pStyle w:val="ListBullet2"/>
      </w:pPr>
      <w:r w:rsidRPr="00B55F8F">
        <w:t>rulers and tapes</w:t>
      </w:r>
    </w:p>
    <w:p w:rsidR="00000000" w:rsidRPr="00B55F8F" w:rsidP="00B55F8F">
      <w:pPr>
        <w:pStyle w:val="ListBullet2"/>
      </w:pPr>
      <w:r w:rsidRPr="00B55F8F">
        <w:t>rasps and files</w:t>
      </w:r>
    </w:p>
    <w:p w:rsidR="00000000" w:rsidRPr="00B55F8F" w:rsidP="00B55F8F">
      <w:pPr>
        <w:pStyle w:val="ListBullet2"/>
      </w:pPr>
      <w:r w:rsidRPr="00B55F8F">
        <w:t xml:space="preserve">hoof knives </w:t>
      </w:r>
    </w:p>
    <w:p w:rsidR="00000000" w:rsidRPr="00B55F8F" w:rsidP="00B55F8F">
      <w:pPr>
        <w:pStyle w:val="ListBullet2"/>
      </w:pPr>
      <w:r w:rsidRPr="00B55F8F">
        <w:t>shoeing hammers</w:t>
      </w:r>
    </w:p>
    <w:p w:rsidR="00000000" w:rsidRPr="00B55F8F" w:rsidP="00B55F8F">
      <w:pPr>
        <w:pStyle w:val="ListBullet2"/>
      </w:pPr>
      <w:r w:rsidRPr="00B55F8F">
        <w:t>clinching tongs</w:t>
      </w:r>
    </w:p>
    <w:p w:rsidR="00000000" w:rsidRPr="00B55F8F" w:rsidP="00B55F8F">
      <w:pPr>
        <w:pStyle w:val="ListBullet2"/>
      </w:pPr>
      <w:r w:rsidRPr="00B55F8F">
        <w:t xml:space="preserve">nail pullers </w:t>
      </w:r>
    </w:p>
    <w:p w:rsidR="00000000" w:rsidRPr="00B55F8F" w:rsidP="00B55F8F">
      <w:pPr>
        <w:pStyle w:val="ListBullet2"/>
      </w:pPr>
      <w:r w:rsidRPr="00B55F8F">
        <w:t>hoof cutters (nippers)</w:t>
      </w:r>
    </w:p>
    <w:p w:rsidR="00000000" w:rsidRPr="00B55F8F" w:rsidP="00B55F8F">
      <w:pPr>
        <w:pStyle w:val="ListBullet2"/>
      </w:pPr>
      <w:r w:rsidRPr="00B55F8F">
        <w:t xml:space="preserve">buffer (clench cutter) </w:t>
      </w:r>
    </w:p>
    <w:p w:rsidR="00000000" w:rsidRPr="00B55F8F" w:rsidP="00B55F8F">
      <w:pPr>
        <w:pStyle w:val="ListBullet2"/>
      </w:pPr>
      <w:r w:rsidRPr="00B55F8F">
        <w:t xml:space="preserve">hoof stand </w:t>
      </w:r>
    </w:p>
    <w:p w:rsidR="00000000" w:rsidRPr="00B55F8F" w:rsidP="00B55F8F">
      <w:pPr>
        <w:pStyle w:val="ListBullet2"/>
      </w:pPr>
      <w:r w:rsidRPr="00B55F8F">
        <w:t xml:space="preserve">turning/rounding hammer </w:t>
      </w:r>
    </w:p>
    <w:p w:rsidR="00000000" w:rsidRPr="00B55F8F" w:rsidP="00B55F8F">
      <w:pPr>
        <w:pStyle w:val="ListBullet2"/>
      </w:pPr>
      <w:r w:rsidRPr="00B55F8F">
        <w:t xml:space="preserve">shoe shaping tongs </w:t>
      </w:r>
    </w:p>
    <w:p w:rsidR="00000000" w:rsidRPr="00B55F8F" w:rsidP="00B55F8F">
      <w:pPr>
        <w:pStyle w:val="ListBullet2"/>
      </w:pPr>
      <w:r w:rsidRPr="00B55F8F">
        <w:t>shoe pullers (pincers)</w:t>
      </w:r>
    </w:p>
    <w:p w:rsidR="00000000" w:rsidRPr="00B55F8F" w:rsidP="00B55F8F">
      <w:pPr>
        <w:pStyle w:val="ListBullet2"/>
      </w:pPr>
      <w:r w:rsidRPr="00B55F8F">
        <w:t>nail stamps</w:t>
      </w:r>
    </w:p>
    <w:p w:rsidR="00000000" w:rsidRPr="00B55F8F" w:rsidP="00B55F8F">
      <w:pPr>
        <w:pStyle w:val="ListBullet2"/>
      </w:pPr>
      <w:r w:rsidRPr="00B55F8F">
        <w:t xml:space="preserve">pritchells </w:t>
      </w:r>
    </w:p>
    <w:p w:rsidR="00000000" w:rsidRPr="00B55F8F" w:rsidP="00B55F8F">
      <w:pPr>
        <w:pStyle w:val="ListBullet2"/>
      </w:pPr>
      <w:r w:rsidRPr="00B55F8F">
        <w:t xml:space="preserve">punches (stud, dot, bob) </w:t>
      </w:r>
    </w:p>
    <w:p w:rsidR="00000000" w:rsidRPr="00B55F8F" w:rsidP="00B55F8F">
      <w:pPr>
        <w:pStyle w:val="ListBullet2"/>
      </w:pPr>
      <w:r w:rsidRPr="00B55F8F">
        <w:t xml:space="preserve">fullers </w:t>
      </w:r>
    </w:p>
    <w:p w:rsidR="00000000" w:rsidRPr="00B55F8F" w:rsidP="00B55F8F">
      <w:pPr>
        <w:pStyle w:val="ListBullet2"/>
      </w:pPr>
      <w:r w:rsidRPr="00B55F8F">
        <w:t>hacksaw</w:t>
      </w:r>
    </w:p>
    <w:p w:rsidR="00000000" w:rsidRPr="00B55F8F" w:rsidP="00B55F8F">
      <w:pPr>
        <w:pStyle w:val="ListBullet2"/>
      </w:pPr>
      <w:r w:rsidRPr="00B55F8F">
        <w:t>tap wrench with taps for threading stud holes (3/8 BSW [10mm] and 5/16 BSW [8mm])</w:t>
      </w:r>
    </w:p>
    <w:p w:rsidR="00000000" w:rsidRPr="00B55F8F" w:rsidP="00B55F8F">
      <w:pPr>
        <w:pStyle w:val="ListBullet"/>
      </w:pPr>
      <w:r w:rsidRPr="00B55F8F">
        <w:t xml:space="preserve">selected, safely used and </w:t>
      </w:r>
      <w:r w:rsidRPr="00B55F8F">
        <w:t>maintained four power tools from the following list to carry out farriery or hoof care tasks:</w:t>
      </w:r>
    </w:p>
    <w:p w:rsidR="00000000" w:rsidRPr="00B55F8F" w:rsidP="00B55F8F">
      <w:pPr>
        <w:pStyle w:val="ListBullet2"/>
      </w:pPr>
      <w:r w:rsidRPr="00B55F8F">
        <w:t xml:space="preserve">straight spindle die grinders </w:t>
      </w:r>
    </w:p>
    <w:p w:rsidR="00000000" w:rsidRPr="00B55F8F" w:rsidP="00B55F8F">
      <w:pPr>
        <w:pStyle w:val="ListBullet2"/>
      </w:pPr>
      <w:r w:rsidRPr="00B55F8F">
        <w:t>agle grinder with cutting, grinding and sanding wheels</w:t>
      </w:r>
    </w:p>
    <w:p w:rsidR="00000000" w:rsidRPr="00B55F8F" w:rsidP="00B55F8F">
      <w:pPr>
        <w:pStyle w:val="ListBullet2"/>
      </w:pPr>
      <w:r w:rsidRPr="00B55F8F">
        <w:t>bench grinder/linisher with polishing wheel and wire wheel</w:t>
      </w:r>
    </w:p>
    <w:p w:rsidR="00000000" w:rsidRPr="00B55F8F" w:rsidP="00B55F8F">
      <w:pPr>
        <w:pStyle w:val="ListBullet2"/>
      </w:pPr>
      <w:r w:rsidRPr="00B55F8F">
        <w:t>jigsaws/bandsaws</w:t>
      </w:r>
    </w:p>
    <w:p w:rsidR="00000000" w:rsidRPr="00B55F8F" w:rsidP="00B55F8F">
      <w:pPr>
        <w:pStyle w:val="ListBullet2"/>
      </w:pPr>
      <w:r w:rsidRPr="00B55F8F">
        <w:t xml:space="preserve">powered cutting tools - guillotine, cut off drop saw </w:t>
      </w:r>
    </w:p>
    <w:p w:rsidR="00000000" w:rsidRPr="00B55F8F" w:rsidP="00B55F8F">
      <w:pPr>
        <w:pStyle w:val="ListBullet2"/>
      </w:pPr>
      <w:r w:rsidRPr="00B55F8F">
        <w:t>drill press.</w:t>
      </w:r>
    </w:p>
    <w:p w:rsidR="00000000" w:rsidRPr="00B55F8F" w:rsidP="00B55F8F">
      <w:pPr>
        <w:pStyle w:val="AllowPageBreak"/>
      </w:pPr>
    </w:p>
    <w:p w:rsidR="00000000" w:rsidRPr="00B55F8F" w:rsidP="00B55F8F">
      <w:pPr>
        <w:pStyle w:val="Heading1"/>
      </w:pPr>
      <w:bookmarkStart w:id="11" w:name="O_991505"/>
      <w:bookmarkEnd w:id="11"/>
      <w:r w:rsidRPr="00B55F8F">
        <w:t>Knowledge Evidence</w:t>
      </w:r>
    </w:p>
    <w:p w:rsidR="00000000" w:rsidRPr="00B55F8F" w:rsidP="00B35AE4">
      <w:pPr>
        <w:pStyle w:val="BodyText"/>
      </w:pPr>
      <w:r w:rsidRPr="00B55F8F">
        <w:t>An individual must be able to demonstrate the knowledge required to perform the tasks outlined in the elements and performance criteria of this unit. Th</w:t>
      </w:r>
      <w:r w:rsidRPr="00B55F8F">
        <w:t>is includes knowledge of:</w:t>
      </w:r>
    </w:p>
    <w:p w:rsidR="00000000" w:rsidRPr="00B55F8F" w:rsidP="00B55F8F">
      <w:pPr>
        <w:pStyle w:val="ListBullet"/>
      </w:pPr>
      <w:r w:rsidRPr="00B55F8F">
        <w:t>purpose and applications of a range of hand and power tools in farriery/hoof care context</w:t>
      </w:r>
    </w:p>
    <w:p w:rsidR="00000000" w:rsidRPr="00B55F8F" w:rsidP="00B55F8F">
      <w:pPr>
        <w:pStyle w:val="ListBullet"/>
      </w:pPr>
      <w:r w:rsidRPr="00B55F8F">
        <w:t>hazards and related safety precautions when using hand or power tools in farriery/hoof care context, including:</w:t>
      </w:r>
    </w:p>
    <w:p w:rsidR="00000000" w:rsidRPr="00B55F8F" w:rsidP="00B55F8F">
      <w:pPr>
        <w:pStyle w:val="ListBullet2"/>
      </w:pPr>
      <w:r w:rsidRPr="00B55F8F">
        <w:t>electric shock</w:t>
      </w:r>
    </w:p>
    <w:p w:rsidR="00000000" w:rsidRPr="00B55F8F" w:rsidP="00B55F8F">
      <w:pPr>
        <w:pStyle w:val="ListBullet2"/>
      </w:pPr>
      <w:r w:rsidRPr="00B55F8F">
        <w:t>moving and rotating blades and attachments</w:t>
      </w:r>
    </w:p>
    <w:p w:rsidR="00000000" w:rsidRPr="00B55F8F" w:rsidP="00B55F8F">
      <w:pPr>
        <w:pStyle w:val="ListBullet2"/>
      </w:pPr>
      <w:r w:rsidRPr="00B55F8F">
        <w:t>poor housekeeping and maintenance</w:t>
      </w:r>
    </w:p>
    <w:p w:rsidR="00000000" w:rsidRPr="00B55F8F" w:rsidP="00B55F8F">
      <w:pPr>
        <w:pStyle w:val="ListBullet2"/>
      </w:pPr>
      <w:r w:rsidRPr="00B55F8F">
        <w:t>sharp blades</w:t>
      </w:r>
    </w:p>
    <w:p w:rsidR="00000000" w:rsidRPr="00B55F8F" w:rsidP="00B55F8F">
      <w:pPr>
        <w:pStyle w:val="ListBullet2"/>
      </w:pPr>
      <w:r w:rsidRPr="00B55F8F">
        <w:t xml:space="preserve">sparks in areas near flammable substances </w:t>
      </w:r>
    </w:p>
    <w:p w:rsidR="00000000" w:rsidRPr="00B55F8F" w:rsidP="00B55F8F">
      <w:pPr>
        <w:pStyle w:val="ListBullet"/>
      </w:pPr>
      <w:r w:rsidRPr="00B55F8F">
        <w:t>safe work practices and procedures working with tools, including:</w:t>
      </w:r>
    </w:p>
    <w:p w:rsidR="00000000" w:rsidRPr="00B55F8F" w:rsidP="00B55F8F">
      <w:pPr>
        <w:pStyle w:val="ListBullet2"/>
      </w:pPr>
      <w:r w:rsidRPr="00B55F8F">
        <w:t>use and application of personal protective equipment (P</w:t>
      </w:r>
      <w:r w:rsidRPr="00B55F8F">
        <w:t>PE)</w:t>
      </w:r>
    </w:p>
    <w:p w:rsidR="00000000" w:rsidRPr="00B55F8F" w:rsidP="00B55F8F">
      <w:pPr>
        <w:pStyle w:val="ListBullet2"/>
      </w:pPr>
      <w:r w:rsidRPr="00B55F8F">
        <w:t>using tools beyond their safe working limits</w:t>
      </w:r>
    </w:p>
    <w:p w:rsidR="00000000" w:rsidRPr="00B55F8F" w:rsidP="00B55F8F">
      <w:pPr>
        <w:pStyle w:val="ListBullet2"/>
      </w:pPr>
      <w:r w:rsidRPr="00B55F8F">
        <w:t>common faults and/or defects in farriery/hoof care tools</w:t>
      </w:r>
    </w:p>
    <w:p w:rsidR="00000000" w:rsidRPr="00B55F8F" w:rsidP="00B55F8F">
      <w:pPr>
        <w:pStyle w:val="ListBullet2"/>
      </w:pPr>
      <w:r w:rsidRPr="00B55F8F">
        <w:t>procedures for marking unsafe or faulty tools for repair</w:t>
      </w:r>
    </w:p>
    <w:p w:rsidR="00000000" w:rsidRPr="00B55F8F" w:rsidP="00B55F8F">
      <w:pPr>
        <w:pStyle w:val="ListBullet"/>
      </w:pPr>
      <w:r w:rsidRPr="00B55F8F">
        <w:t>routine maintenance requirements for relevant hand tools, including:</w:t>
      </w:r>
    </w:p>
    <w:p w:rsidR="00000000" w:rsidRPr="00B55F8F" w:rsidP="00B55F8F">
      <w:pPr>
        <w:pStyle w:val="ListBullet2"/>
      </w:pPr>
      <w:r w:rsidRPr="00B55F8F">
        <w:t>cleaning</w:t>
      </w:r>
    </w:p>
    <w:p w:rsidR="00000000" w:rsidRPr="00B55F8F" w:rsidP="00B55F8F">
      <w:pPr>
        <w:pStyle w:val="ListBullet2"/>
      </w:pPr>
      <w:r w:rsidRPr="00B55F8F">
        <w:t>tightening</w:t>
      </w:r>
    </w:p>
    <w:p w:rsidR="00000000" w:rsidRPr="00B55F8F" w:rsidP="00B55F8F">
      <w:pPr>
        <w:pStyle w:val="ListBullet2"/>
      </w:pPr>
      <w:r w:rsidRPr="00B55F8F">
        <w:t>lu</w:t>
      </w:r>
      <w:r w:rsidRPr="00B55F8F">
        <w:t>bricating</w:t>
      </w:r>
    </w:p>
    <w:p w:rsidR="00000000" w:rsidRPr="00B55F8F" w:rsidP="00B55F8F">
      <w:pPr>
        <w:pStyle w:val="ListBullet2"/>
      </w:pPr>
      <w:r w:rsidRPr="00B55F8F">
        <w:t>sharpening</w:t>
      </w:r>
    </w:p>
    <w:p w:rsidR="00000000" w:rsidRPr="00B55F8F" w:rsidP="00B55F8F">
      <w:pPr>
        <w:pStyle w:val="ListBullet"/>
      </w:pPr>
      <w:r w:rsidRPr="00B55F8F">
        <w:t>storage location and procedures for relevant tools.</w:t>
      </w:r>
    </w:p>
    <w:p w:rsidR="00000000" w:rsidRPr="00B55F8F" w:rsidP="00B55F8F">
      <w:pPr>
        <w:pStyle w:val="AllowPageBreak"/>
      </w:pPr>
    </w:p>
    <w:p w:rsidR="00000000" w:rsidRPr="00B55F8F" w:rsidP="00B55F8F">
      <w:pPr>
        <w:pStyle w:val="Heading1"/>
      </w:pPr>
      <w:bookmarkStart w:id="12" w:name="O_991506"/>
      <w:bookmarkEnd w:id="12"/>
      <w:r w:rsidRPr="00B55F8F">
        <w:t>Assessment Conditions</w:t>
      </w:r>
    </w:p>
    <w:p w:rsidR="00000000" w:rsidRPr="00B55F8F" w:rsidP="00B35AE4">
      <w:pPr>
        <w:pStyle w:val="BodyText"/>
      </w:pPr>
      <w:r w:rsidRPr="00B55F8F">
        <w:t xml:space="preserve">Assessment of skills must take place under the following conditions: </w:t>
      </w:r>
    </w:p>
    <w:p w:rsidR="00000000" w:rsidRPr="00B55F8F" w:rsidP="00B55F8F">
      <w:pPr>
        <w:pStyle w:val="ListBullet"/>
      </w:pPr>
      <w:r w:rsidRPr="00B55F8F">
        <w:t>physical conditions:</w:t>
      </w:r>
    </w:p>
    <w:p w:rsidR="00000000" w:rsidRPr="00B55F8F" w:rsidP="00B55F8F">
      <w:pPr>
        <w:pStyle w:val="ListBullet2"/>
      </w:pPr>
      <w:r w:rsidRPr="00B55F8F">
        <w:t>a workplace or an environment that accurately represents workplace conditions</w:t>
      </w:r>
    </w:p>
    <w:p w:rsidR="00000000" w:rsidRPr="00B55F8F" w:rsidP="00B55F8F">
      <w:pPr>
        <w:pStyle w:val="ListBullet"/>
      </w:pPr>
      <w:r w:rsidRPr="00B55F8F">
        <w:t>resources, equipment and materials:</w:t>
      </w:r>
    </w:p>
    <w:p w:rsidR="00000000" w:rsidRPr="00B55F8F" w:rsidP="00B55F8F">
      <w:pPr>
        <w:pStyle w:val="ListBullet2"/>
      </w:pPr>
      <w:r w:rsidRPr="00B55F8F">
        <w:t>various hand and power tools relevant to farriery or hoof care activities</w:t>
      </w:r>
    </w:p>
    <w:p w:rsidR="00000000" w:rsidRPr="00B55F8F" w:rsidP="00B55F8F">
      <w:pPr>
        <w:pStyle w:val="ListBullet2"/>
      </w:pPr>
      <w:r w:rsidRPr="00B55F8F">
        <w:t>PPE correctly fitted and applicable to tasks for individual</w:t>
      </w:r>
    </w:p>
    <w:p w:rsidR="00000000" w:rsidRPr="00B55F8F" w:rsidP="00B55F8F">
      <w:pPr>
        <w:pStyle w:val="ListBullet"/>
      </w:pPr>
      <w:r w:rsidRPr="00B55F8F">
        <w:t>speci</w:t>
      </w:r>
      <w:r w:rsidRPr="00B55F8F">
        <w:t xml:space="preserve">fications: </w:t>
      </w:r>
    </w:p>
    <w:p w:rsidR="00000000" w:rsidRPr="00B55F8F" w:rsidP="00B55F8F">
      <w:pPr>
        <w:pStyle w:val="ListBullet2"/>
      </w:pPr>
      <w:r w:rsidRPr="00B55F8F">
        <w:t>tool manufacturer and/or job specifications.</w:t>
      </w:r>
    </w:p>
    <w:p w:rsidR="00000000" w:rsidRPr="00B55F8F" w:rsidP="00B35AE4">
      <w:pPr>
        <w:pStyle w:val="BodyText"/>
      </w:pPr>
      <w:r w:rsidRPr="00B55F8F">
        <w:t>Assessors of this unit must satisfy the requirements for assessors in applicable vocational education and training legislation, frameworks and/or standards.</w:t>
      </w:r>
    </w:p>
    <w:p w:rsidR="00000000" w:rsidRPr="00B55F8F" w:rsidP="00B55F8F">
      <w:pPr>
        <w:pStyle w:val="Heading1"/>
      </w:pPr>
      <w:bookmarkStart w:id="13" w:name="O_991509"/>
      <w:bookmarkEnd w:id="13"/>
      <w:r w:rsidRPr="00B55F8F">
        <w:t>Links</w:t>
      </w:r>
    </w:p>
    <w:p w:rsidR="00000000" w:rsidRPr="00B55F8F" w:rsidP="00B35AE4">
      <w:pPr>
        <w:pStyle w:val="BodyText"/>
      </w:pPr>
      <w:r w:rsidRPr="00B55F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533D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55F8F" w:rsidP="00B55F8F"/>
    <w:sectPr w:rsidSect="00B55F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F8F" w:rsidRPr="00B35AE4" w:rsidP="00B35A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AE4" w:rsidP="00B55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5AE4" w:rsidP="00B55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5AE4" w:rsidP="00B55F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F8F" w:rsidP="00B55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5AE4">
      <w:t>Approved</w:t>
    </w:r>
    <w:r w:rsidR="00B35A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5A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5AE4">
      <w:rPr>
        <w:noProof/>
      </w:rPr>
      <w:t>4</w:t>
    </w:r>
    <w:r>
      <w:rPr>
        <w:noProof/>
      </w:rPr>
      <w:fldChar w:fldCharType="end"/>
    </w:r>
  </w:p>
  <w:p w:rsidR="00B55F8F" w:rsidP="00B55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5A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5AE4">
      <w:t>Skills Insight</w:t>
    </w:r>
    <w:r w:rsidR="00B35AE4">
      <w:fldChar w:fldCharType="end"/>
    </w:r>
  </w:p>
  <w:p w:rsidR="00B55F8F" w:rsidP="00B55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A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F8F" w:rsidRPr="00B35AE4" w:rsidP="00B35A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AE4" w:rsidRPr="002D2AF8" w:rsidP="00B55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ACMFAR315 Use and maintain hand and power tools for farriery or hoof care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5AE4" w:rsidP="00B55F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F8F" w:rsidRPr="002D2AF8" w:rsidP="00B55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5AE4">
      <w:t>ACMFAR315 Use and maintain hand and power tools for farriery or hoof care activities</w:t>
    </w:r>
    <w:r w:rsidR="00B35A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5AE4">
      <w:rPr>
        <w:noProof/>
      </w:rPr>
      <w:t>2 March 2025</w:t>
    </w:r>
    <w:r>
      <w:fldChar w:fldCharType="end"/>
    </w:r>
  </w:p>
  <w:p w:rsidR="00B55F8F" w:rsidP="00B55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F48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CCF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70A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F8F"/>
  </w:style>
  <w:style w:type="character" w:customStyle="1" w:styleId="Heading1Char">
    <w:name w:val="Heading 1 Char"/>
    <w:basedOn w:val="DefaultParagraphFont"/>
    <w:link w:val="Heading1"/>
    <w:rsid w:val="00B55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F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F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F8F"/>
    <w:rPr>
      <w:b/>
      <w:spacing w:val="0"/>
    </w:rPr>
  </w:style>
  <w:style w:type="paragraph" w:styleId="ListBullet2">
    <w:name w:val="List Bullet 2"/>
    <w:basedOn w:val="List2"/>
    <w:rsid w:val="00B55F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5F8F"/>
    <w:rPr>
      <w:i/>
    </w:rPr>
  </w:style>
  <w:style w:type="paragraph" w:customStyle="1" w:styleId="SuperHeading">
    <w:name w:val="SuperHeading"/>
    <w:basedOn w:val="Normal"/>
    <w:rsid w:val="00B55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F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F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F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5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F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5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F8F"/>
  </w:style>
  <w:style w:type="paragraph" w:styleId="TableofFigures">
    <w:name w:val="table of figures"/>
    <w:basedOn w:val="Normal"/>
    <w:next w:val="Normal"/>
    <w:semiHidden/>
    <w:rsid w:val="00B55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F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5F8F"/>
    <w:rPr>
      <w:rFonts w:ascii="Wingdings" w:hAnsi="Wingdings"/>
    </w:rPr>
  </w:style>
  <w:style w:type="paragraph" w:customStyle="1" w:styleId="TableHeading">
    <w:name w:val="Table Heading"/>
    <w:basedOn w:val="HeadingBase"/>
    <w:rsid w:val="00B55F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F8F"/>
    <w:rPr>
      <w:color w:val="0033CC"/>
      <w:u w:val="none"/>
    </w:rPr>
  </w:style>
  <w:style w:type="paragraph" w:customStyle="1" w:styleId="BodyTextRight">
    <w:name w:val="Body Text Right"/>
    <w:basedOn w:val="BodyText"/>
    <w:rsid w:val="00B55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F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F8F"/>
    <w:rPr>
      <w:sz w:val="32"/>
    </w:rPr>
  </w:style>
  <w:style w:type="paragraph" w:customStyle="1" w:styleId="HeadingProcedure">
    <w:name w:val="Heading Procedure"/>
    <w:basedOn w:val="HeadingBase"/>
    <w:next w:val="Normal"/>
    <w:rsid w:val="00B55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F8F"/>
    <w:pPr>
      <w:spacing w:before="60" w:after="60"/>
    </w:pPr>
  </w:style>
  <w:style w:type="paragraph" w:styleId="ListContinue">
    <w:name w:val="List Continue"/>
    <w:basedOn w:val="List"/>
    <w:rsid w:val="00B55F8F"/>
    <w:pPr>
      <w:ind w:firstLine="0"/>
    </w:pPr>
  </w:style>
  <w:style w:type="paragraph" w:customStyle="1" w:styleId="ListNote">
    <w:name w:val="List Note"/>
    <w:basedOn w:val="List"/>
    <w:rsid w:val="00B55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F8F"/>
    <w:rPr>
      <w:rFonts w:ascii="Courier New" w:hAnsi="Courier New"/>
    </w:rPr>
  </w:style>
  <w:style w:type="paragraph" w:customStyle="1" w:styleId="NoteBullet">
    <w:name w:val="Note Bullet"/>
    <w:basedOn w:val="Note"/>
    <w:rsid w:val="00B55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F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5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F8F"/>
    <w:rPr>
      <w:b/>
      <w:smallCaps/>
    </w:rPr>
  </w:style>
  <w:style w:type="paragraph" w:customStyle="1" w:styleId="TableListNumber">
    <w:name w:val="Table List Number"/>
    <w:basedOn w:val="ListNumber"/>
    <w:rsid w:val="00B55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F8F"/>
    <w:pPr>
      <w:numPr>
        <w:numId w:val="9"/>
      </w:numPr>
    </w:pPr>
  </w:style>
  <w:style w:type="paragraph" w:customStyle="1" w:styleId="ListAlpha2">
    <w:name w:val="List Alpha 2"/>
    <w:basedOn w:val="List2"/>
    <w:rsid w:val="00B55F8F"/>
    <w:pPr>
      <w:numPr>
        <w:numId w:val="8"/>
      </w:numPr>
    </w:pPr>
  </w:style>
  <w:style w:type="paragraph" w:styleId="List2">
    <w:name w:val="List 2"/>
    <w:basedOn w:val="BodyText"/>
    <w:rsid w:val="00B55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F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F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5F8F"/>
    <w:pPr>
      <w:numPr>
        <w:numId w:val="4"/>
      </w:numPr>
    </w:pPr>
  </w:style>
  <w:style w:type="paragraph" w:styleId="ListContinue2">
    <w:name w:val="List Continue 2"/>
    <w:basedOn w:val="List2"/>
    <w:rsid w:val="00B55F8F"/>
    <w:pPr>
      <w:ind w:firstLine="0"/>
    </w:pPr>
  </w:style>
  <w:style w:type="paragraph" w:styleId="ListContinue3">
    <w:name w:val="List Continue 3"/>
    <w:basedOn w:val="List3"/>
    <w:rsid w:val="00B55F8F"/>
    <w:pPr>
      <w:ind w:left="1021" w:firstLine="0"/>
    </w:pPr>
  </w:style>
  <w:style w:type="paragraph" w:styleId="ListContinue4">
    <w:name w:val="List Continue 4"/>
    <w:basedOn w:val="List4"/>
    <w:rsid w:val="00B55F8F"/>
    <w:pPr>
      <w:ind w:firstLine="0"/>
    </w:pPr>
  </w:style>
  <w:style w:type="paragraph" w:styleId="ListContinue5">
    <w:name w:val="List Continue 5"/>
    <w:basedOn w:val="List5"/>
    <w:rsid w:val="00B55F8F"/>
    <w:pPr>
      <w:ind w:firstLine="0"/>
    </w:pPr>
  </w:style>
  <w:style w:type="paragraph" w:styleId="ListNumber3">
    <w:name w:val="List Number 3"/>
    <w:basedOn w:val="List3"/>
    <w:rsid w:val="00B55F8F"/>
    <w:pPr>
      <w:numPr>
        <w:numId w:val="5"/>
      </w:numPr>
    </w:pPr>
  </w:style>
  <w:style w:type="paragraph" w:styleId="ListNumber4">
    <w:name w:val="List Number 4"/>
    <w:basedOn w:val="List4"/>
    <w:rsid w:val="00B55F8F"/>
    <w:pPr>
      <w:numPr>
        <w:numId w:val="6"/>
      </w:numPr>
    </w:pPr>
  </w:style>
  <w:style w:type="paragraph" w:styleId="ListNumber5">
    <w:name w:val="List Number 5"/>
    <w:basedOn w:val="List5"/>
    <w:rsid w:val="00B55F8F"/>
    <w:pPr>
      <w:numPr>
        <w:numId w:val="7"/>
      </w:numPr>
    </w:pPr>
  </w:style>
  <w:style w:type="paragraph" w:styleId="BlockText">
    <w:name w:val="Block Text"/>
    <w:basedOn w:val="Normal"/>
    <w:rsid w:val="00B55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F8F"/>
    <w:rPr>
      <w:sz w:val="16"/>
      <w:vertAlign w:val="superscript"/>
    </w:rPr>
  </w:style>
  <w:style w:type="character" w:customStyle="1" w:styleId="Symbols">
    <w:name w:val="Symbols"/>
    <w:basedOn w:val="DefaultParagraphFont"/>
    <w:rsid w:val="00B55F8F"/>
    <w:rPr>
      <w:rFonts w:ascii="Symbol" w:hAnsi="Symbol"/>
    </w:rPr>
  </w:style>
  <w:style w:type="character" w:customStyle="1" w:styleId="MenuOptions">
    <w:name w:val="Menu Options"/>
    <w:basedOn w:val="DefaultParagraphFont"/>
    <w:rsid w:val="00B55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F8F"/>
    <w:rPr>
      <w:b/>
    </w:rPr>
  </w:style>
  <w:style w:type="character" w:customStyle="1" w:styleId="Underlined">
    <w:name w:val="Underlined"/>
    <w:basedOn w:val="DefaultParagraphFont"/>
    <w:rsid w:val="00B55F8F"/>
    <w:rPr>
      <w:u w:val="single"/>
    </w:rPr>
  </w:style>
  <w:style w:type="paragraph" w:customStyle="1" w:styleId="TableBodyTextRight">
    <w:name w:val="Table Body Text Right"/>
    <w:basedOn w:val="TableBodyText"/>
    <w:rsid w:val="00B55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F8F"/>
    <w:rPr>
      <w:sz w:val="18"/>
    </w:rPr>
  </w:style>
  <w:style w:type="paragraph" w:customStyle="1" w:styleId="BodySmallRight">
    <w:name w:val="Body Small Right"/>
    <w:basedOn w:val="BodyTextRight"/>
    <w:rsid w:val="00B55F8F"/>
    <w:rPr>
      <w:sz w:val="18"/>
      <w:szCs w:val="18"/>
    </w:rPr>
  </w:style>
  <w:style w:type="paragraph" w:customStyle="1" w:styleId="MarginEdition">
    <w:name w:val="Margin Edition"/>
    <w:basedOn w:val="MarginNote"/>
    <w:rsid w:val="00B55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F8F"/>
    <w:rPr>
      <w:sz w:val="2"/>
      <w:szCs w:val="2"/>
    </w:rPr>
  </w:style>
  <w:style w:type="character" w:customStyle="1" w:styleId="Small">
    <w:name w:val="Small"/>
    <w:basedOn w:val="DefaultParagraphFont"/>
    <w:rsid w:val="00B55F8F"/>
    <w:rPr>
      <w:sz w:val="16"/>
    </w:rPr>
  </w:style>
  <w:style w:type="paragraph" w:customStyle="1" w:styleId="WideTable">
    <w:name w:val="Wide Table"/>
    <w:basedOn w:val="Normal"/>
    <w:rsid w:val="00B55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F8F"/>
  </w:style>
  <w:style w:type="paragraph" w:styleId="Quote">
    <w:name w:val="Quote"/>
    <w:basedOn w:val="Heading1"/>
    <w:link w:val="QuoteChar"/>
    <w:qFormat/>
    <w:rsid w:val="00B55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F8F"/>
    <w:pPr>
      <w:pageBreakBefore/>
    </w:pPr>
  </w:style>
  <w:style w:type="paragraph" w:customStyle="1" w:styleId="Border">
    <w:name w:val="Border"/>
    <w:basedOn w:val="Normal"/>
    <w:qFormat/>
    <w:rsid w:val="00B55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F8F"/>
    <w:rPr>
      <w:u w:val="single"/>
    </w:rPr>
  </w:style>
  <w:style w:type="character" w:customStyle="1" w:styleId="BoldandItalics">
    <w:name w:val="Bold and Italics"/>
    <w:qFormat/>
    <w:rsid w:val="00B55F8F"/>
    <w:rPr>
      <w:b/>
      <w:i/>
      <w:u w:val="none"/>
    </w:rPr>
  </w:style>
  <w:style w:type="paragraph" w:styleId="BalloonText">
    <w:name w:val="Balloon Text"/>
    <w:basedOn w:val="Normal"/>
    <w:link w:val="BalloonTextChar"/>
    <w:rsid w:val="00B55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F8F"/>
    <w:pPr>
      <w:spacing w:before="0" w:after="0"/>
    </w:pPr>
  </w:style>
  <w:style w:type="paragraph" w:customStyle="1" w:styleId="BodyTextBold">
    <w:name w:val="Body Text Bold"/>
    <w:basedOn w:val="BodyText"/>
    <w:qFormat/>
    <w:rsid w:val="00B55F8F"/>
    <w:rPr>
      <w:b/>
    </w:rPr>
  </w:style>
  <w:style w:type="character" w:styleId="Hyperlink">
    <w:name w:val="Hyperlink"/>
    <w:basedOn w:val="DefaultParagraphFont"/>
    <w:uiPriority w:val="99"/>
    <w:unhideWhenUsed/>
    <w:rsid w:val="00B35A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5764</Characters>
  <Application>Microsoft Office Word</Application>
  <DocSecurity>0</DocSecurity>
  <Lines>198</Lines>
  <Paragraphs>145</Paragraphs>
  <ScaleCrop>false</ScaleCrop>
  <Company>Author-it Software Corporation Ltd.</Company>
  <LinksUpToDate>false</LinksUpToDate>
  <CharactersWithSpaces>6570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ACMFAR315 Use and maintain hand and power tools for farriery or hoof care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2025-03-01T18:52:00Z</dcterms:created>
  <dcterms:modified xsi:type="dcterms:W3CDTF">2025-03-01T18:52:00Z</dcterms:modified>
</cp:coreProperties>
</file>