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124" w:rsidP="00332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ACMFAR313 Trim equine hooves</w:t>
      </w:r>
      <w:r>
        <w:fldChar w:fldCharType="end"/>
      </w:r>
    </w:p>
    <w:p w:rsidR="00332124" w:rsidP="00332124">
      <w:pPr>
        <w:pStyle w:val="Version"/>
        <w:sectPr w:rsidSect="00A20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422" w:rsidP="00A20422">
      <w:pPr>
        <w:pStyle w:val="SuperHeading"/>
      </w:pPr>
      <w:r w:rsidRPr="00A20422">
        <w:t>ACMFAR313 Trim equine hooves</w:t>
      </w:r>
    </w:p>
    <w:p w:rsidR="00000000" w:rsidRPr="00A20422" w:rsidP="00A20422">
      <w:pPr>
        <w:pStyle w:val="Heading1"/>
      </w:pPr>
      <w:bookmarkStart w:id="1" w:name="O_991455"/>
      <w:bookmarkEnd w:id="1"/>
      <w:r w:rsidRPr="00A204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rPr>
                <w:rStyle w:val="SpecialBold"/>
              </w:rPr>
              <w:t>Comments</w:t>
            </w:r>
          </w:p>
        </w:tc>
      </w:tr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t>This version released with ACM Animal Care and Management Training Package Version 2.0.</w:t>
            </w:r>
          </w:p>
        </w:tc>
      </w:tr>
    </w:tbl>
    <w:p w:rsidR="00000000" w:rsidRPr="00A20422" w:rsidP="00A20422">
      <w:pPr>
        <w:pStyle w:val="BodyText"/>
      </w:pPr>
    </w:p>
    <w:p w:rsidR="00000000" w:rsidRPr="00A20422" w:rsidP="00A20422">
      <w:pPr>
        <w:pStyle w:val="AllowPageBreak"/>
      </w:pPr>
    </w:p>
    <w:p w:rsidR="00000000" w:rsidRPr="00A20422" w:rsidP="00A20422">
      <w:pPr>
        <w:pStyle w:val="Heading1"/>
      </w:pPr>
      <w:bookmarkStart w:id="2" w:name="O_991456"/>
      <w:bookmarkEnd w:id="2"/>
      <w:r w:rsidRPr="00A20422">
        <w:t>Application</w:t>
      </w:r>
    </w:p>
    <w:p w:rsidR="00000000" w:rsidRPr="00A20422" w:rsidP="00332124">
      <w:pPr>
        <w:pStyle w:val="BodyText"/>
      </w:pPr>
      <w:r w:rsidRPr="00A20422">
        <w:t>This unit of competency describes the skills and knowledge required to handle equines sa</w:t>
      </w:r>
      <w:r w:rsidRPr="00A20422">
        <w:t>fely and trim hooves using appropriate techniques and tools.</w:t>
      </w:r>
    </w:p>
    <w:p w:rsidR="00000000" w:rsidRPr="00A20422" w:rsidP="00332124">
      <w:pPr>
        <w:pStyle w:val="BodyText"/>
      </w:pPr>
      <w:r w:rsidRPr="00A20422">
        <w:t xml:space="preserve">The unit applies to individuals who trim equine hooves for shoes and/or natural hooves. They take responsibility for their own work and apply knowledge and practical skills to trim equine hooves </w:t>
      </w:r>
      <w:r w:rsidRPr="00A20422">
        <w:t>as part of the hoof care plan.</w:t>
      </w:r>
    </w:p>
    <w:p w:rsidR="00000000" w:rsidRPr="00A20422" w:rsidP="00332124">
      <w:pPr>
        <w:pStyle w:val="BodyText"/>
      </w:pPr>
      <w:r w:rsidRPr="00A20422">
        <w:t>Workplace health and safety and animal welfare legislation relevant to interacting with horses applies to workers in this industry. Requirements vary between industry sectors and state/territory jurisdictions. Users are advis</w:t>
      </w:r>
      <w:r w:rsidRPr="00A20422">
        <w:t>ed to check with the relevant authority for specific requirements.</w:t>
      </w:r>
    </w:p>
    <w:p w:rsidR="00000000" w:rsidRPr="00A20422" w:rsidP="00332124">
      <w:pPr>
        <w:pStyle w:val="BodyText"/>
      </w:pPr>
      <w:r w:rsidRPr="00A20422">
        <w:t>No licensing or certification requirements apply to this unit at the time of publication.</w:t>
      </w:r>
    </w:p>
    <w:p w:rsidR="00000000" w:rsidRPr="00A20422" w:rsidP="00A20422">
      <w:pPr>
        <w:pStyle w:val="Heading1"/>
      </w:pPr>
      <w:bookmarkStart w:id="3" w:name="O_991457"/>
      <w:bookmarkEnd w:id="3"/>
      <w:r w:rsidRPr="00A20422">
        <w:t>Pre-requisite Unit</w:t>
      </w:r>
    </w:p>
    <w:p w:rsidR="00000000" w:rsidRPr="00A20422" w:rsidP="00332124">
      <w:pPr>
        <w:pStyle w:val="BodyText"/>
      </w:pPr>
      <w:r w:rsidRPr="00A20422">
        <w:t>Nil</w:t>
      </w:r>
    </w:p>
    <w:p w:rsidR="00000000" w:rsidRPr="00A20422" w:rsidP="00A20422">
      <w:pPr>
        <w:pStyle w:val="Heading1"/>
      </w:pPr>
      <w:bookmarkStart w:id="4" w:name="O_991459"/>
      <w:bookmarkEnd w:id="4"/>
      <w:r w:rsidRPr="00A20422">
        <w:t>Unit Sector</w:t>
      </w:r>
    </w:p>
    <w:p w:rsidR="00000000" w:rsidRPr="00A20422" w:rsidP="00332124">
      <w:pPr>
        <w:pStyle w:val="BodyText"/>
      </w:pPr>
      <w:r w:rsidRPr="00A20422">
        <w:t>Farriery (FAR)</w:t>
      </w:r>
    </w:p>
    <w:p w:rsidR="00000000" w:rsidRPr="00A20422" w:rsidP="00A20422">
      <w:pPr>
        <w:pStyle w:val="Heading1"/>
      </w:pPr>
      <w:bookmarkStart w:id="5" w:name="O_991460"/>
      <w:bookmarkEnd w:id="5"/>
      <w:r w:rsidRPr="00A204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2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rPr>
                <w:rStyle w:val="SpecialBold"/>
              </w:rPr>
              <w:t>Performance Criteria</w:t>
            </w:r>
          </w:p>
        </w:tc>
      </w:tr>
      <w:tr w:rsidTr="00332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1. Prepare to trim equine hooves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t>1.1 Carry o</w:t>
            </w:r>
            <w:r w:rsidRPr="00A20422">
              <w:t>ut a basic risk assessment of equine behaviour and environmental hazards and take steps to control risks</w:t>
            </w:r>
          </w:p>
          <w:p w:rsidR="00000000" w:rsidRPr="00A20422" w:rsidP="00A20422">
            <w:pPr>
              <w:pStyle w:val="BodyText"/>
            </w:pPr>
            <w:r w:rsidRPr="00A20422">
              <w:t xml:space="preserve">1.2 Prepare and set up tools and equipment according to workplace </w:t>
            </w:r>
            <w:r w:rsidRPr="00A20422">
              <w:t xml:space="preserve">requirements </w:t>
            </w:r>
          </w:p>
          <w:p w:rsidR="00000000" w:rsidRPr="00A20422" w:rsidP="00A20422">
            <w:pPr>
              <w:pStyle w:val="BodyText"/>
            </w:pPr>
            <w:r w:rsidRPr="00A20422">
              <w:t>1.3 Identify, fit and use personal protective equipment according to he</w:t>
            </w:r>
            <w:r w:rsidRPr="00A20422">
              <w:t>alth and safety in the workplace procedures</w:t>
            </w:r>
          </w:p>
          <w:p w:rsidR="00000000" w:rsidRPr="00A20422" w:rsidP="00A20422">
            <w:pPr>
              <w:pStyle w:val="BodyText"/>
            </w:pPr>
            <w:r w:rsidRPr="00A20422">
              <w:t>1.4 Select a safe handling and control method suitable for the individual equine</w:t>
            </w:r>
          </w:p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1.5 Observe and assess equine physique, stance and gait prior to trimming</w:t>
            </w:r>
          </w:p>
        </w:tc>
      </w:tr>
      <w:tr w:rsidTr="00332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2. Assess hoof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t xml:space="preserve">2.1 Adopt a safe working position for self and equine balance and comfort </w:t>
            </w:r>
          </w:p>
          <w:p w:rsidR="00000000" w:rsidRPr="00A20422" w:rsidP="00A20422">
            <w:pPr>
              <w:pStyle w:val="BodyText"/>
            </w:pPr>
            <w:r w:rsidRPr="00A20422">
              <w:t>2.2 Lift, hold and clean equine feet to assess hoof condition</w:t>
            </w:r>
          </w:p>
          <w:p w:rsidR="00000000" w:rsidRPr="00A20422" w:rsidP="00A20422">
            <w:pPr>
              <w:pStyle w:val="BodyText"/>
            </w:pPr>
            <w:r w:rsidRPr="00A20422">
              <w:t xml:space="preserve">2.3 Remove shoes safely using appropriate tools and methods if equine is shod </w:t>
            </w:r>
          </w:p>
          <w:p w:rsidR="00000000" w:rsidRPr="00A20422" w:rsidP="00A20422">
            <w:pPr>
              <w:pStyle w:val="BodyText"/>
            </w:pPr>
            <w:r w:rsidRPr="00A20422">
              <w:t>2.4 Assess gait, balance of hoof and the</w:t>
            </w:r>
            <w:r w:rsidRPr="00A20422">
              <w:t xml:space="preserve"> wear patterns of the shoes and/or hooves to inform future hoof care plan</w:t>
            </w:r>
          </w:p>
          <w:p w:rsidR="00000000" w:rsidRPr="00A20422" w:rsidP="00A20422">
            <w:pPr>
              <w:pStyle w:val="BodyText"/>
            </w:pPr>
            <w:r w:rsidRPr="00A20422">
              <w:t>2.5 Examine the hoof thoroughly checking for damage, abnormalities, pathologies and foreign objects</w:t>
            </w:r>
          </w:p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2.6 Consider workload levels, environment and diet that impact on equine welfare a</w:t>
            </w:r>
            <w:r w:rsidRPr="00A20422">
              <w:t>s part of the hoof care plan</w:t>
            </w:r>
          </w:p>
        </w:tc>
      </w:tr>
      <w:tr w:rsidTr="00332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3. Trim equine hooves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t>3.1 Select appropriate trimming technique for individual equine</w:t>
            </w:r>
          </w:p>
          <w:p w:rsidR="00000000" w:rsidRPr="00A20422" w:rsidP="00A20422">
            <w:pPr>
              <w:pStyle w:val="BodyText"/>
            </w:pPr>
            <w:r w:rsidRPr="00A20422">
              <w:t>3.2 Use appropriate tools and technique to trim fore and hind hooves</w:t>
            </w:r>
          </w:p>
          <w:p w:rsidR="00000000" w:rsidRPr="00A20422" w:rsidP="00A20422">
            <w:pPr>
              <w:pStyle w:val="BodyText"/>
            </w:pPr>
            <w:r w:rsidRPr="00A20422">
              <w:t>3.3 Trim hooves within limits of safe trimming margins, accordin</w:t>
            </w:r>
            <w:r w:rsidRPr="00A20422">
              <w:t>g to hoof care plan and industry standards</w:t>
            </w:r>
          </w:p>
          <w:p w:rsidR="00000000" w:rsidRPr="00A20422" w:rsidP="00A20422">
            <w:pPr>
              <w:pStyle w:val="BodyText"/>
            </w:pPr>
            <w:r w:rsidRPr="00A20422">
              <w:t>3.4 Apply hoof treatment medication or products, according to the hoof care plan or veterinarian instructions</w:t>
            </w:r>
          </w:p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 xml:space="preserve">3.5 Recognise conditions that require referral to a registered veterinarian </w:t>
            </w:r>
          </w:p>
        </w:tc>
      </w:tr>
      <w:tr w:rsidTr="003321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4. Carry out post-hoof tr</w:t>
            </w:r>
            <w:r w:rsidRPr="00A20422">
              <w:t>imming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t>4.1 Review finished work against hoof care plan</w:t>
            </w:r>
          </w:p>
          <w:p w:rsidR="00000000" w:rsidRPr="00A20422" w:rsidP="00A20422">
            <w:pPr>
              <w:pStyle w:val="BodyText"/>
            </w:pPr>
            <w:r w:rsidRPr="00A20422">
              <w:t>4.2 Review gait and discuss any changes to initial assessment with equine owner or carer</w:t>
            </w:r>
          </w:p>
          <w:p w:rsidR="00000000" w:rsidRPr="00A20422" w:rsidP="00A20422">
            <w:pPr>
              <w:pStyle w:val="BodyText"/>
            </w:pPr>
            <w:r w:rsidRPr="00A20422">
              <w:t>4.3 Ensure working area is tidy and free of hazards and tools are cleaned and stored safely according</w:t>
            </w:r>
            <w:r w:rsidRPr="00A20422">
              <w:t xml:space="preserve"> to workplace standards</w:t>
            </w:r>
          </w:p>
          <w:p w:rsidR="00000000" w:rsidRPr="00A20422" w:rsidP="00A20422">
            <w:pPr>
              <w:pStyle w:val="BodyText"/>
            </w:pPr>
            <w:r w:rsidRPr="00A20422">
              <w:t xml:space="preserve">4.4 Finalise business transactions and discuss need for any future visits with client </w:t>
            </w:r>
          </w:p>
        </w:tc>
      </w:tr>
    </w:tbl>
    <w:p w:rsidR="00000000" w:rsidRPr="00A20422" w:rsidP="00A20422">
      <w:pPr>
        <w:pStyle w:val="BodyText"/>
      </w:pPr>
    </w:p>
    <w:p w:rsidR="00000000" w:rsidRPr="00A20422" w:rsidP="00A20422">
      <w:pPr>
        <w:pStyle w:val="AllowPageBreak"/>
      </w:pPr>
    </w:p>
    <w:p w:rsidR="00000000" w:rsidRPr="00A20422" w:rsidP="00A20422">
      <w:pPr>
        <w:pStyle w:val="Heading1"/>
      </w:pPr>
      <w:bookmarkStart w:id="6" w:name="O_991461"/>
      <w:bookmarkEnd w:id="6"/>
      <w:r w:rsidRPr="00A20422">
        <w:t>Foundation Skills</w:t>
      </w:r>
    </w:p>
    <w:p w:rsidR="00000000" w:rsidRPr="00332124" w:rsidP="00332124">
      <w:pPr>
        <w:pStyle w:val="BodyText"/>
        <w:rPr>
          <w:i/>
        </w:rPr>
      </w:pPr>
      <w:r w:rsidRPr="003321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rPr>
                <w:rStyle w:val="SpecialBold"/>
              </w:rPr>
              <w:t>Description</w:t>
            </w:r>
          </w:p>
        </w:tc>
      </w:tr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ListBullet"/>
              <w:rPr>
                <w:lang w:val="en-NZ"/>
              </w:rPr>
            </w:pPr>
            <w:r w:rsidRPr="00A20422">
              <w:t>Use questioning and activ</w:t>
            </w:r>
            <w:r w:rsidRPr="00A20422">
              <w:t>e listening techniques to participate in conversations with equine owners or carers providing clear and firm advice relating to equine hoof care plan, health and welfare</w:t>
            </w:r>
          </w:p>
        </w:tc>
      </w:tr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ListBullet"/>
            </w:pPr>
            <w:r w:rsidRPr="00A20422">
              <w:t>Follow industry procedures and codes of practice, including safety and animal welfare requirements, relating to own role and work area</w:t>
            </w:r>
          </w:p>
          <w:p w:rsidR="00000000" w:rsidP="00A20422">
            <w:pPr>
              <w:pStyle w:val="ListBullet"/>
              <w:rPr>
                <w:lang w:val="en-NZ"/>
              </w:rPr>
            </w:pPr>
            <w:r w:rsidRPr="00A20422">
              <w:t>Demonstrate duty of care to self and others when interacting with equines</w:t>
            </w:r>
          </w:p>
        </w:tc>
      </w:tr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ListBullet"/>
            </w:pPr>
            <w:r w:rsidRPr="00A20422">
              <w:t>Plan, organise and sequence</w:t>
            </w:r>
            <w:r w:rsidRPr="00A20422">
              <w:t xml:space="preserve"> tasks, and assemble tools to carry out trimming taking safety and risk factors into consideration </w:t>
            </w:r>
          </w:p>
          <w:p w:rsidR="00000000" w:rsidRPr="00A20422" w:rsidP="00A20422">
            <w:pPr>
              <w:pStyle w:val="ListBullet"/>
            </w:pPr>
            <w:r w:rsidRPr="00A20422">
              <w:t xml:space="preserve">Assess equine hoof condition and deal with contingencies relating to trimming equine hooves </w:t>
            </w:r>
          </w:p>
        </w:tc>
      </w:tr>
    </w:tbl>
    <w:p w:rsidR="00000000" w:rsidRPr="00A20422" w:rsidP="00A20422">
      <w:pPr>
        <w:pStyle w:val="BodyText"/>
      </w:pPr>
    </w:p>
    <w:p w:rsidR="00000000" w:rsidRPr="00A20422" w:rsidP="00A20422">
      <w:pPr>
        <w:pStyle w:val="AllowPageBreak"/>
      </w:pPr>
    </w:p>
    <w:p w:rsidR="00000000" w:rsidRPr="00A20422" w:rsidP="00A20422">
      <w:pPr>
        <w:pStyle w:val="Heading1"/>
      </w:pPr>
      <w:bookmarkStart w:id="7" w:name="O_991463"/>
      <w:bookmarkEnd w:id="7"/>
      <w:r w:rsidRPr="00A204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SpecialBold"/>
              </w:rPr>
              <w:t>Code and title curr</w:t>
            </w:r>
            <w:r w:rsidRPr="00A20422">
              <w:rPr>
                <w:rStyle w:val="SpecialBold"/>
              </w:rPr>
              <w:t>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rPr>
                <w:rStyle w:val="SpecialBold"/>
              </w:rPr>
              <w:t>Equivalence status</w:t>
            </w:r>
          </w:p>
        </w:tc>
      </w:tr>
      <w:tr w:rsidTr="00A20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ACMFAR313 Trim equine hooves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22">
            <w:pPr>
              <w:pStyle w:val="BodyText"/>
              <w:rPr>
                <w:lang w:val="en-NZ"/>
              </w:rPr>
            </w:pPr>
            <w:r w:rsidRPr="00A20422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22" w:rsidP="00A20422">
            <w:pPr>
              <w:pStyle w:val="BodyText"/>
            </w:pPr>
            <w:r w:rsidRPr="00A20422">
              <w:t>No equivalent unit</w:t>
            </w:r>
          </w:p>
        </w:tc>
      </w:tr>
    </w:tbl>
    <w:p w:rsidR="00000000" w:rsidRPr="00A20422" w:rsidP="00A20422">
      <w:pPr>
        <w:pStyle w:val="BodyText"/>
      </w:pPr>
    </w:p>
    <w:p w:rsidR="00000000" w:rsidRPr="00A20422" w:rsidP="00A20422">
      <w:pPr>
        <w:pStyle w:val="AllowPageBreak"/>
      </w:pPr>
    </w:p>
    <w:p w:rsidR="00000000" w:rsidRPr="00A20422" w:rsidP="00A20422">
      <w:pPr>
        <w:pStyle w:val="Heading1"/>
      </w:pPr>
      <w:bookmarkStart w:id="8" w:name="O_991470"/>
      <w:bookmarkEnd w:id="8"/>
      <w:r w:rsidRPr="00A20422">
        <w:t>Links</w:t>
      </w:r>
    </w:p>
    <w:p w:rsidR="00000000" w:rsidRPr="00A20422" w:rsidP="00332124">
      <w:pPr>
        <w:pStyle w:val="BodyText"/>
      </w:pPr>
      <w:r w:rsidRPr="00A20422">
        <w:t>Companion Volumes, including Implement</w:t>
      </w:r>
      <w:r w:rsidRPr="00A20422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706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20422" w:rsidP="00A20422"/>
    <w:sectPr w:rsidSect="00A20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22" w:rsidRPr="00332124" w:rsidP="00332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4" w:rsidP="00A20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124" w:rsidP="00A20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2124" w:rsidP="00A20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422" w:rsidRPr="00332124" w:rsidP="00332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24" w:rsidRPr="002D2AF8" w:rsidP="00A20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ACMFAR313 Trim equine hooves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32124" w:rsidP="00A20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7C6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6E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422"/>
  </w:style>
  <w:style w:type="character" w:customStyle="1" w:styleId="Heading1Char">
    <w:name w:val="Heading 1 Char"/>
    <w:basedOn w:val="DefaultParagraphFont"/>
    <w:link w:val="Heading1"/>
    <w:rsid w:val="00A20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4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422"/>
    <w:rPr>
      <w:b/>
      <w:spacing w:val="0"/>
    </w:rPr>
  </w:style>
  <w:style w:type="character" w:styleId="Emphasis">
    <w:name w:val="Emphasis"/>
    <w:basedOn w:val="DefaultParagraphFont"/>
    <w:qFormat/>
    <w:rsid w:val="00A20422"/>
    <w:rPr>
      <w:i/>
    </w:rPr>
  </w:style>
  <w:style w:type="paragraph" w:customStyle="1" w:styleId="SuperHeading">
    <w:name w:val="SuperHeading"/>
    <w:basedOn w:val="Normal"/>
    <w:rsid w:val="00A20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4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422"/>
  </w:style>
  <w:style w:type="paragraph" w:styleId="TableofFigures">
    <w:name w:val="table of figures"/>
    <w:basedOn w:val="Normal"/>
    <w:next w:val="Normal"/>
    <w:semiHidden/>
    <w:rsid w:val="00A20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4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422"/>
    <w:rPr>
      <w:rFonts w:ascii="Wingdings" w:hAnsi="Wingdings"/>
    </w:rPr>
  </w:style>
  <w:style w:type="paragraph" w:customStyle="1" w:styleId="TableHeading">
    <w:name w:val="Table Heading"/>
    <w:basedOn w:val="HeadingBase"/>
    <w:rsid w:val="00A20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422"/>
    <w:rPr>
      <w:color w:val="0033CC"/>
      <w:u w:val="none"/>
    </w:rPr>
  </w:style>
  <w:style w:type="paragraph" w:customStyle="1" w:styleId="BodyTextRight">
    <w:name w:val="Body Text Right"/>
    <w:basedOn w:val="BodyText"/>
    <w:rsid w:val="00A20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4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422"/>
    <w:rPr>
      <w:sz w:val="32"/>
    </w:rPr>
  </w:style>
  <w:style w:type="paragraph" w:customStyle="1" w:styleId="HeadingProcedure">
    <w:name w:val="Heading Procedure"/>
    <w:basedOn w:val="HeadingBase"/>
    <w:next w:val="Normal"/>
    <w:rsid w:val="00A20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422"/>
    <w:pPr>
      <w:spacing w:before="60" w:after="60"/>
    </w:pPr>
  </w:style>
  <w:style w:type="paragraph" w:styleId="ListContinue">
    <w:name w:val="List Continue"/>
    <w:basedOn w:val="List"/>
    <w:rsid w:val="00A20422"/>
    <w:pPr>
      <w:ind w:firstLine="0"/>
    </w:pPr>
  </w:style>
  <w:style w:type="paragraph" w:customStyle="1" w:styleId="ListNote">
    <w:name w:val="List Note"/>
    <w:basedOn w:val="List"/>
    <w:rsid w:val="00A20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422"/>
    <w:rPr>
      <w:rFonts w:ascii="Courier New" w:hAnsi="Courier New"/>
    </w:rPr>
  </w:style>
  <w:style w:type="paragraph" w:customStyle="1" w:styleId="NoteBullet">
    <w:name w:val="Note Bullet"/>
    <w:basedOn w:val="Note"/>
    <w:rsid w:val="00A20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4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422"/>
    <w:rPr>
      <w:b/>
      <w:smallCaps/>
    </w:rPr>
  </w:style>
  <w:style w:type="paragraph" w:customStyle="1" w:styleId="TableListNumber">
    <w:name w:val="Table List Number"/>
    <w:basedOn w:val="ListNumber"/>
    <w:rsid w:val="00A20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422"/>
    <w:pPr>
      <w:numPr>
        <w:numId w:val="8"/>
      </w:numPr>
    </w:pPr>
  </w:style>
  <w:style w:type="paragraph" w:customStyle="1" w:styleId="ListAlpha2">
    <w:name w:val="List Alpha 2"/>
    <w:basedOn w:val="List2"/>
    <w:rsid w:val="00A20422"/>
    <w:pPr>
      <w:numPr>
        <w:numId w:val="7"/>
      </w:numPr>
    </w:pPr>
  </w:style>
  <w:style w:type="paragraph" w:styleId="List2">
    <w:name w:val="List 2"/>
    <w:basedOn w:val="BodyText"/>
    <w:rsid w:val="00A20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4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4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422"/>
    <w:pPr>
      <w:numPr>
        <w:numId w:val="3"/>
      </w:numPr>
    </w:pPr>
  </w:style>
  <w:style w:type="paragraph" w:styleId="ListContinue2">
    <w:name w:val="List Continue 2"/>
    <w:basedOn w:val="List2"/>
    <w:rsid w:val="00A20422"/>
    <w:pPr>
      <w:ind w:firstLine="0"/>
    </w:pPr>
  </w:style>
  <w:style w:type="paragraph" w:styleId="ListContinue3">
    <w:name w:val="List Continue 3"/>
    <w:basedOn w:val="List3"/>
    <w:rsid w:val="00A20422"/>
    <w:pPr>
      <w:ind w:left="1021" w:firstLine="0"/>
    </w:pPr>
  </w:style>
  <w:style w:type="paragraph" w:styleId="ListContinue4">
    <w:name w:val="List Continue 4"/>
    <w:basedOn w:val="List4"/>
    <w:rsid w:val="00A20422"/>
    <w:pPr>
      <w:ind w:firstLine="0"/>
    </w:pPr>
  </w:style>
  <w:style w:type="paragraph" w:styleId="ListContinue5">
    <w:name w:val="List Continue 5"/>
    <w:basedOn w:val="List5"/>
    <w:rsid w:val="00A20422"/>
    <w:pPr>
      <w:ind w:firstLine="0"/>
    </w:pPr>
  </w:style>
  <w:style w:type="paragraph" w:styleId="ListNumber3">
    <w:name w:val="List Number 3"/>
    <w:basedOn w:val="List3"/>
    <w:rsid w:val="00A20422"/>
    <w:pPr>
      <w:numPr>
        <w:numId w:val="4"/>
      </w:numPr>
    </w:pPr>
  </w:style>
  <w:style w:type="paragraph" w:styleId="ListNumber4">
    <w:name w:val="List Number 4"/>
    <w:basedOn w:val="List4"/>
    <w:rsid w:val="00A20422"/>
    <w:pPr>
      <w:numPr>
        <w:numId w:val="5"/>
      </w:numPr>
    </w:pPr>
  </w:style>
  <w:style w:type="paragraph" w:styleId="ListNumber5">
    <w:name w:val="List Number 5"/>
    <w:basedOn w:val="List5"/>
    <w:rsid w:val="00A20422"/>
    <w:pPr>
      <w:numPr>
        <w:numId w:val="6"/>
      </w:numPr>
    </w:pPr>
  </w:style>
  <w:style w:type="paragraph" w:styleId="BlockText">
    <w:name w:val="Block Text"/>
    <w:basedOn w:val="Normal"/>
    <w:rsid w:val="00A20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422"/>
    <w:rPr>
      <w:sz w:val="16"/>
      <w:vertAlign w:val="superscript"/>
    </w:rPr>
  </w:style>
  <w:style w:type="character" w:customStyle="1" w:styleId="Symbols">
    <w:name w:val="Symbols"/>
    <w:basedOn w:val="DefaultParagraphFont"/>
    <w:rsid w:val="00A20422"/>
    <w:rPr>
      <w:rFonts w:ascii="Symbol" w:hAnsi="Symbol"/>
    </w:rPr>
  </w:style>
  <w:style w:type="character" w:customStyle="1" w:styleId="MenuOptions">
    <w:name w:val="Menu Options"/>
    <w:basedOn w:val="DefaultParagraphFont"/>
    <w:rsid w:val="00A20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422"/>
    <w:rPr>
      <w:b/>
    </w:rPr>
  </w:style>
  <w:style w:type="character" w:customStyle="1" w:styleId="Underlined">
    <w:name w:val="Underlined"/>
    <w:basedOn w:val="DefaultParagraphFont"/>
    <w:rsid w:val="00A20422"/>
    <w:rPr>
      <w:u w:val="single"/>
    </w:rPr>
  </w:style>
  <w:style w:type="paragraph" w:customStyle="1" w:styleId="TableBodyTextRight">
    <w:name w:val="Table Body Text Right"/>
    <w:basedOn w:val="TableBodyText"/>
    <w:rsid w:val="00A20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422"/>
    <w:rPr>
      <w:sz w:val="18"/>
    </w:rPr>
  </w:style>
  <w:style w:type="paragraph" w:customStyle="1" w:styleId="BodySmallRight">
    <w:name w:val="Body Small Right"/>
    <w:basedOn w:val="BodyTextRight"/>
    <w:rsid w:val="00A20422"/>
    <w:rPr>
      <w:sz w:val="18"/>
      <w:szCs w:val="18"/>
    </w:rPr>
  </w:style>
  <w:style w:type="paragraph" w:customStyle="1" w:styleId="MarginEdition">
    <w:name w:val="Margin Edition"/>
    <w:basedOn w:val="MarginNote"/>
    <w:rsid w:val="00A20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422"/>
    <w:rPr>
      <w:sz w:val="2"/>
      <w:szCs w:val="2"/>
    </w:rPr>
  </w:style>
  <w:style w:type="character" w:customStyle="1" w:styleId="Small">
    <w:name w:val="Small"/>
    <w:basedOn w:val="DefaultParagraphFont"/>
    <w:rsid w:val="00A20422"/>
    <w:rPr>
      <w:sz w:val="16"/>
    </w:rPr>
  </w:style>
  <w:style w:type="paragraph" w:customStyle="1" w:styleId="WideTable">
    <w:name w:val="Wide Table"/>
    <w:basedOn w:val="Normal"/>
    <w:rsid w:val="00A20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422"/>
  </w:style>
  <w:style w:type="paragraph" w:styleId="Quote">
    <w:name w:val="Quote"/>
    <w:basedOn w:val="Heading1"/>
    <w:link w:val="QuoteChar"/>
    <w:qFormat/>
    <w:rsid w:val="00A20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422"/>
    <w:pPr>
      <w:pageBreakBefore/>
    </w:pPr>
  </w:style>
  <w:style w:type="paragraph" w:customStyle="1" w:styleId="Border">
    <w:name w:val="Border"/>
    <w:basedOn w:val="Normal"/>
    <w:qFormat/>
    <w:rsid w:val="00A20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422"/>
    <w:rPr>
      <w:u w:val="single"/>
    </w:rPr>
  </w:style>
  <w:style w:type="character" w:customStyle="1" w:styleId="BoldandItalics">
    <w:name w:val="Bold and Italics"/>
    <w:qFormat/>
    <w:rsid w:val="00A20422"/>
    <w:rPr>
      <w:b/>
      <w:i/>
      <w:u w:val="none"/>
    </w:rPr>
  </w:style>
  <w:style w:type="paragraph" w:styleId="BalloonText">
    <w:name w:val="Balloon Text"/>
    <w:basedOn w:val="Normal"/>
    <w:link w:val="BalloonTextChar"/>
    <w:rsid w:val="00A20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422"/>
    <w:pPr>
      <w:spacing w:before="0" w:after="0"/>
    </w:pPr>
  </w:style>
  <w:style w:type="paragraph" w:customStyle="1" w:styleId="BodyTextBold">
    <w:name w:val="Body Text Bold"/>
    <w:basedOn w:val="BodyText"/>
    <w:qFormat/>
    <w:rsid w:val="00A20422"/>
    <w:rPr>
      <w:b/>
    </w:rPr>
  </w:style>
  <w:style w:type="character" w:styleId="Hyperlink">
    <w:name w:val="Hyperlink"/>
    <w:basedOn w:val="DefaultParagraphFont"/>
    <w:uiPriority w:val="99"/>
    <w:unhideWhenUsed/>
    <w:rsid w:val="00332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3925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ACMFAR313 Trim equine hooves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