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8CB" w:rsidP="00860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ACMFAR306 Maintain, repair and manufacture hand tools used in farriery</w:t>
      </w:r>
      <w:r>
        <w:fldChar w:fldCharType="end"/>
      </w:r>
    </w:p>
    <w:p w:rsidR="008608CB" w:rsidP="008608CB">
      <w:pPr>
        <w:pStyle w:val="Version"/>
        <w:sectPr w:rsidSect="000B6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BBF" w:rsidP="000B6BBF">
      <w:pPr>
        <w:pStyle w:val="SuperHeading"/>
      </w:pPr>
      <w:r w:rsidRPr="000B6BBF">
        <w:t>ACMFAR306 Maintain, repair and manufacture hand tools used in farriery</w:t>
      </w:r>
    </w:p>
    <w:p w:rsidR="00000000" w:rsidRPr="000B6BBF" w:rsidP="000B6BBF">
      <w:pPr>
        <w:pStyle w:val="Heading1"/>
      </w:pPr>
      <w:bookmarkStart w:id="1" w:name="O_863840"/>
      <w:bookmarkEnd w:id="1"/>
      <w:r w:rsidRPr="000B6B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6B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rPr>
                <w:rStyle w:val="SpecialBold"/>
              </w:rPr>
              <w:t>Comments</w:t>
            </w:r>
          </w:p>
        </w:tc>
      </w:tr>
      <w:tr w:rsidTr="000B6B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t>This version released with ACM Animal Care and Management Training Package Version 1.0.</w:t>
            </w:r>
          </w:p>
        </w:tc>
      </w:tr>
    </w:tbl>
    <w:p w:rsidR="00000000" w:rsidRPr="000B6BBF" w:rsidP="000B6BBF">
      <w:pPr>
        <w:pStyle w:val="BodyText"/>
      </w:pPr>
    </w:p>
    <w:p w:rsidR="00000000" w:rsidRPr="000B6BBF" w:rsidP="000B6BBF">
      <w:pPr>
        <w:pStyle w:val="AllowPageBreak"/>
      </w:pPr>
    </w:p>
    <w:p w:rsidR="00000000" w:rsidRPr="000B6BBF" w:rsidP="000B6BBF">
      <w:pPr>
        <w:pStyle w:val="Heading1"/>
      </w:pPr>
      <w:bookmarkStart w:id="2" w:name="O_863841"/>
      <w:bookmarkEnd w:id="2"/>
      <w:r w:rsidRPr="000B6BBF">
        <w:t>Application</w:t>
      </w:r>
    </w:p>
    <w:p w:rsidR="00000000" w:rsidRPr="000B6BBF" w:rsidP="008608CB">
      <w:pPr>
        <w:pStyle w:val="BodyText"/>
      </w:pPr>
      <w:r w:rsidRPr="000B6BBF">
        <w:t>This unit of competency describes the skills and knowledge required to maintain, repair and make a variety of tools used in standard farriery workplaces.</w:t>
      </w:r>
    </w:p>
    <w:p w:rsidR="00000000" w:rsidRPr="000B6BBF" w:rsidP="008608CB">
      <w:pPr>
        <w:pStyle w:val="BodyText"/>
      </w:pPr>
      <w:r w:rsidRPr="000B6BBF">
        <w:t>The unit applies to individuals who use specialised knowledge and technical skills to perform farriery</w:t>
      </w:r>
      <w:r w:rsidRPr="000B6BBF">
        <w:t xml:space="preserve"> services across different equine industry sectors.</w:t>
      </w:r>
    </w:p>
    <w:p w:rsidR="00000000" w:rsidRPr="000B6BBF" w:rsidP="008608CB">
      <w:pPr>
        <w:pStyle w:val="BodyText"/>
      </w:pPr>
      <w:r w:rsidRPr="000B6BBF">
        <w:t>No occupational licensing, legislative, regulatory or certification requirements apply to this unit at the time of publication.</w:t>
      </w:r>
    </w:p>
    <w:p w:rsidR="00000000" w:rsidRPr="000B6BBF" w:rsidP="000B6BBF">
      <w:pPr>
        <w:pStyle w:val="Heading1"/>
      </w:pPr>
      <w:bookmarkStart w:id="3" w:name="O_863842"/>
      <w:bookmarkEnd w:id="3"/>
      <w:r w:rsidRPr="000B6BBF">
        <w:t>Pre-requisite Unit</w:t>
      </w:r>
    </w:p>
    <w:p w:rsidR="00000000" w:rsidRPr="000B6BBF" w:rsidP="008608CB">
      <w:pPr>
        <w:pStyle w:val="BodyText"/>
      </w:pPr>
      <w:r w:rsidRPr="000B6BBF">
        <w:t>Nil</w:t>
      </w:r>
    </w:p>
    <w:p w:rsidR="00000000" w:rsidRPr="000B6BBF" w:rsidP="000B6BBF">
      <w:pPr>
        <w:pStyle w:val="Heading1"/>
      </w:pPr>
      <w:bookmarkStart w:id="4" w:name="O_863844"/>
      <w:bookmarkEnd w:id="4"/>
      <w:r w:rsidRPr="000B6BBF">
        <w:t>Unit Sector</w:t>
      </w:r>
    </w:p>
    <w:p w:rsidR="00000000" w:rsidRPr="000B6BBF" w:rsidP="008608CB">
      <w:pPr>
        <w:pStyle w:val="BodyText"/>
      </w:pPr>
      <w:r w:rsidRPr="000B6BBF">
        <w:t>Farrier</w:t>
      </w:r>
      <w:r w:rsidRPr="000B6BBF">
        <w:t>y (FAR)</w:t>
      </w:r>
    </w:p>
    <w:p w:rsidR="00000000" w:rsidRPr="000B6BBF" w:rsidP="000B6BBF">
      <w:pPr>
        <w:pStyle w:val="Heading1"/>
      </w:pPr>
      <w:bookmarkStart w:id="5" w:name="O_863845"/>
      <w:bookmarkEnd w:id="5"/>
      <w:r w:rsidRPr="000B6BB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rPr>
                <w:rStyle w:val="SpecialBold"/>
              </w:rPr>
              <w:t>Performance Criteria</w:t>
            </w:r>
          </w:p>
        </w:tc>
      </w:tr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1. Identify tools requiring repair, replacement or manufacture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t>1.1 Identify unsafe, faulty or unsuitable hand tools and mark them for repair, replacement or manufacture</w:t>
            </w:r>
          </w:p>
          <w:p w:rsidR="00000000" w:rsidRPr="000B6BBF" w:rsidP="000B6BBF">
            <w:pPr>
              <w:pStyle w:val="BodyText"/>
            </w:pPr>
            <w:r w:rsidRPr="000B6BBF">
              <w:t>1.2 Determine specifications for those hand tools to be maintained, repaired or made</w:t>
            </w:r>
          </w:p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1.</w:t>
            </w:r>
            <w:r w:rsidRPr="000B6BBF">
              <w:t>3 Confirm work instructions or seek advice from appropriate personnel</w:t>
            </w:r>
          </w:p>
        </w:tc>
      </w:tr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2. Maintain, repair or make hand tools used in farriery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t>2.1 Make or repair hand tools according to workplace practices</w:t>
            </w:r>
          </w:p>
          <w:p w:rsidR="00000000" w:rsidRPr="000B6BBF" w:rsidP="000B6BBF">
            <w:pPr>
              <w:pStyle w:val="BodyText"/>
            </w:pPr>
            <w:r w:rsidRPr="000B6BBF">
              <w:t>2.2 Temper or harden tools that are newly made or repaired</w:t>
            </w:r>
          </w:p>
          <w:p w:rsidR="00000000" w:rsidRPr="000B6BBF" w:rsidP="000B6BBF">
            <w:pPr>
              <w:pStyle w:val="BodyText"/>
            </w:pPr>
            <w:r w:rsidRPr="000B6BBF">
              <w:t>2.3 Use appropriate quenching agents</w:t>
            </w:r>
          </w:p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2.4 Check finished tool against specifications and quality requirements</w:t>
            </w:r>
          </w:p>
        </w:tc>
      </w:tr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3. Store hand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t xml:space="preserve">3.1 Store repaired or newly made hand tools </w:t>
            </w:r>
          </w:p>
          <w:p w:rsidR="00000000" w:rsidRPr="000B6BBF" w:rsidP="000B6BBF">
            <w:pPr>
              <w:pStyle w:val="BodyText"/>
            </w:pPr>
            <w:r w:rsidRPr="000B6BBF">
              <w:t>3.2 Dispose of waste material safely according to workplace procedures</w:t>
            </w:r>
          </w:p>
        </w:tc>
      </w:tr>
    </w:tbl>
    <w:p w:rsidR="00000000" w:rsidRPr="000B6BBF" w:rsidP="000B6BBF">
      <w:pPr>
        <w:pStyle w:val="BodyText"/>
      </w:pPr>
    </w:p>
    <w:p w:rsidR="00000000" w:rsidRPr="000B6BBF" w:rsidP="000B6BBF">
      <w:pPr>
        <w:pStyle w:val="AllowPageBreak"/>
      </w:pPr>
    </w:p>
    <w:p w:rsidR="00000000" w:rsidRPr="000B6BBF" w:rsidP="000B6BBF">
      <w:pPr>
        <w:pStyle w:val="Heading1"/>
      </w:pPr>
      <w:bookmarkStart w:id="6" w:name="O_863846"/>
      <w:bookmarkEnd w:id="6"/>
      <w:r w:rsidRPr="000B6BBF">
        <w:t>Foundation Skills</w:t>
      </w:r>
    </w:p>
    <w:p w:rsidR="00000000" w:rsidRPr="008608CB" w:rsidP="008608CB">
      <w:pPr>
        <w:pStyle w:val="BodyText"/>
        <w:rPr>
          <w:i/>
        </w:rPr>
      </w:pPr>
      <w:r w:rsidRPr="008608C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rPr>
                <w:rStyle w:val="SpecialBold"/>
              </w:rPr>
              <w:t>Description</w:t>
            </w:r>
          </w:p>
        </w:tc>
      </w:tr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ListBullet"/>
              <w:rPr>
                <w:lang w:val="en-NZ"/>
              </w:rPr>
            </w:pPr>
            <w:r w:rsidRPr="000B6BBF">
              <w:t>Interpret instructions and diagrams to determine hand tool specifications and requirements</w:t>
            </w:r>
          </w:p>
        </w:tc>
      </w:tr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ListBullet"/>
              <w:rPr>
                <w:lang w:val="en-NZ"/>
              </w:rPr>
            </w:pPr>
            <w:r w:rsidRPr="000B6BBF">
              <w:t>Record tool maintenance and repairs and new tools manufactured in workplace register, inventory or other documentation</w:t>
            </w:r>
          </w:p>
        </w:tc>
      </w:tr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ListBullet"/>
              <w:rPr>
                <w:lang w:val="en-NZ"/>
              </w:rPr>
            </w:pPr>
            <w:r w:rsidRPr="000B6BBF">
              <w:t>Use measuring devices and</w:t>
            </w:r>
            <w:r w:rsidRPr="000B6BBF">
              <w:t xml:space="preserve"> take measurements accurately</w:t>
            </w:r>
          </w:p>
        </w:tc>
      </w:tr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ListBullet"/>
              <w:rPr>
                <w:lang w:val="en-NZ"/>
              </w:rPr>
            </w:pPr>
            <w:r w:rsidRPr="000B6BBF">
              <w:t>Take responsibility for adherence to workplace and safety requirements relating to own role and work area</w:t>
            </w:r>
          </w:p>
        </w:tc>
      </w:tr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ListBullet"/>
            </w:pPr>
            <w:r w:rsidRPr="000B6BBF">
              <w:t>Plan, sequence and prioritise tasks and assemble equipment to maintain, repair or make hand tools used in farriery</w:t>
            </w:r>
          </w:p>
          <w:p w:rsidR="00000000" w:rsidRPr="000B6BBF" w:rsidP="000B6BBF">
            <w:pPr>
              <w:pStyle w:val="ListBullet"/>
            </w:pPr>
            <w:r w:rsidRPr="000B6BBF">
              <w:t>Monitor safety and risk factors while carrying out work</w:t>
            </w:r>
          </w:p>
        </w:tc>
      </w:tr>
    </w:tbl>
    <w:p w:rsidR="00000000" w:rsidRPr="000B6BBF" w:rsidP="000B6BBF">
      <w:pPr>
        <w:pStyle w:val="BodyText"/>
      </w:pPr>
    </w:p>
    <w:p w:rsidR="00000000" w:rsidRPr="000B6BBF" w:rsidP="000B6BBF">
      <w:pPr>
        <w:pStyle w:val="AllowPageBreak"/>
      </w:pPr>
    </w:p>
    <w:p w:rsidR="00000000" w:rsidRPr="000B6BBF" w:rsidP="000B6BBF">
      <w:pPr>
        <w:pStyle w:val="Heading1"/>
      </w:pPr>
      <w:bookmarkStart w:id="7" w:name="O_863848"/>
      <w:bookmarkEnd w:id="7"/>
      <w:r w:rsidRPr="000B6BB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rPr>
                <w:rStyle w:val="SpecialBold"/>
              </w:rPr>
              <w:t>Equivalence status</w:t>
            </w:r>
          </w:p>
        </w:tc>
      </w:tr>
      <w:tr w:rsidTr="008608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 xml:space="preserve">ACMFAR306 Maintain, repair </w:t>
            </w:r>
            <w:r w:rsidRPr="000B6BBF">
              <w:t>and manufacture hand tools used in farriery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 xml:space="preserve">ACMFAR306A Maintain, repair and </w:t>
            </w:r>
            <w:r w:rsidRPr="000B6BBF">
              <w:t>manufacture hand tools used in farriery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 xml:space="preserve">Updated to meet Standards for Training </w:t>
            </w:r>
            <w:r w:rsidRPr="000B6BBF">
              <w:t>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t>Equi</w:t>
            </w:r>
            <w:r w:rsidRPr="000B6BBF">
              <w:t>valent unit</w:t>
            </w:r>
          </w:p>
        </w:tc>
      </w:tr>
    </w:tbl>
    <w:p w:rsidR="00000000" w:rsidRPr="000B6BBF" w:rsidP="000B6BBF">
      <w:pPr>
        <w:pStyle w:val="BodyText"/>
      </w:pPr>
    </w:p>
    <w:p w:rsidR="00000000" w:rsidRPr="000B6BBF" w:rsidP="000B6BBF">
      <w:pPr>
        <w:pStyle w:val="AllowPageBreak"/>
      </w:pPr>
    </w:p>
    <w:p w:rsidR="00000000" w:rsidRPr="000B6BBF" w:rsidP="000B6BBF">
      <w:pPr>
        <w:pStyle w:val="Heading1"/>
      </w:pPr>
      <w:bookmarkStart w:id="8" w:name="O_863855"/>
      <w:bookmarkEnd w:id="8"/>
      <w:r w:rsidRPr="000B6BBF">
        <w:t>Links</w:t>
      </w:r>
    </w:p>
    <w:p w:rsidR="00000000" w:rsidRPr="000B6BBF" w:rsidP="008608CB">
      <w:pPr>
        <w:pStyle w:val="BodyText"/>
      </w:pPr>
      <w:r w:rsidRPr="000B6B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2247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B6BBF" w:rsidP="008608CB">
      <w:pPr>
        <w:pStyle w:val="BodyText"/>
        <w:sectPr w:rsidSect="000B6B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6BBF" w:rsidP="000B6BBF">
      <w:pPr>
        <w:pStyle w:val="SuperHeading"/>
      </w:pPr>
      <w:r w:rsidRPr="000B6BBF">
        <w:t>Assessment Requirements for ACMFAR306 Maintain, repair and manufacture hand tools used in farriery</w:t>
      </w:r>
    </w:p>
    <w:p w:rsidR="00000000" w:rsidRPr="000B6BBF" w:rsidP="000B6BBF">
      <w:pPr>
        <w:pStyle w:val="Heading1"/>
      </w:pPr>
      <w:bookmarkStart w:id="9" w:name="O_863850"/>
      <w:bookmarkEnd w:id="9"/>
      <w:r w:rsidRPr="000B6B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6B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rPr>
                <w:rStyle w:val="SpecialBold"/>
              </w:rPr>
              <w:t>Comments</w:t>
            </w:r>
          </w:p>
        </w:tc>
      </w:tr>
      <w:tr w:rsidTr="000B6B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BBF">
            <w:pPr>
              <w:pStyle w:val="BodyText"/>
              <w:rPr>
                <w:lang w:val="en-NZ"/>
              </w:rPr>
            </w:pPr>
            <w:r w:rsidRPr="000B6B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BBF" w:rsidP="000B6BBF">
            <w:pPr>
              <w:pStyle w:val="BodyText"/>
            </w:pPr>
            <w:r w:rsidRPr="000B6BBF">
              <w:t>This version released with ACM Animal Care and Management Training Package Version 1.0.</w:t>
            </w:r>
          </w:p>
        </w:tc>
      </w:tr>
    </w:tbl>
    <w:p w:rsidR="00000000" w:rsidRPr="000B6BBF" w:rsidP="000B6BBF">
      <w:pPr>
        <w:pStyle w:val="BodyText"/>
      </w:pPr>
    </w:p>
    <w:p w:rsidR="00000000" w:rsidRPr="000B6BBF" w:rsidP="000B6BBF">
      <w:pPr>
        <w:pStyle w:val="AllowPageBreak"/>
      </w:pPr>
    </w:p>
    <w:p w:rsidR="00000000" w:rsidRPr="000B6BBF" w:rsidP="000B6BBF">
      <w:pPr>
        <w:pStyle w:val="Heading1"/>
      </w:pPr>
      <w:bookmarkStart w:id="10" w:name="O_863851"/>
      <w:bookmarkEnd w:id="10"/>
      <w:r w:rsidRPr="000B6BBF">
        <w:t>Performance Evidence</w:t>
      </w:r>
    </w:p>
    <w:p w:rsidR="00000000" w:rsidRPr="000B6BBF" w:rsidP="008608CB">
      <w:pPr>
        <w:pStyle w:val="BodyText"/>
      </w:pPr>
      <w:r w:rsidRPr="000B6BBF">
        <w:t xml:space="preserve">An individual demonstrating competency must satisfy all of the elements and performance criteria in this unit. </w:t>
      </w:r>
    </w:p>
    <w:p w:rsidR="00000000" w:rsidRPr="000B6BBF" w:rsidP="008608CB">
      <w:pPr>
        <w:pStyle w:val="BodyText"/>
      </w:pPr>
      <w:r w:rsidRPr="000B6BBF">
        <w:t>There must be evidence that the individual has maintained, repaired and made hand tools including:</w:t>
      </w:r>
    </w:p>
    <w:p w:rsidR="00000000" w:rsidRPr="000B6BBF" w:rsidP="000B6BBF">
      <w:pPr>
        <w:pStyle w:val="ListBullet"/>
      </w:pPr>
      <w:r w:rsidRPr="000B6BBF">
        <w:t>identif</w:t>
      </w:r>
      <w:r w:rsidRPr="000B6BBF">
        <w:t xml:space="preserve">ying the need for maintenance, repair or replacement </w:t>
      </w:r>
    </w:p>
    <w:p w:rsidR="00000000" w:rsidRPr="000B6BBF" w:rsidP="000B6BBF">
      <w:pPr>
        <w:pStyle w:val="ListBullet"/>
      </w:pPr>
      <w:r w:rsidRPr="000B6BBF">
        <w:t>making at least one hand tool to given specifications</w:t>
      </w:r>
    </w:p>
    <w:p w:rsidR="00000000" w:rsidRPr="000B6BBF" w:rsidP="000B6BBF">
      <w:pPr>
        <w:pStyle w:val="ListBullet"/>
      </w:pPr>
      <w:r w:rsidRPr="000B6BBF">
        <w:t>carrying out maintenance and repair of at least two farriery hand tools</w:t>
      </w:r>
    </w:p>
    <w:p w:rsidR="00000000" w:rsidRPr="000B6BBF" w:rsidP="000B6BBF">
      <w:pPr>
        <w:pStyle w:val="ListBullet"/>
      </w:pPr>
      <w:r w:rsidRPr="000B6BBF">
        <w:t>storing hand tools safely according to workplace requirements.</w:t>
      </w:r>
    </w:p>
    <w:p w:rsidR="00000000" w:rsidRPr="000B6BBF" w:rsidP="000B6BBF">
      <w:pPr>
        <w:pStyle w:val="AllowPageBreak"/>
      </w:pPr>
    </w:p>
    <w:p w:rsidR="00000000" w:rsidRPr="000B6BBF" w:rsidP="000B6BBF">
      <w:pPr>
        <w:pStyle w:val="Heading1"/>
      </w:pPr>
      <w:bookmarkStart w:id="11" w:name="O_863852"/>
      <w:bookmarkEnd w:id="11"/>
      <w:r w:rsidRPr="000B6BBF">
        <w:t>Knowledge Evidence</w:t>
      </w:r>
    </w:p>
    <w:p w:rsidR="00000000" w:rsidRPr="000B6BBF" w:rsidP="008608CB">
      <w:pPr>
        <w:pStyle w:val="BodyText"/>
      </w:pPr>
      <w:r w:rsidRPr="000B6BBF">
        <w:t>An individual must be able to demonstrate the knowledge required to perform the tasks outlined in the elements and performance criteria of this unit. This includes knowledge of:</w:t>
      </w:r>
    </w:p>
    <w:p w:rsidR="00000000" w:rsidRPr="000B6BBF" w:rsidP="000B6BBF">
      <w:pPr>
        <w:pStyle w:val="ListBullet"/>
      </w:pPr>
      <w:r w:rsidRPr="000B6BBF">
        <w:t>types and purpose of commercially available hand t</w:t>
      </w:r>
      <w:r w:rsidRPr="000B6BBF">
        <w:t>ools used by farriers and their purpose</w:t>
      </w:r>
    </w:p>
    <w:p w:rsidR="00000000" w:rsidRPr="000B6BBF" w:rsidP="000B6BBF">
      <w:pPr>
        <w:pStyle w:val="ListBullet"/>
      </w:pPr>
      <w:r w:rsidRPr="000B6BBF">
        <w:t>processes used in making, repairing and manufacturing of hand tools used by farriers</w:t>
      </w:r>
    </w:p>
    <w:p w:rsidR="00000000" w:rsidRPr="000B6BBF" w:rsidP="000B6BBF">
      <w:pPr>
        <w:pStyle w:val="ListBullet"/>
      </w:pPr>
      <w:r w:rsidRPr="000B6BBF">
        <w:t>safe work practices, including:</w:t>
      </w:r>
    </w:p>
    <w:p w:rsidR="00000000" w:rsidRPr="000B6BBF" w:rsidP="000B6BBF">
      <w:pPr>
        <w:pStyle w:val="ListBullet"/>
      </w:pPr>
      <w:r w:rsidRPr="000B6BBF">
        <w:t xml:space="preserve">manual handling </w:t>
      </w:r>
    </w:p>
    <w:p w:rsidR="00000000" w:rsidRPr="000B6BBF" w:rsidP="000B6BBF">
      <w:pPr>
        <w:pStyle w:val="ListBullet"/>
      </w:pPr>
      <w:r w:rsidRPr="000B6BBF">
        <w:t>using personal protective equipment (PPE)</w:t>
      </w:r>
    </w:p>
    <w:p w:rsidR="00000000" w:rsidRPr="000B6BBF" w:rsidP="000B6BBF">
      <w:pPr>
        <w:pStyle w:val="ListBullet"/>
      </w:pPr>
      <w:r w:rsidRPr="000B6BBF">
        <w:t>use of flammable materials and equipment</w:t>
      </w:r>
    </w:p>
    <w:p w:rsidR="00000000" w:rsidRPr="000B6BBF" w:rsidP="000B6BBF">
      <w:pPr>
        <w:pStyle w:val="ListBullet"/>
      </w:pPr>
      <w:r w:rsidRPr="000B6BBF">
        <w:t>workplace tool storage procedures</w:t>
      </w:r>
    </w:p>
    <w:p w:rsidR="00000000" w:rsidRPr="000B6BBF" w:rsidP="000B6BBF">
      <w:pPr>
        <w:pStyle w:val="ListBullet"/>
      </w:pPr>
      <w:r w:rsidRPr="000B6BBF">
        <w:t>purpose of workplace registers, inventories or other systems or documentation.</w:t>
      </w:r>
    </w:p>
    <w:p w:rsidR="00000000" w:rsidRPr="000B6BBF" w:rsidP="000B6BBF">
      <w:pPr>
        <w:pStyle w:val="AllowPageBreak"/>
      </w:pPr>
    </w:p>
    <w:p w:rsidR="00000000" w:rsidRPr="000B6BBF" w:rsidP="000B6BBF">
      <w:pPr>
        <w:pStyle w:val="Heading1"/>
      </w:pPr>
      <w:bookmarkStart w:id="12" w:name="O_863853"/>
      <w:bookmarkEnd w:id="12"/>
      <w:r w:rsidRPr="000B6BBF">
        <w:t>Assessment Conditions</w:t>
      </w:r>
    </w:p>
    <w:p w:rsidR="00000000" w:rsidRPr="000B6BBF" w:rsidP="008608CB">
      <w:pPr>
        <w:pStyle w:val="BodyText"/>
      </w:pPr>
      <w:r w:rsidRPr="000B6BBF">
        <w:t xml:space="preserve">Assessment of skills must take place under the following conditions: </w:t>
      </w:r>
    </w:p>
    <w:p w:rsidR="00000000" w:rsidRPr="000B6BBF" w:rsidP="000B6BBF">
      <w:pPr>
        <w:pStyle w:val="ListBullet"/>
      </w:pPr>
      <w:r w:rsidRPr="000B6BBF">
        <w:t>physical conditions:</w:t>
      </w:r>
    </w:p>
    <w:p w:rsidR="00000000" w:rsidRPr="000B6BBF" w:rsidP="000B6BBF">
      <w:pPr>
        <w:pStyle w:val="ListBullet2"/>
      </w:pPr>
      <w:r w:rsidRPr="000B6BBF">
        <w:t>a workplac</w:t>
      </w:r>
      <w:r w:rsidRPr="000B6BBF">
        <w:t>e or an environment that accurately reflects performance in a real workplace setting</w:t>
      </w:r>
    </w:p>
    <w:p w:rsidR="00000000" w:rsidRPr="000B6BBF" w:rsidP="000B6BBF">
      <w:pPr>
        <w:pStyle w:val="ListBullet"/>
      </w:pPr>
      <w:r w:rsidRPr="000B6BBF">
        <w:t>resources, equipment and materials:</w:t>
      </w:r>
    </w:p>
    <w:p w:rsidR="00000000" w:rsidRPr="000B6BBF" w:rsidP="000B6BBF">
      <w:pPr>
        <w:pStyle w:val="ListBullet2"/>
      </w:pPr>
      <w:r w:rsidRPr="000B6BBF">
        <w:t>selection of hand tools to be maintained and repaired</w:t>
      </w:r>
    </w:p>
    <w:p w:rsidR="00000000" w:rsidRPr="000B6BBF" w:rsidP="000B6BBF">
      <w:pPr>
        <w:pStyle w:val="ListBullet2"/>
      </w:pPr>
      <w:r w:rsidRPr="000B6BBF">
        <w:t xml:space="preserve">materials and equipment to make new hand tools and to maintain and repair existing hand tools </w:t>
      </w:r>
    </w:p>
    <w:p w:rsidR="00000000" w:rsidRPr="000B6BBF" w:rsidP="000B6BBF">
      <w:pPr>
        <w:pStyle w:val="ListBullet2"/>
      </w:pPr>
      <w:r w:rsidRPr="000B6BBF">
        <w:t>PPE correctly fitted and applicable to task for individual.</w:t>
      </w:r>
    </w:p>
    <w:p w:rsidR="00000000" w:rsidRPr="000B6BBF" w:rsidP="000B6BBF">
      <w:pPr>
        <w:pStyle w:val="BodyText"/>
      </w:pPr>
    </w:p>
    <w:p w:rsidR="00000000" w:rsidRPr="000B6BBF" w:rsidP="008608CB">
      <w:pPr>
        <w:pStyle w:val="BodyText"/>
      </w:pPr>
      <w:r w:rsidRPr="000B6BBF">
        <w:t>Assessors of this unit must satisfy the requirements for assessors in applicable vocational educatio</w:t>
      </w:r>
      <w:r w:rsidRPr="000B6BBF">
        <w:t>n and training legislation, frameworks and/or standards.</w:t>
      </w:r>
    </w:p>
    <w:p w:rsidR="00000000" w:rsidRPr="000B6BBF" w:rsidP="000B6BBF">
      <w:pPr>
        <w:pStyle w:val="Heading1"/>
      </w:pPr>
      <w:bookmarkStart w:id="13" w:name="O_863856"/>
      <w:bookmarkEnd w:id="13"/>
      <w:r w:rsidRPr="000B6BBF">
        <w:t>Links</w:t>
      </w:r>
    </w:p>
    <w:p w:rsidR="00000000" w:rsidRPr="000B6BBF" w:rsidP="008608CB">
      <w:pPr>
        <w:pStyle w:val="BodyText"/>
      </w:pPr>
      <w:r w:rsidRPr="000B6B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2247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B6BBF" w:rsidP="000B6BBF"/>
    <w:sectPr w:rsidSect="000B6B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BBF" w:rsidRPr="008608CB" w:rsidP="00860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CB" w:rsidP="000B6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8CB" w:rsidP="000B6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08CB" w:rsidP="000B6B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BBF" w:rsidP="000B6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08CB">
      <w:t>Approved</w:t>
    </w:r>
    <w:r w:rsidR="008608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08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08CB">
      <w:rPr>
        <w:noProof/>
      </w:rPr>
      <w:t>4</w:t>
    </w:r>
    <w:r>
      <w:rPr>
        <w:noProof/>
      </w:rPr>
      <w:fldChar w:fldCharType="end"/>
    </w:r>
  </w:p>
  <w:p w:rsidR="000B6BBF" w:rsidP="000B6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08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08CB">
      <w:t>Skills Insight</w:t>
    </w:r>
    <w:r w:rsidR="008608CB">
      <w:fldChar w:fldCharType="end"/>
    </w:r>
  </w:p>
  <w:p w:rsidR="000B6BBF" w:rsidP="000B6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BBF" w:rsidRPr="008608CB" w:rsidP="00860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CB" w:rsidRPr="002D2AF8" w:rsidP="000B6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ACMFAR306 Maintain, repair and manufacture hand tools used in farriery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08CB" w:rsidP="000B6B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BBF" w:rsidRPr="002D2AF8" w:rsidP="000B6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08CB">
      <w:t>ACMFAR306 Maintain, repair and manufacture hand tools used in farriery</w:t>
    </w:r>
    <w:r w:rsidR="008608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08CB">
      <w:rPr>
        <w:noProof/>
      </w:rPr>
      <w:t>2 March 2025</w:t>
    </w:r>
    <w:r>
      <w:fldChar w:fldCharType="end"/>
    </w:r>
  </w:p>
  <w:p w:rsidR="000B6BBF" w:rsidP="000B6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BCB7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56F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B4F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BBF"/>
  </w:style>
  <w:style w:type="character" w:customStyle="1" w:styleId="Heading1Char">
    <w:name w:val="Heading 1 Char"/>
    <w:basedOn w:val="DefaultParagraphFont"/>
    <w:link w:val="Heading1"/>
    <w:rsid w:val="000B6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B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BBF"/>
    <w:rPr>
      <w:b/>
      <w:spacing w:val="0"/>
    </w:rPr>
  </w:style>
  <w:style w:type="paragraph" w:styleId="ListBullet2">
    <w:name w:val="List Bullet 2"/>
    <w:basedOn w:val="List2"/>
    <w:rsid w:val="000B6B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6BBF"/>
    <w:rPr>
      <w:i/>
    </w:rPr>
  </w:style>
  <w:style w:type="paragraph" w:customStyle="1" w:styleId="SuperHeading">
    <w:name w:val="SuperHeading"/>
    <w:basedOn w:val="Normal"/>
    <w:rsid w:val="000B6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B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6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BBF"/>
  </w:style>
  <w:style w:type="paragraph" w:styleId="TableofFigures">
    <w:name w:val="table of figures"/>
    <w:basedOn w:val="Normal"/>
    <w:next w:val="Normal"/>
    <w:semiHidden/>
    <w:rsid w:val="000B6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B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6BBF"/>
    <w:rPr>
      <w:rFonts w:ascii="Wingdings" w:hAnsi="Wingdings"/>
    </w:rPr>
  </w:style>
  <w:style w:type="paragraph" w:customStyle="1" w:styleId="TableHeading">
    <w:name w:val="Table Heading"/>
    <w:basedOn w:val="HeadingBase"/>
    <w:rsid w:val="000B6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BBF"/>
    <w:rPr>
      <w:color w:val="0033CC"/>
      <w:u w:val="none"/>
    </w:rPr>
  </w:style>
  <w:style w:type="paragraph" w:customStyle="1" w:styleId="BodyTextRight">
    <w:name w:val="Body Text Right"/>
    <w:basedOn w:val="BodyText"/>
    <w:rsid w:val="000B6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B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BBF"/>
    <w:rPr>
      <w:sz w:val="32"/>
    </w:rPr>
  </w:style>
  <w:style w:type="paragraph" w:customStyle="1" w:styleId="HeadingProcedure">
    <w:name w:val="Heading Procedure"/>
    <w:basedOn w:val="HeadingBase"/>
    <w:next w:val="Normal"/>
    <w:rsid w:val="000B6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BBF"/>
    <w:pPr>
      <w:spacing w:before="60" w:after="60"/>
    </w:pPr>
  </w:style>
  <w:style w:type="paragraph" w:styleId="ListContinue">
    <w:name w:val="List Continue"/>
    <w:basedOn w:val="List"/>
    <w:rsid w:val="000B6BBF"/>
    <w:pPr>
      <w:ind w:firstLine="0"/>
    </w:pPr>
  </w:style>
  <w:style w:type="paragraph" w:customStyle="1" w:styleId="ListNote">
    <w:name w:val="List Note"/>
    <w:basedOn w:val="List"/>
    <w:rsid w:val="000B6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BBF"/>
    <w:rPr>
      <w:rFonts w:ascii="Courier New" w:hAnsi="Courier New"/>
    </w:rPr>
  </w:style>
  <w:style w:type="paragraph" w:customStyle="1" w:styleId="NoteBullet">
    <w:name w:val="Note Bullet"/>
    <w:basedOn w:val="Note"/>
    <w:rsid w:val="000B6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B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BBF"/>
    <w:rPr>
      <w:b/>
      <w:smallCaps/>
    </w:rPr>
  </w:style>
  <w:style w:type="paragraph" w:customStyle="1" w:styleId="TableListNumber">
    <w:name w:val="Table List Number"/>
    <w:basedOn w:val="ListNumber"/>
    <w:rsid w:val="000B6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BBF"/>
    <w:pPr>
      <w:numPr>
        <w:numId w:val="9"/>
      </w:numPr>
    </w:pPr>
  </w:style>
  <w:style w:type="paragraph" w:customStyle="1" w:styleId="ListAlpha2">
    <w:name w:val="List Alpha 2"/>
    <w:basedOn w:val="List2"/>
    <w:rsid w:val="000B6BBF"/>
    <w:pPr>
      <w:numPr>
        <w:numId w:val="8"/>
      </w:numPr>
    </w:pPr>
  </w:style>
  <w:style w:type="paragraph" w:styleId="List2">
    <w:name w:val="List 2"/>
    <w:basedOn w:val="BodyText"/>
    <w:rsid w:val="000B6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B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B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BBF"/>
    <w:pPr>
      <w:numPr>
        <w:numId w:val="4"/>
      </w:numPr>
    </w:pPr>
  </w:style>
  <w:style w:type="paragraph" w:styleId="ListContinue2">
    <w:name w:val="List Continue 2"/>
    <w:basedOn w:val="List2"/>
    <w:rsid w:val="000B6BBF"/>
    <w:pPr>
      <w:ind w:firstLine="0"/>
    </w:pPr>
  </w:style>
  <w:style w:type="paragraph" w:styleId="ListContinue3">
    <w:name w:val="List Continue 3"/>
    <w:basedOn w:val="List3"/>
    <w:rsid w:val="000B6BBF"/>
    <w:pPr>
      <w:ind w:left="1021" w:firstLine="0"/>
    </w:pPr>
  </w:style>
  <w:style w:type="paragraph" w:styleId="ListContinue4">
    <w:name w:val="List Continue 4"/>
    <w:basedOn w:val="List4"/>
    <w:rsid w:val="000B6BBF"/>
    <w:pPr>
      <w:ind w:firstLine="0"/>
    </w:pPr>
  </w:style>
  <w:style w:type="paragraph" w:styleId="ListContinue5">
    <w:name w:val="List Continue 5"/>
    <w:basedOn w:val="List5"/>
    <w:rsid w:val="000B6BBF"/>
    <w:pPr>
      <w:ind w:firstLine="0"/>
    </w:pPr>
  </w:style>
  <w:style w:type="paragraph" w:styleId="ListNumber3">
    <w:name w:val="List Number 3"/>
    <w:basedOn w:val="List3"/>
    <w:rsid w:val="000B6BBF"/>
    <w:pPr>
      <w:numPr>
        <w:numId w:val="5"/>
      </w:numPr>
    </w:pPr>
  </w:style>
  <w:style w:type="paragraph" w:styleId="ListNumber4">
    <w:name w:val="List Number 4"/>
    <w:basedOn w:val="List4"/>
    <w:rsid w:val="000B6BBF"/>
    <w:pPr>
      <w:numPr>
        <w:numId w:val="6"/>
      </w:numPr>
    </w:pPr>
  </w:style>
  <w:style w:type="paragraph" w:styleId="ListNumber5">
    <w:name w:val="List Number 5"/>
    <w:basedOn w:val="List5"/>
    <w:rsid w:val="000B6BBF"/>
    <w:pPr>
      <w:numPr>
        <w:numId w:val="7"/>
      </w:numPr>
    </w:pPr>
  </w:style>
  <w:style w:type="paragraph" w:styleId="BlockText">
    <w:name w:val="Block Text"/>
    <w:basedOn w:val="Normal"/>
    <w:rsid w:val="000B6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BBF"/>
    <w:rPr>
      <w:sz w:val="16"/>
      <w:vertAlign w:val="superscript"/>
    </w:rPr>
  </w:style>
  <w:style w:type="character" w:customStyle="1" w:styleId="Symbols">
    <w:name w:val="Symbols"/>
    <w:basedOn w:val="DefaultParagraphFont"/>
    <w:rsid w:val="000B6BBF"/>
    <w:rPr>
      <w:rFonts w:ascii="Symbol" w:hAnsi="Symbol"/>
    </w:rPr>
  </w:style>
  <w:style w:type="character" w:customStyle="1" w:styleId="MenuOptions">
    <w:name w:val="Menu Options"/>
    <w:basedOn w:val="DefaultParagraphFont"/>
    <w:rsid w:val="000B6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BBF"/>
    <w:rPr>
      <w:b/>
    </w:rPr>
  </w:style>
  <w:style w:type="character" w:customStyle="1" w:styleId="Underlined">
    <w:name w:val="Underlined"/>
    <w:basedOn w:val="DefaultParagraphFont"/>
    <w:rsid w:val="000B6BBF"/>
    <w:rPr>
      <w:u w:val="single"/>
    </w:rPr>
  </w:style>
  <w:style w:type="paragraph" w:customStyle="1" w:styleId="TableBodyTextRight">
    <w:name w:val="Table Body Text Right"/>
    <w:basedOn w:val="TableBodyText"/>
    <w:rsid w:val="000B6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BBF"/>
    <w:rPr>
      <w:sz w:val="18"/>
    </w:rPr>
  </w:style>
  <w:style w:type="paragraph" w:customStyle="1" w:styleId="BodySmallRight">
    <w:name w:val="Body Small Right"/>
    <w:basedOn w:val="BodyTextRight"/>
    <w:rsid w:val="000B6BBF"/>
    <w:rPr>
      <w:sz w:val="18"/>
      <w:szCs w:val="18"/>
    </w:rPr>
  </w:style>
  <w:style w:type="paragraph" w:customStyle="1" w:styleId="MarginEdition">
    <w:name w:val="Margin Edition"/>
    <w:basedOn w:val="MarginNote"/>
    <w:rsid w:val="000B6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BBF"/>
    <w:rPr>
      <w:sz w:val="2"/>
      <w:szCs w:val="2"/>
    </w:rPr>
  </w:style>
  <w:style w:type="character" w:customStyle="1" w:styleId="Small">
    <w:name w:val="Small"/>
    <w:basedOn w:val="DefaultParagraphFont"/>
    <w:rsid w:val="000B6BBF"/>
    <w:rPr>
      <w:sz w:val="16"/>
    </w:rPr>
  </w:style>
  <w:style w:type="paragraph" w:customStyle="1" w:styleId="WideTable">
    <w:name w:val="Wide Table"/>
    <w:basedOn w:val="Normal"/>
    <w:rsid w:val="000B6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BBF"/>
  </w:style>
  <w:style w:type="paragraph" w:styleId="Quote">
    <w:name w:val="Quote"/>
    <w:basedOn w:val="Heading1"/>
    <w:link w:val="QuoteChar"/>
    <w:qFormat/>
    <w:rsid w:val="000B6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BBF"/>
    <w:pPr>
      <w:pageBreakBefore/>
    </w:pPr>
  </w:style>
  <w:style w:type="paragraph" w:customStyle="1" w:styleId="Border">
    <w:name w:val="Border"/>
    <w:basedOn w:val="Normal"/>
    <w:qFormat/>
    <w:rsid w:val="000B6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BBF"/>
    <w:rPr>
      <w:u w:val="single"/>
    </w:rPr>
  </w:style>
  <w:style w:type="character" w:customStyle="1" w:styleId="BoldandItalics">
    <w:name w:val="Bold and Italics"/>
    <w:qFormat/>
    <w:rsid w:val="000B6BBF"/>
    <w:rPr>
      <w:b/>
      <w:i/>
      <w:u w:val="none"/>
    </w:rPr>
  </w:style>
  <w:style w:type="paragraph" w:styleId="BalloonText">
    <w:name w:val="Balloon Text"/>
    <w:basedOn w:val="Normal"/>
    <w:link w:val="BalloonTextChar"/>
    <w:rsid w:val="000B6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BBF"/>
    <w:pPr>
      <w:spacing w:before="0" w:after="0"/>
    </w:pPr>
  </w:style>
  <w:style w:type="paragraph" w:customStyle="1" w:styleId="BodyTextBold">
    <w:name w:val="Body Text Bold"/>
    <w:basedOn w:val="BodyText"/>
    <w:qFormat/>
    <w:rsid w:val="000B6BBF"/>
    <w:rPr>
      <w:b/>
    </w:rPr>
  </w:style>
  <w:style w:type="character" w:styleId="Hyperlink">
    <w:name w:val="Hyperlink"/>
    <w:basedOn w:val="DefaultParagraphFont"/>
    <w:uiPriority w:val="99"/>
    <w:unhideWhenUsed/>
    <w:rsid w:val="00860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4734</Characters>
  <Application>Microsoft Office Word</Application>
  <DocSecurity>0</DocSecurity>
  <Lines>169</Lines>
  <Paragraphs>111</Paragraphs>
  <ScaleCrop>false</ScaleCrop>
  <Company>Author-it Software Corporation Ltd.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ACMFAR306 Maintain, repair and manufacture hand tools used in farriery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