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FC9" w:rsidP="00FF1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ACMFAR305 Perform welding tasks using a forge</w:t>
      </w:r>
      <w:r>
        <w:fldChar w:fldCharType="end"/>
      </w:r>
    </w:p>
    <w:p w:rsidR="00FF1FC9" w:rsidP="00FF1FC9">
      <w:pPr>
        <w:pStyle w:val="Version"/>
        <w:sectPr w:rsidSect="00043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3AF6" w:rsidP="00043AF6">
      <w:pPr>
        <w:pStyle w:val="SuperHeading"/>
      </w:pPr>
      <w:r w:rsidRPr="00043AF6">
        <w:t>ACMFAR305 Perform welding tasks using a forge</w:t>
      </w:r>
    </w:p>
    <w:p w:rsidR="00000000" w:rsidRPr="00043AF6" w:rsidP="00043AF6">
      <w:pPr>
        <w:pStyle w:val="Heading1"/>
      </w:pPr>
      <w:bookmarkStart w:id="1" w:name="O_991450"/>
      <w:bookmarkEnd w:id="1"/>
      <w:r w:rsidRPr="00043A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rPr>
                <w:rStyle w:val="SpecialBold"/>
              </w:rPr>
              <w:t>Comments</w:t>
            </w:r>
          </w:p>
        </w:tc>
      </w:tr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This version released with ACM Animal Care and Management Training Package Version 2.0.</w:t>
            </w:r>
          </w:p>
        </w:tc>
      </w:tr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This version released with ACM Animal Care and Management Training Package Version 1.0.</w:t>
            </w:r>
          </w:p>
        </w:tc>
      </w:tr>
    </w:tbl>
    <w:p w:rsidR="00000000" w:rsidRPr="00043AF6" w:rsidP="00043AF6">
      <w:pPr>
        <w:pStyle w:val="BodyText"/>
      </w:pP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2" w:name="O_991449"/>
      <w:bookmarkEnd w:id="2"/>
      <w:r w:rsidRPr="00043AF6">
        <w:t>Application</w:t>
      </w:r>
    </w:p>
    <w:p w:rsidR="00000000" w:rsidRPr="00043AF6" w:rsidP="00FF1FC9">
      <w:pPr>
        <w:pStyle w:val="BodyText"/>
      </w:pPr>
      <w:r w:rsidRPr="00043AF6">
        <w:t xml:space="preserve">This unit of competency describes the skills and knowledge required to determine welding requirements, prepare materials and carry out routine welding of either mild steel or aluminium using a forge. Welding in this unit is not required </w:t>
      </w:r>
      <w:r w:rsidRPr="00043AF6">
        <w:t xml:space="preserve">to meet the </w:t>
      </w:r>
      <w:r w:rsidRPr="00043AF6">
        <w:rPr>
          <w:rStyle w:val="Emphasis"/>
        </w:rPr>
        <w:t>AS/NZS 1554 General Purpose Standard.</w:t>
      </w:r>
    </w:p>
    <w:p w:rsidR="00000000" w:rsidRPr="00043AF6" w:rsidP="00FF1FC9">
      <w:pPr>
        <w:pStyle w:val="BodyText"/>
      </w:pPr>
      <w:r w:rsidRPr="00043AF6">
        <w:t>The unit applies to individuals who perform welding relevant to farriery services across different equine industry sectors.</w:t>
      </w:r>
    </w:p>
    <w:p w:rsidR="00000000" w:rsidRPr="00043AF6" w:rsidP="00FF1FC9">
      <w:pPr>
        <w:pStyle w:val="BodyText"/>
      </w:pPr>
      <w:r w:rsidRPr="00043AF6">
        <w:t>No occupational licensing, legislative, regulatory or certification requirements a</w:t>
      </w:r>
      <w:r w:rsidRPr="00043AF6">
        <w:t>pply to this unit at the time of publication.</w:t>
      </w:r>
    </w:p>
    <w:p w:rsidR="00000000" w:rsidRPr="00043AF6" w:rsidP="00043AF6">
      <w:pPr>
        <w:pStyle w:val="Heading1"/>
      </w:pPr>
      <w:bookmarkStart w:id="3" w:name="O_991448"/>
      <w:bookmarkEnd w:id="3"/>
      <w:r w:rsidRPr="00043AF6">
        <w:t>Pre-requisite Unit</w:t>
      </w:r>
    </w:p>
    <w:p w:rsidR="00000000" w:rsidRPr="00043AF6" w:rsidP="00FF1FC9">
      <w:pPr>
        <w:pStyle w:val="BodyText"/>
      </w:pPr>
      <w:r w:rsidRPr="00043AF6">
        <w:t>Nil</w:t>
      </w:r>
    </w:p>
    <w:p w:rsidR="00000000" w:rsidRPr="00043AF6" w:rsidP="00043AF6">
      <w:pPr>
        <w:pStyle w:val="Heading1"/>
      </w:pPr>
      <w:bookmarkStart w:id="4" w:name="O_991447"/>
      <w:bookmarkEnd w:id="4"/>
      <w:r w:rsidRPr="00043AF6">
        <w:t>Unit Sector</w:t>
      </w:r>
    </w:p>
    <w:p w:rsidR="00000000" w:rsidRPr="00043AF6" w:rsidP="00FF1FC9">
      <w:pPr>
        <w:pStyle w:val="BodyText"/>
      </w:pPr>
      <w:r w:rsidRPr="00043AF6">
        <w:t>Farriery (FAR)</w:t>
      </w:r>
    </w:p>
    <w:p w:rsidR="00000000" w:rsidRPr="00043AF6" w:rsidP="00043AF6">
      <w:pPr>
        <w:pStyle w:val="Heading1"/>
      </w:pPr>
      <w:bookmarkStart w:id="5" w:name="O_991446"/>
      <w:bookmarkEnd w:id="5"/>
      <w:r w:rsidRPr="00043A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1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rPr>
                <w:rStyle w:val="SpecialBold"/>
              </w:rPr>
              <w:t>Performance Criteria</w:t>
            </w:r>
          </w:p>
        </w:tc>
      </w:tr>
      <w:tr w:rsidTr="00FF1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1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1. Identify 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1.1 Interpret instructions to determine task and time requirements</w:t>
            </w:r>
          </w:p>
          <w:p w:rsidR="00000000" w:rsidRPr="00043AF6" w:rsidP="00043AF6">
            <w:pPr>
              <w:pStyle w:val="BodyText"/>
            </w:pPr>
            <w:r w:rsidRPr="00043AF6">
              <w:t>1.2 Identify welding or bending requirements from specificatio</w:t>
            </w:r>
            <w:r w:rsidRPr="00043AF6">
              <w:t>ns</w:t>
            </w:r>
          </w:p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1.3 Identify locations of welds according to specifications</w:t>
            </w:r>
          </w:p>
        </w:tc>
      </w:tr>
      <w:tr w:rsidTr="00FF1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2. Prepare materials for welding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2.1 Calculate the amount of metal required for bending or welding</w:t>
            </w:r>
          </w:p>
          <w:p w:rsidR="00000000" w:rsidRPr="00043AF6" w:rsidP="00043AF6">
            <w:pPr>
              <w:pStyle w:val="BodyText"/>
            </w:pPr>
            <w:r w:rsidRPr="00043AF6">
              <w:t>2.2 Clean and prepare materials using tools and techniques appropriate for task</w:t>
            </w:r>
          </w:p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2.3 Identify, fit and use personal protective equipment according to health and safety in the workplace procedures</w:t>
            </w:r>
          </w:p>
        </w:tc>
      </w:tr>
      <w:tr w:rsidTr="00FF1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3. Prepare and manage fire for welding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3.1 Select fuel and prepare tools to manage the fuel source</w:t>
            </w:r>
          </w:p>
          <w:p w:rsidR="00000000" w:rsidRPr="00043AF6" w:rsidP="00043AF6">
            <w:pPr>
              <w:pStyle w:val="BodyText"/>
            </w:pPr>
            <w:r w:rsidRPr="00043AF6">
              <w:t>3.2 Set up forge according to workplace p</w:t>
            </w:r>
            <w:r w:rsidRPr="00043AF6">
              <w:t>rocedures</w:t>
            </w:r>
          </w:p>
          <w:p w:rsidR="00000000" w:rsidRPr="00043AF6" w:rsidP="00043AF6">
            <w:pPr>
              <w:pStyle w:val="BodyText"/>
            </w:pPr>
            <w:r w:rsidRPr="00043AF6">
              <w:t>3.3 Manage the fire to maintain its effectiveness as a forge</w:t>
            </w:r>
          </w:p>
          <w:p w:rsidR="00000000" w:rsidRPr="00043AF6" w:rsidP="00043AF6">
            <w:pPr>
              <w:pStyle w:val="BodyText"/>
            </w:pPr>
            <w:r w:rsidRPr="00043AF6">
              <w:t>3.4 Identify the correct forge heat for particular operations</w:t>
            </w:r>
          </w:p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3.5 Assess and control risks relating to preparing and managing fire for welding according to health and safety in the work</w:t>
            </w:r>
            <w:r w:rsidRPr="00043AF6">
              <w:t>place procedures</w:t>
            </w:r>
          </w:p>
        </w:tc>
      </w:tr>
      <w:tr w:rsidTr="00FF1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4. Carry out farriery welding tasks using a forge fire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4.1 Apply and control heat to the material to be forged</w:t>
            </w:r>
          </w:p>
          <w:p w:rsidR="00000000" w:rsidRPr="00043AF6" w:rsidP="00043AF6">
            <w:pPr>
              <w:pStyle w:val="BodyText"/>
            </w:pPr>
            <w:r w:rsidRPr="00043AF6">
              <w:t>4.2 Carry out farriery welding tasks using welds and tools appropriate for task</w:t>
            </w:r>
          </w:p>
          <w:p w:rsidR="00000000" w:rsidRPr="00043AF6" w:rsidP="00043AF6">
            <w:pPr>
              <w:pStyle w:val="BodyText"/>
            </w:pPr>
            <w:r w:rsidRPr="00043AF6">
              <w:t>4.3 Extinguish the forge fire safely and comple</w:t>
            </w:r>
            <w:r w:rsidRPr="00043AF6">
              <w:t>te clean-up procedures</w:t>
            </w:r>
          </w:p>
          <w:p w:rsidR="00000000" w:rsidRPr="00043AF6" w:rsidP="00043AF6">
            <w:pPr>
              <w:pStyle w:val="BodyText"/>
            </w:pPr>
            <w:r w:rsidRPr="00043AF6">
              <w:t>4.4 Dispose of waste material safely according to workplace procedures</w:t>
            </w:r>
          </w:p>
        </w:tc>
      </w:tr>
    </w:tbl>
    <w:p w:rsidR="00000000" w:rsidRPr="00043AF6" w:rsidP="00043AF6">
      <w:pPr>
        <w:pStyle w:val="BodyText"/>
      </w:pP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6" w:name="O_991445"/>
      <w:bookmarkEnd w:id="6"/>
      <w:r w:rsidRPr="00043AF6">
        <w:t>Foundation Skills</w:t>
      </w:r>
    </w:p>
    <w:p w:rsidR="00000000" w:rsidRPr="00FF1FC9" w:rsidP="00FF1FC9">
      <w:pPr>
        <w:pStyle w:val="BodyText"/>
        <w:rPr>
          <w:i/>
        </w:rPr>
      </w:pPr>
      <w:r w:rsidRPr="00FF1F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5"/>
        <w:gridCol w:w="6811"/>
      </w:tblGrid>
      <w:tr w:rsidTr="00FF1F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rPr>
                <w:rStyle w:val="SpecialBold"/>
              </w:rPr>
              <w:t>Description</w:t>
            </w:r>
          </w:p>
        </w:tc>
      </w:tr>
      <w:tr w:rsidTr="00FF1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ListBullet"/>
              <w:rPr>
                <w:lang w:val="en-NZ"/>
              </w:rPr>
            </w:pPr>
            <w:r w:rsidRPr="00043AF6">
              <w:t>Interpret symbols and diagrams in we</w:t>
            </w:r>
            <w:r w:rsidRPr="00043AF6">
              <w:t>lding instructions</w:t>
            </w:r>
          </w:p>
        </w:tc>
      </w:tr>
      <w:tr w:rsidTr="00FF1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ListBullet"/>
            </w:pPr>
            <w:r w:rsidRPr="00043AF6">
              <w:t>Estimate time to complete activities</w:t>
            </w:r>
          </w:p>
          <w:p w:rsidR="00000000" w:rsidP="00043AF6">
            <w:pPr>
              <w:pStyle w:val="ListBullet"/>
              <w:rPr>
                <w:lang w:val="en-NZ"/>
              </w:rPr>
            </w:pPr>
            <w:r w:rsidRPr="00043AF6">
              <w:t>Monitor temperature gauges</w:t>
            </w:r>
          </w:p>
        </w:tc>
      </w:tr>
      <w:tr w:rsidTr="00FF1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ListBullet"/>
              <w:rPr>
                <w:lang w:val="en-NZ"/>
              </w:rPr>
            </w:pPr>
            <w:r w:rsidRPr="00043AF6">
              <w:t>Take responsibility for adherence to work health and safety requirements relating to welding activity and work area</w:t>
            </w:r>
          </w:p>
        </w:tc>
      </w:tr>
      <w:tr w:rsidTr="00FF1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ListBullet"/>
            </w:pPr>
            <w:r w:rsidRPr="00043AF6">
              <w:t xml:space="preserve">Plan, sequence and prioritise tasks and assemble equipment to carry out welding tasks, judging correct welding heat to perform process on selected material </w:t>
            </w:r>
          </w:p>
          <w:p w:rsidR="00000000" w:rsidRPr="00043AF6" w:rsidP="00043AF6">
            <w:pPr>
              <w:pStyle w:val="ListBullet"/>
            </w:pPr>
            <w:r w:rsidRPr="00043AF6">
              <w:t>Monitor safety and risk factors during welding operations</w:t>
            </w:r>
          </w:p>
        </w:tc>
      </w:tr>
    </w:tbl>
    <w:p w:rsidR="00000000" w:rsidRPr="00043AF6" w:rsidP="00043AF6">
      <w:pPr>
        <w:pStyle w:val="BodyText"/>
      </w:pP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7" w:name="O_991444"/>
      <w:bookmarkEnd w:id="7"/>
      <w:r w:rsidRPr="00043A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rPr>
                <w:rStyle w:val="SpecialBold"/>
              </w:rPr>
              <w:t>Equivalence status</w:t>
            </w:r>
          </w:p>
        </w:tc>
      </w:tr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 xml:space="preserve">ACMFAR305 Perform welding tasks using a forge </w:t>
            </w:r>
          </w:p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 xml:space="preserve">ACMFAR305 Perform welding tasks using a forge </w:t>
            </w:r>
          </w:p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Changes to assessment req</w:t>
            </w:r>
            <w:r w:rsidRPr="00043AF6">
              <w:t>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Equivalent unit</w:t>
            </w:r>
          </w:p>
        </w:tc>
      </w:tr>
    </w:tbl>
    <w:p w:rsidR="00000000" w:rsidRPr="00043AF6" w:rsidP="00043AF6">
      <w:pPr>
        <w:pStyle w:val="BodyText"/>
      </w:pP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8" w:name="O_991451"/>
      <w:bookmarkEnd w:id="8"/>
      <w:r w:rsidRPr="00043AF6">
        <w:t>Links</w:t>
      </w:r>
    </w:p>
    <w:p w:rsidR="00000000" w:rsidRPr="00043AF6" w:rsidP="00FF1FC9">
      <w:pPr>
        <w:pStyle w:val="BodyText"/>
      </w:pPr>
      <w:r w:rsidRPr="00043A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9778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3AF6" w:rsidP="00FF1FC9">
      <w:pPr>
        <w:pStyle w:val="BodyText"/>
        <w:sectPr w:rsidSect="00043A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AF6" w:rsidP="00043AF6">
      <w:pPr>
        <w:pStyle w:val="SuperHeading"/>
      </w:pPr>
      <w:r w:rsidRPr="00043AF6">
        <w:t>Assessment Requirements for ACMFAR305 Perform welding tasks using a forge</w:t>
      </w:r>
    </w:p>
    <w:p w:rsidR="00000000" w:rsidRPr="00043AF6" w:rsidP="00043AF6">
      <w:pPr>
        <w:pStyle w:val="Heading1"/>
      </w:pPr>
      <w:bookmarkStart w:id="9" w:name="O_991442"/>
      <w:bookmarkEnd w:id="9"/>
      <w:r w:rsidRPr="00043A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rPr>
                <w:rStyle w:val="SpecialBold"/>
              </w:rPr>
              <w:t>Comments</w:t>
            </w:r>
          </w:p>
        </w:tc>
      </w:tr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This version released with ACM Animal Care and Management Training Package Version 2.0.</w:t>
            </w:r>
          </w:p>
        </w:tc>
      </w:tr>
      <w:tr w:rsidTr="00043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F6">
            <w:pPr>
              <w:pStyle w:val="BodyText"/>
              <w:rPr>
                <w:lang w:val="en-NZ"/>
              </w:rPr>
            </w:pPr>
            <w:r w:rsidRPr="00043A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F6" w:rsidP="00043AF6">
            <w:pPr>
              <w:pStyle w:val="BodyText"/>
            </w:pPr>
            <w:r w:rsidRPr="00043AF6">
              <w:t>This ver</w:t>
            </w:r>
            <w:r w:rsidRPr="00043AF6">
              <w:t>sion released with ACM Animal Care and Management Training Package Version 1.0.</w:t>
            </w:r>
          </w:p>
        </w:tc>
      </w:tr>
    </w:tbl>
    <w:p w:rsidR="00000000" w:rsidRPr="00043AF6" w:rsidP="00043AF6">
      <w:pPr>
        <w:pStyle w:val="BodyText"/>
      </w:pP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10" w:name="O_991441"/>
      <w:bookmarkEnd w:id="10"/>
      <w:r w:rsidRPr="00043AF6">
        <w:t>Performance Evidence</w:t>
      </w:r>
    </w:p>
    <w:p w:rsidR="00000000" w:rsidRPr="00043AF6" w:rsidP="00FF1FC9">
      <w:pPr>
        <w:pStyle w:val="BodyText"/>
      </w:pPr>
      <w:r w:rsidRPr="00043AF6">
        <w:t>An individual demonstrating competency must satisfy all of the elements and performance criteria in this unit. There must be evidence th</w:t>
      </w:r>
      <w:r w:rsidRPr="00043AF6">
        <w:t>at the individual has performed four distinct farriery welding tasks using both steel and aluminium, using a gas forge and/or a solid fuel/coke forge. For each task the individual must have:</w:t>
      </w:r>
    </w:p>
    <w:p w:rsidR="00000000" w:rsidRPr="00043AF6" w:rsidP="00043AF6">
      <w:pPr>
        <w:pStyle w:val="ListBullet"/>
      </w:pPr>
      <w:r w:rsidRPr="00043AF6">
        <w:t>identified requirements and specifications, and prepared materia</w:t>
      </w:r>
      <w:r w:rsidRPr="00043AF6">
        <w:t>ls for welding</w:t>
      </w:r>
    </w:p>
    <w:p w:rsidR="00000000" w:rsidRPr="00043AF6" w:rsidP="00043AF6">
      <w:pPr>
        <w:pStyle w:val="ListBullet"/>
      </w:pPr>
      <w:r w:rsidRPr="00043AF6">
        <w:t xml:space="preserve">selected and correctly fitted personal protective equipment (PPE) </w:t>
      </w:r>
    </w:p>
    <w:p w:rsidR="00000000" w:rsidRPr="00043AF6" w:rsidP="00043AF6">
      <w:pPr>
        <w:pStyle w:val="ListBullet"/>
      </w:pPr>
      <w:r w:rsidRPr="00043AF6">
        <w:t xml:space="preserve">prepared and managed fire for welding </w:t>
      </w:r>
    </w:p>
    <w:p w:rsidR="00000000" w:rsidRPr="00043AF6" w:rsidP="00043AF6">
      <w:pPr>
        <w:pStyle w:val="ListBullet"/>
      </w:pPr>
      <w:r w:rsidRPr="00043AF6">
        <w:t>completed tasks according to specifications and within designated timeframe.</w:t>
      </w: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11" w:name="O_991440"/>
      <w:bookmarkEnd w:id="11"/>
      <w:r w:rsidRPr="00043AF6">
        <w:t>Knowledge Evidence</w:t>
      </w:r>
    </w:p>
    <w:p w:rsidR="00000000" w:rsidRPr="00043AF6" w:rsidP="00FF1FC9">
      <w:pPr>
        <w:pStyle w:val="BodyText"/>
      </w:pPr>
      <w:r w:rsidRPr="00043AF6">
        <w:t>An individual must be able to demonstrate the knowledge required to perform the tasks outlined in the elements and performance criteria of this unit. This includes knowledge of:</w:t>
      </w:r>
    </w:p>
    <w:p w:rsidR="00000000" w:rsidRPr="00043AF6" w:rsidP="00043AF6">
      <w:pPr>
        <w:pStyle w:val="ListBullet"/>
      </w:pPr>
      <w:r w:rsidRPr="00043AF6">
        <w:t>types of forges and fuel, including:</w:t>
      </w:r>
    </w:p>
    <w:p w:rsidR="00000000" w:rsidRPr="00043AF6" w:rsidP="00043AF6">
      <w:pPr>
        <w:pStyle w:val="ListBullet2"/>
      </w:pPr>
      <w:r w:rsidRPr="00043AF6">
        <w:t xml:space="preserve">solid fuel - coke, coal or charcoal </w:t>
      </w:r>
    </w:p>
    <w:p w:rsidR="00000000" w:rsidRPr="00043AF6" w:rsidP="00043AF6">
      <w:pPr>
        <w:pStyle w:val="ListBullet2"/>
      </w:pPr>
      <w:r w:rsidRPr="00043AF6">
        <w:t>LP</w:t>
      </w:r>
      <w:r w:rsidRPr="00043AF6">
        <w:t>G gas</w:t>
      </w:r>
    </w:p>
    <w:p w:rsidR="00000000" w:rsidRPr="00043AF6" w:rsidP="00043AF6">
      <w:pPr>
        <w:pStyle w:val="ListBullet"/>
      </w:pPr>
      <w:r w:rsidRPr="00043AF6">
        <w:t>equipment used in welding tasks for farriery activities, including:</w:t>
      </w:r>
    </w:p>
    <w:p w:rsidR="00000000" w:rsidRPr="00043AF6" w:rsidP="00043AF6">
      <w:pPr>
        <w:pStyle w:val="ListBullet2"/>
      </w:pPr>
      <w:r w:rsidRPr="00043AF6">
        <w:t>anvil and stand</w:t>
      </w:r>
    </w:p>
    <w:p w:rsidR="00000000" w:rsidRPr="00043AF6" w:rsidP="00043AF6">
      <w:pPr>
        <w:pStyle w:val="ListBullet2"/>
      </w:pPr>
      <w:r w:rsidRPr="00043AF6">
        <w:t>welding flux</w:t>
      </w:r>
    </w:p>
    <w:p w:rsidR="00000000" w:rsidRPr="00043AF6" w:rsidP="00043AF6">
      <w:pPr>
        <w:pStyle w:val="ListBullet2"/>
      </w:pPr>
      <w:r w:rsidRPr="00043AF6">
        <w:t>hand tools for fire welding</w:t>
      </w:r>
    </w:p>
    <w:p w:rsidR="00000000" w:rsidRPr="00043AF6" w:rsidP="00043AF6">
      <w:pPr>
        <w:pStyle w:val="ListBullet"/>
      </w:pPr>
      <w:r w:rsidRPr="00043AF6">
        <w:t>principles and practices for welding using a forge, including:</w:t>
      </w:r>
    </w:p>
    <w:p w:rsidR="00000000" w:rsidRPr="00043AF6" w:rsidP="00043AF6">
      <w:pPr>
        <w:pStyle w:val="ListBullet2"/>
      </w:pPr>
      <w:r w:rsidRPr="00043AF6">
        <w:t>materials to be welded and how they react to heat</w:t>
      </w:r>
    </w:p>
    <w:p w:rsidR="00000000" w:rsidRPr="00043AF6" w:rsidP="00043AF6">
      <w:pPr>
        <w:pStyle w:val="ListBullet2"/>
      </w:pPr>
      <w:r w:rsidRPr="00043AF6">
        <w:t>process of welding by forge-produced heat including different heat levels</w:t>
      </w:r>
    </w:p>
    <w:p w:rsidR="00000000" w:rsidRPr="00043AF6" w:rsidP="00043AF6">
      <w:pPr>
        <w:pStyle w:val="ListBullet2"/>
      </w:pPr>
      <w:r w:rsidRPr="00043AF6">
        <w:t>tools appropriate for different types of forges</w:t>
      </w:r>
    </w:p>
    <w:p w:rsidR="00000000" w:rsidRPr="00043AF6" w:rsidP="00043AF6">
      <w:pPr>
        <w:pStyle w:val="ListBullet"/>
      </w:pPr>
      <w:r w:rsidRPr="00043AF6">
        <w:t>types of welding tasks, including:</w:t>
      </w:r>
    </w:p>
    <w:p w:rsidR="00000000" w:rsidRPr="00043AF6" w:rsidP="00043AF6">
      <w:pPr>
        <w:pStyle w:val="ListBullet2"/>
      </w:pPr>
      <w:r w:rsidRPr="00043AF6">
        <w:t>bending</w:t>
      </w:r>
    </w:p>
    <w:p w:rsidR="00000000" w:rsidRPr="00043AF6" w:rsidP="00043AF6">
      <w:pPr>
        <w:pStyle w:val="ListBullet2"/>
      </w:pPr>
      <w:r w:rsidRPr="00043AF6">
        <w:t>drawing down</w:t>
      </w:r>
    </w:p>
    <w:p w:rsidR="00000000" w:rsidRPr="00043AF6" w:rsidP="00043AF6">
      <w:pPr>
        <w:pStyle w:val="ListBullet2"/>
      </w:pPr>
      <w:r w:rsidRPr="00043AF6">
        <w:t>forge brazing</w:t>
      </w:r>
    </w:p>
    <w:p w:rsidR="00000000" w:rsidRPr="00043AF6" w:rsidP="00043AF6">
      <w:pPr>
        <w:pStyle w:val="ListBullet2"/>
      </w:pPr>
      <w:r w:rsidRPr="00043AF6">
        <w:t>forge welding - straight scarf and diagonal scarf welds</w:t>
      </w:r>
    </w:p>
    <w:p w:rsidR="00000000" w:rsidRPr="00043AF6" w:rsidP="00043AF6">
      <w:pPr>
        <w:pStyle w:val="ListBullet2"/>
      </w:pPr>
      <w:r w:rsidRPr="00043AF6">
        <w:t>punchi</w:t>
      </w:r>
      <w:r w:rsidRPr="00043AF6">
        <w:t>ng and drifting</w:t>
      </w:r>
    </w:p>
    <w:p w:rsidR="00000000" w:rsidRPr="00043AF6" w:rsidP="00043AF6">
      <w:pPr>
        <w:pStyle w:val="ListBullet2"/>
      </w:pPr>
      <w:r w:rsidRPr="00043AF6">
        <w:t>upsetting or jumping up</w:t>
      </w:r>
    </w:p>
    <w:p w:rsidR="00000000" w:rsidRPr="00043AF6" w:rsidP="00043AF6">
      <w:pPr>
        <w:pStyle w:val="ListBullet"/>
      </w:pPr>
      <w:r w:rsidRPr="00043AF6">
        <w:t>safe work practices, including:</w:t>
      </w:r>
    </w:p>
    <w:p w:rsidR="00000000" w:rsidRPr="00043AF6" w:rsidP="00043AF6">
      <w:pPr>
        <w:pStyle w:val="ListBullet2"/>
      </w:pPr>
      <w:r w:rsidRPr="00043AF6">
        <w:t xml:space="preserve">manual handling </w:t>
      </w:r>
    </w:p>
    <w:p w:rsidR="00000000" w:rsidRPr="00043AF6" w:rsidP="00043AF6">
      <w:pPr>
        <w:pStyle w:val="ListBullet2"/>
      </w:pPr>
      <w:r w:rsidRPr="00043AF6">
        <w:t>types of PPE</w:t>
      </w:r>
    </w:p>
    <w:p w:rsidR="00000000" w:rsidRPr="00043AF6" w:rsidP="00043AF6">
      <w:pPr>
        <w:pStyle w:val="ListBullet2"/>
      </w:pPr>
      <w:r w:rsidRPr="00043AF6">
        <w:t>use of fire and dangers to operators</w:t>
      </w:r>
    </w:p>
    <w:p w:rsidR="00000000" w:rsidRPr="00043AF6" w:rsidP="00043AF6">
      <w:pPr>
        <w:pStyle w:val="ListBullet2"/>
      </w:pPr>
      <w:r w:rsidRPr="00043AF6">
        <w:t xml:space="preserve">use of bottled gas </w:t>
      </w:r>
    </w:p>
    <w:p w:rsidR="00000000" w:rsidRPr="00043AF6" w:rsidP="00043AF6">
      <w:pPr>
        <w:pStyle w:val="ListBullet2"/>
      </w:pPr>
      <w:r w:rsidRPr="00043AF6">
        <w:t>dry and ventilated location</w:t>
      </w:r>
    </w:p>
    <w:p w:rsidR="00000000" w:rsidRPr="00043AF6" w:rsidP="00043AF6">
      <w:pPr>
        <w:pStyle w:val="ListBullet2"/>
      </w:pPr>
      <w:r w:rsidRPr="00043AF6">
        <w:t>emergency procedures</w:t>
      </w:r>
    </w:p>
    <w:p w:rsidR="00000000" w:rsidRPr="00043AF6" w:rsidP="00043AF6">
      <w:pPr>
        <w:pStyle w:val="ListBullet2"/>
      </w:pPr>
      <w:r w:rsidRPr="00043AF6">
        <w:t>safe disposal of waste materials</w:t>
      </w:r>
    </w:p>
    <w:p w:rsidR="00000000" w:rsidRPr="00043AF6" w:rsidP="00043AF6">
      <w:pPr>
        <w:pStyle w:val="ListBullet2"/>
      </w:pPr>
      <w:r w:rsidRPr="00043AF6">
        <w:t>workplace health and safety requirements relating to use of forges.</w:t>
      </w:r>
    </w:p>
    <w:p w:rsidR="00000000" w:rsidRPr="00043AF6" w:rsidP="00043AF6">
      <w:pPr>
        <w:pStyle w:val="AllowPageBreak"/>
      </w:pPr>
    </w:p>
    <w:p w:rsidR="00000000" w:rsidRPr="00043AF6" w:rsidP="00043AF6">
      <w:pPr>
        <w:pStyle w:val="Heading1"/>
      </w:pPr>
      <w:bookmarkStart w:id="12" w:name="O_991439"/>
      <w:bookmarkEnd w:id="12"/>
      <w:r w:rsidRPr="00043AF6">
        <w:t>Assessment Conditions</w:t>
      </w:r>
    </w:p>
    <w:p w:rsidR="00000000" w:rsidRPr="00043AF6" w:rsidP="00FF1FC9">
      <w:pPr>
        <w:pStyle w:val="BodyText"/>
      </w:pPr>
      <w:r w:rsidRPr="00043AF6">
        <w:t xml:space="preserve">Assessment of skills must take place under the following conditions: </w:t>
      </w:r>
    </w:p>
    <w:p w:rsidR="00000000" w:rsidRPr="00043AF6" w:rsidP="00043AF6">
      <w:pPr>
        <w:pStyle w:val="ListBullet"/>
      </w:pPr>
      <w:r w:rsidRPr="00043AF6">
        <w:t>physical conditions:</w:t>
      </w:r>
    </w:p>
    <w:p w:rsidR="00000000" w:rsidRPr="00043AF6" w:rsidP="00043AF6">
      <w:pPr>
        <w:pStyle w:val="ListBullet2"/>
      </w:pPr>
      <w:r w:rsidRPr="00043AF6">
        <w:t>a workplace or environment that accurately reflects performance in a real workplace setting</w:t>
      </w:r>
    </w:p>
    <w:p w:rsidR="00000000" w:rsidRPr="00043AF6" w:rsidP="00043AF6">
      <w:pPr>
        <w:pStyle w:val="ListBullet"/>
      </w:pPr>
      <w:r w:rsidRPr="00043AF6">
        <w:t>resources, equipment and materials:</w:t>
      </w:r>
    </w:p>
    <w:p w:rsidR="00000000" w:rsidRPr="00043AF6" w:rsidP="00043AF6">
      <w:pPr>
        <w:pStyle w:val="ListBullet2"/>
      </w:pPr>
      <w:r w:rsidRPr="00043AF6">
        <w:t>forge (gas and/or solid fuel) and associated tools and equipment</w:t>
      </w:r>
    </w:p>
    <w:p w:rsidR="00000000" w:rsidRPr="00043AF6" w:rsidP="00043AF6">
      <w:pPr>
        <w:pStyle w:val="ListBullet2"/>
      </w:pPr>
      <w:r w:rsidRPr="00043AF6">
        <w:t>PPE correctly fitted and applicable to tasks for individual</w:t>
      </w:r>
    </w:p>
    <w:p w:rsidR="00000000" w:rsidRPr="00043AF6" w:rsidP="00043AF6">
      <w:pPr>
        <w:pStyle w:val="ListBullet2"/>
      </w:pPr>
      <w:r w:rsidRPr="00043AF6">
        <w:t>m</w:t>
      </w:r>
      <w:r w:rsidRPr="00043AF6">
        <w:t>aterials for welding</w:t>
      </w:r>
    </w:p>
    <w:p w:rsidR="00000000" w:rsidRPr="00043AF6" w:rsidP="00043AF6">
      <w:pPr>
        <w:pStyle w:val="ListBullet"/>
      </w:pPr>
      <w:r w:rsidRPr="00043AF6">
        <w:t>specifications:</w:t>
      </w:r>
    </w:p>
    <w:p w:rsidR="00000000" w:rsidRPr="00043AF6" w:rsidP="00043AF6">
      <w:pPr>
        <w:pStyle w:val="ListBullet2"/>
      </w:pPr>
      <w:r w:rsidRPr="00043AF6">
        <w:t>work instructions for welding tasks.</w:t>
      </w:r>
    </w:p>
    <w:p w:rsidR="00000000" w:rsidRPr="00043AF6" w:rsidP="00FF1FC9">
      <w:pPr>
        <w:pStyle w:val="BodyText"/>
      </w:pPr>
      <w:r w:rsidRPr="00043AF6">
        <w:t>Assessors of this unit must satisfy the requirements for assessors in applicable vocational education and training legislation, frameworks and/or standards.</w:t>
      </w:r>
    </w:p>
    <w:p w:rsidR="00000000" w:rsidRPr="00043AF6" w:rsidP="00043AF6">
      <w:pPr>
        <w:pStyle w:val="Heading1"/>
      </w:pPr>
      <w:bookmarkStart w:id="13" w:name="O_991452"/>
      <w:bookmarkEnd w:id="13"/>
      <w:r w:rsidRPr="00043AF6">
        <w:t>Links</w:t>
      </w:r>
    </w:p>
    <w:p w:rsidR="00000000" w:rsidRPr="00043AF6" w:rsidP="00FF1FC9">
      <w:pPr>
        <w:pStyle w:val="BodyText"/>
      </w:pPr>
      <w:r w:rsidRPr="00043A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9778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3AF6" w:rsidP="00043AF6"/>
    <w:sectPr w:rsidSect="00043A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 w:rsidRPr="00FF1FC9" w:rsidP="00FF1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C9" w:rsidP="00043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FC9" w:rsidP="00043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1FC9" w:rsidP="00043A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 w:rsidP="00043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1FC9">
      <w:t>Approved</w:t>
    </w:r>
    <w:r w:rsidR="00FF1F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1F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1FC9">
      <w:rPr>
        <w:noProof/>
      </w:rPr>
      <w:t>4</w:t>
    </w:r>
    <w:r>
      <w:rPr>
        <w:noProof/>
      </w:rPr>
      <w:fldChar w:fldCharType="end"/>
    </w:r>
  </w:p>
  <w:p w:rsidR="00043AF6" w:rsidP="00043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1F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1FC9">
      <w:t>Skills Insight</w:t>
    </w:r>
    <w:r w:rsidR="00FF1FC9">
      <w:fldChar w:fldCharType="end"/>
    </w:r>
  </w:p>
  <w:p w:rsidR="00043AF6" w:rsidP="00043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AF6" w:rsidRPr="00FF1FC9" w:rsidP="00FF1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C9" w:rsidRPr="002D2AF8" w:rsidP="00043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ACMFAR305 Perform welding tasks using a forge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1FC9" w:rsidP="00043A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F6" w:rsidRPr="002D2AF8" w:rsidP="00043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1FC9">
      <w:t>ACMFAR305 Perform welding tasks using a forge</w:t>
    </w:r>
    <w:r w:rsidR="00FF1F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1FC9">
      <w:rPr>
        <w:noProof/>
      </w:rPr>
      <w:t>2 March 2025</w:t>
    </w:r>
    <w:r>
      <w:fldChar w:fldCharType="end"/>
    </w:r>
  </w:p>
  <w:p w:rsidR="00043AF6" w:rsidP="00043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241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EF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202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AF6"/>
  </w:style>
  <w:style w:type="character" w:customStyle="1" w:styleId="Heading1Char">
    <w:name w:val="Heading 1 Char"/>
    <w:basedOn w:val="DefaultParagraphFont"/>
    <w:link w:val="Heading1"/>
    <w:rsid w:val="00043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A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AF6"/>
    <w:rPr>
      <w:b/>
      <w:spacing w:val="0"/>
    </w:rPr>
  </w:style>
  <w:style w:type="paragraph" w:styleId="ListBullet2">
    <w:name w:val="List Bullet 2"/>
    <w:basedOn w:val="List2"/>
    <w:rsid w:val="00043A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3AF6"/>
    <w:rPr>
      <w:i/>
    </w:rPr>
  </w:style>
  <w:style w:type="paragraph" w:customStyle="1" w:styleId="SuperHeading">
    <w:name w:val="SuperHeading"/>
    <w:basedOn w:val="Normal"/>
    <w:rsid w:val="00043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A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AF6"/>
  </w:style>
  <w:style w:type="paragraph" w:styleId="TableofFigures">
    <w:name w:val="table of figures"/>
    <w:basedOn w:val="Normal"/>
    <w:next w:val="Normal"/>
    <w:semiHidden/>
    <w:rsid w:val="00043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A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3AF6"/>
    <w:rPr>
      <w:rFonts w:ascii="Wingdings" w:hAnsi="Wingdings"/>
    </w:rPr>
  </w:style>
  <w:style w:type="paragraph" w:customStyle="1" w:styleId="TableHeading">
    <w:name w:val="Table Heading"/>
    <w:basedOn w:val="HeadingBase"/>
    <w:rsid w:val="00043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AF6"/>
    <w:rPr>
      <w:color w:val="0033CC"/>
      <w:u w:val="none"/>
    </w:rPr>
  </w:style>
  <w:style w:type="paragraph" w:customStyle="1" w:styleId="BodyTextRight">
    <w:name w:val="Body Text Right"/>
    <w:basedOn w:val="BodyText"/>
    <w:rsid w:val="00043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A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AF6"/>
    <w:rPr>
      <w:sz w:val="32"/>
    </w:rPr>
  </w:style>
  <w:style w:type="paragraph" w:customStyle="1" w:styleId="HeadingProcedure">
    <w:name w:val="Heading Procedure"/>
    <w:basedOn w:val="HeadingBase"/>
    <w:next w:val="Normal"/>
    <w:rsid w:val="00043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AF6"/>
    <w:pPr>
      <w:spacing w:before="60" w:after="60"/>
    </w:pPr>
  </w:style>
  <w:style w:type="paragraph" w:styleId="ListContinue">
    <w:name w:val="List Continue"/>
    <w:basedOn w:val="List"/>
    <w:rsid w:val="00043AF6"/>
    <w:pPr>
      <w:ind w:firstLine="0"/>
    </w:pPr>
  </w:style>
  <w:style w:type="paragraph" w:customStyle="1" w:styleId="ListNote">
    <w:name w:val="List Note"/>
    <w:basedOn w:val="List"/>
    <w:rsid w:val="00043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AF6"/>
    <w:rPr>
      <w:rFonts w:ascii="Courier New" w:hAnsi="Courier New"/>
    </w:rPr>
  </w:style>
  <w:style w:type="paragraph" w:customStyle="1" w:styleId="NoteBullet">
    <w:name w:val="Note Bullet"/>
    <w:basedOn w:val="Note"/>
    <w:rsid w:val="00043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A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AF6"/>
    <w:rPr>
      <w:b/>
      <w:smallCaps/>
    </w:rPr>
  </w:style>
  <w:style w:type="paragraph" w:customStyle="1" w:styleId="TableListNumber">
    <w:name w:val="Table List Number"/>
    <w:basedOn w:val="ListNumber"/>
    <w:rsid w:val="00043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AF6"/>
    <w:pPr>
      <w:numPr>
        <w:numId w:val="9"/>
      </w:numPr>
    </w:pPr>
  </w:style>
  <w:style w:type="paragraph" w:customStyle="1" w:styleId="ListAlpha2">
    <w:name w:val="List Alpha 2"/>
    <w:basedOn w:val="List2"/>
    <w:rsid w:val="00043AF6"/>
    <w:pPr>
      <w:numPr>
        <w:numId w:val="8"/>
      </w:numPr>
    </w:pPr>
  </w:style>
  <w:style w:type="paragraph" w:styleId="List2">
    <w:name w:val="List 2"/>
    <w:basedOn w:val="BodyText"/>
    <w:rsid w:val="00043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A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A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AF6"/>
    <w:pPr>
      <w:numPr>
        <w:numId w:val="4"/>
      </w:numPr>
    </w:pPr>
  </w:style>
  <w:style w:type="paragraph" w:styleId="ListContinue2">
    <w:name w:val="List Continue 2"/>
    <w:basedOn w:val="List2"/>
    <w:rsid w:val="00043AF6"/>
    <w:pPr>
      <w:ind w:firstLine="0"/>
    </w:pPr>
  </w:style>
  <w:style w:type="paragraph" w:styleId="ListContinue3">
    <w:name w:val="List Continue 3"/>
    <w:basedOn w:val="List3"/>
    <w:rsid w:val="00043AF6"/>
    <w:pPr>
      <w:ind w:left="1021" w:firstLine="0"/>
    </w:pPr>
  </w:style>
  <w:style w:type="paragraph" w:styleId="ListContinue4">
    <w:name w:val="List Continue 4"/>
    <w:basedOn w:val="List4"/>
    <w:rsid w:val="00043AF6"/>
    <w:pPr>
      <w:ind w:firstLine="0"/>
    </w:pPr>
  </w:style>
  <w:style w:type="paragraph" w:styleId="ListContinue5">
    <w:name w:val="List Continue 5"/>
    <w:basedOn w:val="List5"/>
    <w:rsid w:val="00043AF6"/>
    <w:pPr>
      <w:ind w:firstLine="0"/>
    </w:pPr>
  </w:style>
  <w:style w:type="paragraph" w:styleId="ListNumber3">
    <w:name w:val="List Number 3"/>
    <w:basedOn w:val="List3"/>
    <w:rsid w:val="00043AF6"/>
    <w:pPr>
      <w:numPr>
        <w:numId w:val="5"/>
      </w:numPr>
    </w:pPr>
  </w:style>
  <w:style w:type="paragraph" w:styleId="ListNumber4">
    <w:name w:val="List Number 4"/>
    <w:basedOn w:val="List4"/>
    <w:rsid w:val="00043AF6"/>
    <w:pPr>
      <w:numPr>
        <w:numId w:val="6"/>
      </w:numPr>
    </w:pPr>
  </w:style>
  <w:style w:type="paragraph" w:styleId="ListNumber5">
    <w:name w:val="List Number 5"/>
    <w:basedOn w:val="List5"/>
    <w:rsid w:val="00043AF6"/>
    <w:pPr>
      <w:numPr>
        <w:numId w:val="7"/>
      </w:numPr>
    </w:pPr>
  </w:style>
  <w:style w:type="paragraph" w:styleId="BlockText">
    <w:name w:val="Block Text"/>
    <w:basedOn w:val="Normal"/>
    <w:rsid w:val="00043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AF6"/>
    <w:rPr>
      <w:sz w:val="16"/>
      <w:vertAlign w:val="superscript"/>
    </w:rPr>
  </w:style>
  <w:style w:type="character" w:customStyle="1" w:styleId="Symbols">
    <w:name w:val="Symbols"/>
    <w:basedOn w:val="DefaultParagraphFont"/>
    <w:rsid w:val="00043AF6"/>
    <w:rPr>
      <w:rFonts w:ascii="Symbol" w:hAnsi="Symbol"/>
    </w:rPr>
  </w:style>
  <w:style w:type="character" w:customStyle="1" w:styleId="MenuOptions">
    <w:name w:val="Menu Options"/>
    <w:basedOn w:val="DefaultParagraphFont"/>
    <w:rsid w:val="00043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AF6"/>
    <w:rPr>
      <w:b/>
    </w:rPr>
  </w:style>
  <w:style w:type="character" w:customStyle="1" w:styleId="Underlined">
    <w:name w:val="Underlined"/>
    <w:basedOn w:val="DefaultParagraphFont"/>
    <w:rsid w:val="00043AF6"/>
    <w:rPr>
      <w:u w:val="single"/>
    </w:rPr>
  </w:style>
  <w:style w:type="paragraph" w:customStyle="1" w:styleId="TableBodyTextRight">
    <w:name w:val="Table Body Text Right"/>
    <w:basedOn w:val="TableBodyText"/>
    <w:rsid w:val="00043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AF6"/>
    <w:rPr>
      <w:sz w:val="18"/>
    </w:rPr>
  </w:style>
  <w:style w:type="paragraph" w:customStyle="1" w:styleId="BodySmallRight">
    <w:name w:val="Body Small Right"/>
    <w:basedOn w:val="BodyTextRight"/>
    <w:rsid w:val="00043AF6"/>
    <w:rPr>
      <w:sz w:val="18"/>
      <w:szCs w:val="18"/>
    </w:rPr>
  </w:style>
  <w:style w:type="paragraph" w:customStyle="1" w:styleId="MarginEdition">
    <w:name w:val="Margin Edition"/>
    <w:basedOn w:val="MarginNote"/>
    <w:rsid w:val="00043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AF6"/>
    <w:rPr>
      <w:sz w:val="2"/>
      <w:szCs w:val="2"/>
    </w:rPr>
  </w:style>
  <w:style w:type="character" w:customStyle="1" w:styleId="Small">
    <w:name w:val="Small"/>
    <w:basedOn w:val="DefaultParagraphFont"/>
    <w:rsid w:val="00043AF6"/>
    <w:rPr>
      <w:sz w:val="16"/>
    </w:rPr>
  </w:style>
  <w:style w:type="paragraph" w:customStyle="1" w:styleId="WideTable">
    <w:name w:val="Wide Table"/>
    <w:basedOn w:val="Normal"/>
    <w:rsid w:val="00043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AF6"/>
  </w:style>
  <w:style w:type="paragraph" w:styleId="Quote">
    <w:name w:val="Quote"/>
    <w:basedOn w:val="Heading1"/>
    <w:link w:val="QuoteChar"/>
    <w:qFormat/>
    <w:rsid w:val="00043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AF6"/>
    <w:pPr>
      <w:pageBreakBefore/>
    </w:pPr>
  </w:style>
  <w:style w:type="paragraph" w:customStyle="1" w:styleId="Border">
    <w:name w:val="Border"/>
    <w:basedOn w:val="Normal"/>
    <w:qFormat/>
    <w:rsid w:val="00043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AF6"/>
    <w:rPr>
      <w:u w:val="single"/>
    </w:rPr>
  </w:style>
  <w:style w:type="character" w:customStyle="1" w:styleId="BoldandItalics">
    <w:name w:val="Bold and Italics"/>
    <w:qFormat/>
    <w:rsid w:val="00043AF6"/>
    <w:rPr>
      <w:b/>
      <w:i/>
      <w:u w:val="none"/>
    </w:rPr>
  </w:style>
  <w:style w:type="paragraph" w:styleId="BalloonText">
    <w:name w:val="Balloon Text"/>
    <w:basedOn w:val="Normal"/>
    <w:link w:val="BalloonTextChar"/>
    <w:rsid w:val="00043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AF6"/>
    <w:pPr>
      <w:spacing w:before="0" w:after="0"/>
    </w:pPr>
  </w:style>
  <w:style w:type="paragraph" w:customStyle="1" w:styleId="BodyTextBold">
    <w:name w:val="Body Text Bold"/>
    <w:basedOn w:val="BodyText"/>
    <w:qFormat/>
    <w:rsid w:val="00043AF6"/>
    <w:rPr>
      <w:b/>
    </w:rPr>
  </w:style>
  <w:style w:type="character" w:styleId="Hyperlink">
    <w:name w:val="Hyperlink"/>
    <w:basedOn w:val="DefaultParagraphFont"/>
    <w:uiPriority w:val="99"/>
    <w:unhideWhenUsed/>
    <w:rsid w:val="00FF1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5722</Characters>
  <Application>Microsoft Office Word</Application>
  <DocSecurity>0</DocSecurity>
  <Lines>197</Lines>
  <Paragraphs>151</Paragraphs>
  <ScaleCrop>false</ScaleCrop>
  <Company>Author-it Software Corporation Ltd.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ACMFAR305 Perform welding tasks using a forge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