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0206" w:rsidP="00D30206">
      <w:pPr>
        <w:pStyle w:val="Title"/>
      </w:pPr>
      <w:r>
        <w:fldChar w:fldCharType="begin"/>
      </w:r>
      <w:r>
        <w:instrText xml:space="preserve"> TITLE   \* MERGEFORMAT </w:instrText>
      </w:r>
      <w:r>
        <w:fldChar w:fldCharType="separate"/>
      </w:r>
      <w:r>
        <w:t>ACMFAR303 Perform routine day-to-day farriery activities</w:t>
      </w:r>
      <w:r>
        <w:fldChar w:fldCharType="end"/>
      </w:r>
    </w:p>
    <w:p w:rsidR="00D30206" w:rsidP="00D30206">
      <w:pPr>
        <w:pStyle w:val="Version"/>
        <w:sectPr w:rsidSect="007A39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393D" w:rsidP="007A393D">
      <w:pPr>
        <w:pStyle w:val="SuperHeading"/>
      </w:pPr>
      <w:r w:rsidRPr="007A393D">
        <w:t>ACMFAR303 Perform routine day-to-day farriery activities</w:t>
      </w:r>
    </w:p>
    <w:p w:rsidR="00000000" w:rsidRPr="007A393D" w:rsidP="007A393D">
      <w:pPr>
        <w:pStyle w:val="Heading1"/>
      </w:pPr>
      <w:bookmarkStart w:id="1" w:name="O_863670"/>
      <w:bookmarkEnd w:id="1"/>
      <w:r w:rsidRPr="007A393D">
        <w:t>Modification History</w:t>
      </w:r>
    </w:p>
    <w:tbl>
      <w:tblPr>
        <w:tblW w:w="9520" w:type="dxa"/>
        <w:tblLayout w:type="fixed"/>
        <w:tblCellMar>
          <w:left w:w="62" w:type="dxa"/>
          <w:right w:w="62" w:type="dxa"/>
        </w:tblCellMar>
        <w:tblLook w:val="0000"/>
      </w:tblPr>
      <w:tblGrid>
        <w:gridCol w:w="2581"/>
        <w:gridCol w:w="6939"/>
      </w:tblGrid>
      <w:tr w:rsidTr="007A393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393D" w:rsidP="007A393D">
            <w:pPr>
              <w:pStyle w:val="BodyText"/>
            </w:pPr>
            <w:r w:rsidRPr="007A393D">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93D">
            <w:pPr>
              <w:pStyle w:val="BodyText"/>
              <w:rPr>
                <w:lang w:val="en-NZ"/>
              </w:rPr>
            </w:pPr>
            <w:r w:rsidRPr="007A393D">
              <w:rPr>
                <w:rStyle w:val="SpecialBold"/>
              </w:rPr>
              <w:t>Comments</w:t>
            </w:r>
          </w:p>
        </w:tc>
      </w:tr>
      <w:tr w:rsidTr="007A393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93D">
            <w:pPr>
              <w:pStyle w:val="BodyText"/>
              <w:rPr>
                <w:lang w:val="en-NZ"/>
              </w:rPr>
            </w:pPr>
            <w:r w:rsidRPr="007A393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393D" w:rsidP="007A393D">
            <w:pPr>
              <w:pStyle w:val="BodyText"/>
            </w:pPr>
            <w:r w:rsidRPr="007A393D">
              <w:t>This version released with ACM Animal Care and Management Training Package Version 1.0.</w:t>
            </w:r>
          </w:p>
        </w:tc>
      </w:tr>
    </w:tbl>
    <w:p w:rsidR="00000000" w:rsidRPr="007A393D" w:rsidP="007A393D">
      <w:pPr>
        <w:pStyle w:val="BodyText"/>
      </w:pPr>
    </w:p>
    <w:p w:rsidR="00000000" w:rsidRPr="007A393D" w:rsidP="007A393D">
      <w:pPr>
        <w:pStyle w:val="AllowPageBreak"/>
      </w:pPr>
    </w:p>
    <w:p w:rsidR="00000000" w:rsidRPr="007A393D" w:rsidP="007A393D">
      <w:pPr>
        <w:pStyle w:val="Heading1"/>
      </w:pPr>
      <w:bookmarkStart w:id="2" w:name="O_863671"/>
      <w:bookmarkEnd w:id="2"/>
      <w:r w:rsidRPr="007A393D">
        <w:t>Application</w:t>
      </w:r>
    </w:p>
    <w:p w:rsidR="00000000" w:rsidRPr="007A393D" w:rsidP="00D30206">
      <w:pPr>
        <w:pStyle w:val="BodyText"/>
      </w:pPr>
      <w:r w:rsidRPr="007A393D">
        <w:t>This unit of competency describes the skills and knowledge required to p</w:t>
      </w:r>
      <w:r w:rsidRPr="007A393D">
        <w:t>articipate in the process of planning, coordinating and recording routine farrier work activities under supervision.</w:t>
      </w:r>
    </w:p>
    <w:p w:rsidR="00000000" w:rsidRPr="007A393D" w:rsidP="00D30206">
      <w:pPr>
        <w:pStyle w:val="BodyText"/>
      </w:pPr>
      <w:r w:rsidRPr="007A393D">
        <w:t>The unit applies to individuals who have a moderate level of experience in handling equines and who use specialised knowledge and technical</w:t>
      </w:r>
      <w:r w:rsidRPr="007A393D">
        <w:t xml:space="preserve"> skills to perform farriery services across different equine industry sectors.</w:t>
      </w:r>
    </w:p>
    <w:p w:rsidR="00000000" w:rsidRPr="007A393D" w:rsidP="00D30206">
      <w:pPr>
        <w:pStyle w:val="BodyText"/>
      </w:pPr>
      <w:r w:rsidRPr="007A393D">
        <w:t>No occupational licensing or certification requirements apply to this unit at the time of publication.</w:t>
      </w:r>
    </w:p>
    <w:p w:rsidR="00000000" w:rsidRPr="007A393D" w:rsidP="00D30206">
      <w:pPr>
        <w:pStyle w:val="BodyText"/>
      </w:pPr>
      <w:r w:rsidRPr="007A393D">
        <w:t>Work health and safety and animal welfare legislation relevant to interact</w:t>
      </w:r>
      <w:r w:rsidRPr="007A393D">
        <w:t>ing with horses applies to workers in this industry. Requirements vary between industry sectors and state/territory jurisdictions. Users are advised to check with the relevant authority for specific requirements.</w:t>
      </w:r>
    </w:p>
    <w:p w:rsidR="00000000" w:rsidRPr="007A393D" w:rsidP="00D30206">
      <w:pPr>
        <w:pStyle w:val="BodyText"/>
      </w:pPr>
      <w:r w:rsidRPr="007A393D">
        <w:t xml:space="preserve">NOTE: The terms </w:t>
      </w:r>
      <w:r>
        <w:t>‘</w:t>
      </w:r>
      <w:r w:rsidRPr="007A393D">
        <w:t>occupational health and sa</w:t>
      </w:r>
      <w:r w:rsidRPr="007A393D">
        <w:t>fety</w:t>
      </w:r>
      <w:r>
        <w:t>’</w:t>
      </w:r>
      <w:r w:rsidRPr="007A393D">
        <w:t xml:space="preserve"> (OHS) and </w:t>
      </w:r>
      <w:r>
        <w:t>‘</w:t>
      </w:r>
      <w:r w:rsidRPr="007A393D">
        <w:t>work health and safety</w:t>
      </w:r>
      <w:r>
        <w:t>’</w:t>
      </w:r>
      <w:r w:rsidRPr="007A393D">
        <w:t xml:space="preserve"> (WHS) generally have the same meaning in the workplace. In jurisdictions where the national model WHS legislation has not been implemented, RTOs must contextualise the unit of competency by referring to current OHS </w:t>
      </w:r>
      <w:r w:rsidRPr="007A393D">
        <w:t>legislative requirements.</w:t>
      </w:r>
    </w:p>
    <w:p w:rsidR="00000000" w:rsidRPr="007A393D" w:rsidP="007A393D">
      <w:pPr>
        <w:pStyle w:val="Heading1"/>
      </w:pPr>
      <w:bookmarkStart w:id="3" w:name="O_863672"/>
      <w:bookmarkEnd w:id="3"/>
      <w:r w:rsidRPr="007A393D">
        <w:t>Pre-requisite Unit</w:t>
      </w:r>
    </w:p>
    <w:p w:rsidR="00000000" w:rsidRPr="007A393D" w:rsidP="00D30206">
      <w:pPr>
        <w:pStyle w:val="BodyText"/>
      </w:pPr>
      <w:r w:rsidRPr="007A393D">
        <w:t>Nil</w:t>
      </w:r>
    </w:p>
    <w:p w:rsidR="00000000" w:rsidRPr="007A393D" w:rsidP="007A393D">
      <w:pPr>
        <w:pStyle w:val="Heading1"/>
      </w:pPr>
      <w:bookmarkStart w:id="4" w:name="O_863674"/>
      <w:bookmarkEnd w:id="4"/>
      <w:r w:rsidRPr="007A393D">
        <w:t>Unit Sector</w:t>
      </w:r>
    </w:p>
    <w:p w:rsidR="00000000" w:rsidRPr="007A393D" w:rsidP="00D30206">
      <w:pPr>
        <w:pStyle w:val="BodyText"/>
      </w:pPr>
      <w:r w:rsidRPr="007A393D">
        <w:t>Farriery (FAR)</w:t>
      </w:r>
    </w:p>
    <w:p w:rsidR="00000000" w:rsidRPr="007A393D" w:rsidP="007A393D">
      <w:pPr>
        <w:pStyle w:val="Heading1"/>
      </w:pPr>
      <w:bookmarkStart w:id="5" w:name="O_863675"/>
      <w:bookmarkEnd w:id="5"/>
      <w:r w:rsidRPr="007A393D">
        <w:t>Elements and Performance Criteria</w:t>
      </w:r>
    </w:p>
    <w:tbl>
      <w:tblPr>
        <w:tblW w:w="0" w:type="auto"/>
        <w:tblCellMar>
          <w:left w:w="62" w:type="dxa"/>
          <w:right w:w="62" w:type="dxa"/>
        </w:tblCellMar>
        <w:tblLook w:val="0000"/>
      </w:tblPr>
      <w:tblGrid>
        <w:gridCol w:w="2494"/>
        <w:gridCol w:w="6702"/>
      </w:tblGrid>
      <w:tr w:rsidTr="00D30206">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A393D" w:rsidP="007A393D">
            <w:pPr>
              <w:pStyle w:val="BodyText"/>
            </w:pPr>
            <w:r w:rsidRPr="007A393D">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A393D">
            <w:pPr>
              <w:pStyle w:val="BodyText"/>
              <w:rPr>
                <w:lang w:val="en-NZ"/>
              </w:rPr>
            </w:pPr>
            <w:r w:rsidRPr="007A393D">
              <w:rPr>
                <w:rStyle w:val="SpecialBold"/>
              </w:rPr>
              <w:t>Performance Criteria</w:t>
            </w:r>
          </w:p>
        </w:tc>
      </w:tr>
      <w:tr w:rsidTr="00D30206">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A393D" w:rsidP="007A393D">
            <w:pPr>
              <w:pStyle w:val="BodyText"/>
            </w:pPr>
            <w:r w:rsidRPr="007A393D">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A393D">
            <w:pPr>
              <w:pStyle w:val="BodyText"/>
              <w:rPr>
                <w:lang w:val="en-NZ"/>
              </w:rPr>
            </w:pPr>
            <w:r w:rsidRPr="007A393D">
              <w:rPr>
                <w:rStyle w:val="Emphasis"/>
              </w:rPr>
              <w:t>Performance criteria describe the performance needed to demonstrate achievement of the element.</w:t>
            </w:r>
          </w:p>
        </w:tc>
      </w:tr>
      <w:tr w:rsidTr="00D3020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93D">
            <w:pPr>
              <w:pStyle w:val="BodyText"/>
              <w:rPr>
                <w:lang w:val="en-NZ"/>
              </w:rPr>
            </w:pPr>
            <w:r w:rsidRPr="007A393D">
              <w:t>1. Follow routine spoken messages or written notices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393D" w:rsidP="007A393D">
            <w:pPr>
              <w:pStyle w:val="BodyText"/>
            </w:pPr>
            <w:r w:rsidRPr="007A393D">
              <w:t>1.1 Gather information and seek clarification from supervisor or client</w:t>
            </w:r>
          </w:p>
          <w:p w:rsidR="00000000" w:rsidP="007A393D">
            <w:pPr>
              <w:pStyle w:val="BodyText"/>
              <w:rPr>
                <w:lang w:val="en-NZ"/>
              </w:rPr>
            </w:pPr>
            <w:r w:rsidRPr="007A393D">
              <w:t>1.2 Follow instructions or proced</w:t>
            </w:r>
            <w:r w:rsidRPr="007A393D">
              <w:t>ures for all tasks</w:t>
            </w:r>
          </w:p>
        </w:tc>
      </w:tr>
      <w:tr w:rsidTr="00D3020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93D">
            <w:pPr>
              <w:pStyle w:val="BodyText"/>
              <w:rPr>
                <w:lang w:val="en-NZ"/>
              </w:rPr>
            </w:pPr>
            <w:r w:rsidRPr="007A393D">
              <w:t>2. Obtain and provide information in response to workplace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393D" w:rsidP="007A393D">
            <w:pPr>
              <w:pStyle w:val="BodyText"/>
            </w:pPr>
            <w:r w:rsidRPr="007A393D">
              <w:t>2.1 Gather and interpret specific, relevant information</w:t>
            </w:r>
          </w:p>
          <w:p w:rsidR="00000000" w:rsidRPr="007A393D" w:rsidP="007A393D">
            <w:pPr>
              <w:pStyle w:val="BodyText"/>
            </w:pPr>
            <w:r w:rsidRPr="007A393D">
              <w:t>2.2 Record information accurately and legibly</w:t>
            </w:r>
          </w:p>
          <w:p w:rsidR="00000000" w:rsidRPr="007A393D" w:rsidP="007A393D">
            <w:pPr>
              <w:pStyle w:val="BodyText"/>
            </w:pPr>
            <w:r w:rsidRPr="007A393D">
              <w:t>2.3 Identify sources of information and establish appropriate contact</w:t>
            </w:r>
          </w:p>
          <w:p w:rsidR="00000000" w:rsidP="007A393D">
            <w:pPr>
              <w:pStyle w:val="BodyText"/>
              <w:rPr>
                <w:lang w:val="en-NZ"/>
              </w:rPr>
            </w:pPr>
            <w:r w:rsidRPr="007A393D">
              <w:t>2.4 Ensure enquiries are carried out clearly and concisely</w:t>
            </w:r>
          </w:p>
        </w:tc>
      </w:tr>
      <w:tr w:rsidTr="00D3020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93D">
            <w:pPr>
              <w:pStyle w:val="BodyText"/>
              <w:rPr>
                <w:lang w:val="en-NZ"/>
              </w:rPr>
            </w:pPr>
            <w:r w:rsidRPr="007A393D">
              <w:t>3. Prepare for worksite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393D" w:rsidP="007A393D">
            <w:pPr>
              <w:pStyle w:val="BodyText"/>
            </w:pPr>
            <w:r w:rsidRPr="007A393D">
              <w:t>3.1 Dress appropriately for work, including use of personal protective equipment (PPE)</w:t>
            </w:r>
          </w:p>
          <w:p w:rsidR="00000000" w:rsidRPr="007A393D" w:rsidP="007A393D">
            <w:pPr>
              <w:pStyle w:val="BodyText"/>
            </w:pPr>
            <w:r w:rsidRPr="007A393D">
              <w:t xml:space="preserve">3.2 </w:t>
            </w:r>
            <w:r w:rsidRPr="007A393D">
              <w:t>Follow protocols for entry to the worksite</w:t>
            </w:r>
          </w:p>
          <w:p w:rsidR="00000000" w:rsidRPr="007A393D" w:rsidP="007A393D">
            <w:pPr>
              <w:pStyle w:val="BodyText"/>
            </w:pPr>
            <w:r w:rsidRPr="007A393D">
              <w:t>3.3 Clarify work requirements and the order of activities and time allocation with supervisor or designated personnel</w:t>
            </w:r>
          </w:p>
          <w:p w:rsidR="00000000" w:rsidRPr="007A393D" w:rsidP="007A393D">
            <w:pPr>
              <w:pStyle w:val="BodyText"/>
            </w:pPr>
            <w:r w:rsidRPr="007A393D">
              <w:t>3.4 Prepare personnel, equipment and resource requirements</w:t>
            </w:r>
          </w:p>
          <w:p w:rsidR="00000000" w:rsidRPr="007A393D" w:rsidP="007A393D">
            <w:pPr>
              <w:pStyle w:val="BodyText"/>
            </w:pPr>
            <w:r w:rsidRPr="007A393D">
              <w:t>3.5 Identify hazards, assess and con</w:t>
            </w:r>
            <w:r w:rsidRPr="007A393D">
              <w:t>trol risks and report risks beyond own control or authority</w:t>
            </w:r>
          </w:p>
          <w:p w:rsidR="00000000" w:rsidRPr="007A393D" w:rsidP="007A393D">
            <w:pPr>
              <w:pStyle w:val="BodyText"/>
            </w:pPr>
            <w:r w:rsidRPr="007A393D">
              <w:t>3.6 Follow work health and safety requirements and select, use, maintain and store PPE</w:t>
            </w:r>
          </w:p>
          <w:p w:rsidR="00000000" w:rsidP="007A393D">
            <w:pPr>
              <w:pStyle w:val="BodyText"/>
              <w:rPr>
                <w:lang w:val="en-NZ"/>
              </w:rPr>
            </w:pPr>
            <w:r w:rsidRPr="007A393D">
              <w:t>3.7 Select, use, clean, maintain and store tools and equipment</w:t>
            </w:r>
          </w:p>
        </w:tc>
      </w:tr>
      <w:tr w:rsidTr="00D3020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93D">
            <w:pPr>
              <w:pStyle w:val="BodyText"/>
              <w:rPr>
                <w:lang w:val="en-NZ"/>
              </w:rPr>
            </w:pPr>
            <w:r w:rsidRPr="007A393D">
              <w:t>4. Complete required documentation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393D" w:rsidP="007A393D">
            <w:pPr>
              <w:pStyle w:val="BodyText"/>
            </w:pPr>
            <w:r w:rsidRPr="007A393D">
              <w:t>4.1 Use ba</w:t>
            </w:r>
            <w:r w:rsidRPr="007A393D">
              <w:t>sic mathematical processes for routine calculations</w:t>
            </w:r>
          </w:p>
          <w:p w:rsidR="00000000" w:rsidRPr="007A393D" w:rsidP="007A393D">
            <w:pPr>
              <w:pStyle w:val="BodyText"/>
            </w:pPr>
            <w:r w:rsidRPr="007A393D">
              <w:t>4.2 Document personnel, activities, timelines and resource usage</w:t>
            </w:r>
          </w:p>
          <w:p w:rsidR="00000000" w:rsidRPr="007A393D" w:rsidP="007A393D">
            <w:pPr>
              <w:pStyle w:val="BodyText"/>
            </w:pPr>
            <w:r w:rsidRPr="007A393D">
              <w:t>4.3 Report contingency situations and corrective action taken</w:t>
            </w:r>
          </w:p>
        </w:tc>
      </w:tr>
    </w:tbl>
    <w:p w:rsidR="00000000" w:rsidRPr="007A393D" w:rsidP="007A393D">
      <w:pPr>
        <w:pStyle w:val="Heading4"/>
      </w:pPr>
    </w:p>
    <w:p w:rsidR="00000000" w:rsidRPr="007A393D" w:rsidP="007A393D">
      <w:pPr>
        <w:pStyle w:val="Heading1"/>
      </w:pPr>
      <w:bookmarkStart w:id="6" w:name="O_863676"/>
      <w:bookmarkEnd w:id="6"/>
      <w:r w:rsidRPr="007A393D">
        <w:t>Foundation Skills</w:t>
      </w:r>
    </w:p>
    <w:p w:rsidR="00000000" w:rsidRPr="00D30206" w:rsidP="00D30206">
      <w:pPr>
        <w:pStyle w:val="BodyText"/>
        <w:rPr>
          <w:i/>
        </w:rPr>
      </w:pPr>
      <w:r w:rsidRPr="00D30206">
        <w:rPr>
          <w:rStyle w:val="Emphasis"/>
        </w:rPr>
        <w:t>This section describes those language, literacy, numeracy and employment skills that are essential for performance in this unit of competency but are not explicit in the performance criteria.</w:t>
      </w:r>
    </w:p>
    <w:tbl>
      <w:tblPr>
        <w:tblW w:w="0" w:type="auto"/>
        <w:tblCellMar>
          <w:left w:w="62" w:type="dxa"/>
          <w:right w:w="62" w:type="dxa"/>
        </w:tblCellMar>
        <w:tblLook w:val="0000"/>
      </w:tblPr>
      <w:tblGrid>
        <w:gridCol w:w="2494"/>
        <w:gridCol w:w="6702"/>
      </w:tblGrid>
      <w:tr w:rsidTr="00D30206">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393D" w:rsidP="007A393D">
            <w:pPr>
              <w:pStyle w:val="BodyText"/>
            </w:pPr>
            <w:r w:rsidRPr="007A393D">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93D">
            <w:pPr>
              <w:pStyle w:val="BodyText"/>
              <w:rPr>
                <w:lang w:val="en-NZ"/>
              </w:rPr>
            </w:pPr>
            <w:r w:rsidRPr="007A393D">
              <w:rPr>
                <w:rStyle w:val="SpecialBold"/>
              </w:rPr>
              <w:t>Description</w:t>
            </w:r>
          </w:p>
        </w:tc>
      </w:tr>
      <w:tr w:rsidTr="00D3020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93D">
            <w:pPr>
              <w:pStyle w:val="BodyText"/>
              <w:rPr>
                <w:lang w:val="en-NZ"/>
              </w:rPr>
            </w:pPr>
            <w:r w:rsidRPr="007A393D">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393D" w:rsidP="007A393D">
            <w:pPr>
              <w:pStyle w:val="ListBullet"/>
            </w:pPr>
            <w:r w:rsidRPr="007A393D">
              <w:t xml:space="preserve">Use active listening and </w:t>
            </w:r>
            <w:r w:rsidRPr="007A393D">
              <w:t xml:space="preserve">questioning to clarify and confirm information </w:t>
            </w:r>
          </w:p>
          <w:p w:rsidR="00000000" w:rsidP="007A393D">
            <w:pPr>
              <w:pStyle w:val="ListBullet"/>
              <w:rPr>
                <w:lang w:val="en-NZ"/>
              </w:rPr>
            </w:pPr>
            <w:r w:rsidRPr="007A393D">
              <w:t>Use industry-standard terminology accurately in communications with others</w:t>
            </w:r>
          </w:p>
        </w:tc>
      </w:tr>
      <w:tr w:rsidTr="00D3020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93D">
            <w:pPr>
              <w:pStyle w:val="BodyText"/>
              <w:rPr>
                <w:lang w:val="en-NZ"/>
              </w:rPr>
            </w:pPr>
            <w:r w:rsidRPr="007A393D">
              <w:t xml:space="preserve">Navigate the world of </w:t>
            </w:r>
            <w:r w:rsidRPr="007A393D">
              <w:t>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393D" w:rsidP="007A393D">
            <w:pPr>
              <w:pStyle w:val="ListBullet"/>
            </w:pPr>
            <w:r w:rsidRPr="007A393D">
              <w:t xml:space="preserve">Follow industry procedures and codes of practice, including safety </w:t>
            </w:r>
            <w:r w:rsidRPr="007A393D">
              <w:t xml:space="preserve">and animal welfare requirements, </w:t>
            </w:r>
            <w:r w:rsidRPr="007A393D">
              <w:t xml:space="preserve">relating to own role and work area </w:t>
            </w:r>
          </w:p>
          <w:p w:rsidR="00000000" w:rsidP="007A393D">
            <w:pPr>
              <w:pStyle w:val="ListBullet"/>
              <w:rPr>
                <w:lang w:val="en-NZ"/>
              </w:rPr>
            </w:pPr>
            <w:r w:rsidRPr="007A393D">
              <w:t>Demonstrate a duty of care to self and others when working with equines</w:t>
            </w:r>
          </w:p>
        </w:tc>
      </w:tr>
      <w:tr w:rsidTr="00D3020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93D">
            <w:pPr>
              <w:pStyle w:val="BodyText"/>
              <w:rPr>
                <w:lang w:val="en-NZ"/>
              </w:rPr>
            </w:pPr>
            <w:r w:rsidRPr="007A393D">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393D" w:rsidP="007A393D">
            <w:pPr>
              <w:pStyle w:val="ListBullet"/>
            </w:pPr>
            <w:r w:rsidRPr="007A393D">
              <w:t>Plan, sequence and prioritise tasks and assemble equipment for farriery services, taking safety and risk factors into considerat</w:t>
            </w:r>
            <w:r w:rsidRPr="007A393D">
              <w:t>ion</w:t>
            </w:r>
          </w:p>
        </w:tc>
      </w:tr>
    </w:tbl>
    <w:p w:rsidR="00000000" w:rsidRPr="007A393D" w:rsidP="007A393D">
      <w:pPr>
        <w:pStyle w:val="BodyText"/>
      </w:pPr>
    </w:p>
    <w:p w:rsidR="00000000" w:rsidRPr="007A393D" w:rsidP="007A393D">
      <w:pPr>
        <w:pStyle w:val="AllowPageBreak"/>
      </w:pPr>
    </w:p>
    <w:p w:rsidR="00000000" w:rsidRPr="007A393D" w:rsidP="007A393D">
      <w:pPr>
        <w:pStyle w:val="Heading1"/>
      </w:pPr>
      <w:bookmarkStart w:id="7" w:name="O_863678"/>
      <w:bookmarkEnd w:id="7"/>
      <w:r w:rsidRPr="007A393D">
        <w:t>Unit Mapping Information</w:t>
      </w:r>
    </w:p>
    <w:tbl>
      <w:tblPr>
        <w:tblW w:w="0" w:type="auto"/>
        <w:tblCellMar>
          <w:left w:w="62" w:type="dxa"/>
          <w:right w:w="62" w:type="dxa"/>
        </w:tblCellMar>
        <w:tblLook w:val="0000"/>
      </w:tblPr>
      <w:tblGrid>
        <w:gridCol w:w="1810"/>
        <w:gridCol w:w="2055"/>
        <w:gridCol w:w="2326"/>
        <w:gridCol w:w="3005"/>
      </w:tblGrid>
      <w:tr w:rsidTr="00D3020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393D" w:rsidP="007A393D">
            <w:pPr>
              <w:pStyle w:val="BodyText"/>
            </w:pPr>
            <w:r w:rsidRPr="007A393D">
              <w:rPr>
                <w:rStyle w:val="SpecialBold"/>
              </w:rPr>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393D" w:rsidP="007A393D">
            <w:pPr>
              <w:pStyle w:val="BodyText"/>
            </w:pPr>
            <w:r w:rsidRPr="007A393D">
              <w:rPr>
                <w:rStyle w:val="SpecialBold"/>
              </w:rPr>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393D" w:rsidP="007A393D">
            <w:pPr>
              <w:pStyle w:val="BodyText"/>
            </w:pPr>
            <w:r w:rsidRPr="007A393D">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93D">
            <w:pPr>
              <w:pStyle w:val="BodyText"/>
              <w:rPr>
                <w:lang w:val="en-NZ"/>
              </w:rPr>
            </w:pPr>
            <w:r w:rsidRPr="007A393D">
              <w:rPr>
                <w:rStyle w:val="SpecialBold"/>
              </w:rPr>
              <w:t>Equivalence status</w:t>
            </w:r>
          </w:p>
        </w:tc>
      </w:tr>
      <w:tr w:rsidTr="00D3020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93D">
            <w:pPr>
              <w:pStyle w:val="BodyText"/>
              <w:rPr>
                <w:lang w:val="en-NZ"/>
              </w:rPr>
            </w:pPr>
            <w:r w:rsidRPr="007A393D">
              <w:t>ACMFAR303 Perform routine day-to-day farriery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93D">
            <w:pPr>
              <w:pStyle w:val="BodyText"/>
              <w:rPr>
                <w:lang w:val="en-NZ"/>
              </w:rPr>
            </w:pPr>
            <w:r w:rsidRPr="007A393D">
              <w:t>ACMFAR303A Perform routine day-to-day farriery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93D">
            <w:pPr>
              <w:pStyle w:val="BodyText"/>
              <w:rPr>
                <w:lang w:val="en-NZ"/>
              </w:rPr>
            </w:pPr>
            <w:r w:rsidRPr="007A393D">
              <w:t>Updated to meet Standards for Training Packages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393D" w:rsidP="007A393D">
            <w:pPr>
              <w:pStyle w:val="BodyText"/>
            </w:pPr>
            <w:r w:rsidRPr="007A393D">
              <w:t>Equivalent unit</w:t>
            </w:r>
          </w:p>
        </w:tc>
      </w:tr>
    </w:tbl>
    <w:p w:rsidR="00000000" w:rsidRPr="007A393D" w:rsidP="007A393D">
      <w:pPr>
        <w:pStyle w:val="BodyText"/>
      </w:pPr>
    </w:p>
    <w:p w:rsidR="00000000" w:rsidRPr="007A393D" w:rsidP="007A393D">
      <w:pPr>
        <w:pStyle w:val="AllowPageBreak"/>
      </w:pPr>
    </w:p>
    <w:p w:rsidR="00000000" w:rsidRPr="007A393D" w:rsidP="007A393D">
      <w:pPr>
        <w:pStyle w:val="Heading1"/>
      </w:pPr>
      <w:bookmarkStart w:id="8" w:name="O_863685"/>
      <w:bookmarkEnd w:id="8"/>
      <w:r w:rsidRPr="007A393D">
        <w:t>Links</w:t>
      </w:r>
    </w:p>
    <w:p w:rsidR="00000000" w:rsidRPr="007A393D" w:rsidP="00D30206">
      <w:pPr>
        <w:pStyle w:val="BodyText"/>
      </w:pPr>
      <w:r w:rsidRPr="007A393D">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8832E1">
        <w:rPr>
          <w:rStyle w:val="Hyperlink"/>
        </w:rPr>
        <w:t>https://vetnet.gov.au/Pages/TrainingDocs.aspx?q=b75f4b23-54c9-4cc9-a5db-d3502d154103</w:t>
      </w:r>
      <w:r>
        <w:fldChar w:fldCharType="end"/>
      </w:r>
    </w:p>
    <w:p w:rsidR="00000000" w:rsidRPr="007A393D" w:rsidP="00D30206">
      <w:pPr>
        <w:pStyle w:val="BodyText"/>
        <w:sectPr w:rsidSect="007A393D">
          <w:headerReference w:type="default" r:id="rId10"/>
          <w:footerReference w:type="default" r:id="rId11"/>
          <w:pgSz w:w="11908" w:h="16833"/>
          <w:pgMar w:top="1702" w:right="1418" w:bottom="1702" w:left="1418" w:header="992" w:footer="992" w:gutter="0"/>
          <w:cols w:space="720"/>
          <w:noEndnote/>
          <w:docGrid w:linePitch="299"/>
        </w:sectPr>
      </w:pPr>
    </w:p>
    <w:p w:rsidR="00000000" w:rsidRPr="007A393D" w:rsidP="007A393D">
      <w:pPr>
        <w:pStyle w:val="SuperHeading"/>
      </w:pPr>
      <w:r w:rsidRPr="007A393D">
        <w:t>Assessment Requirements for ACMFAR303 Perform routine day-to-day farriery activities</w:t>
      </w:r>
    </w:p>
    <w:p w:rsidR="00000000" w:rsidRPr="007A393D" w:rsidP="007A393D">
      <w:pPr>
        <w:pStyle w:val="Heading1"/>
      </w:pPr>
      <w:bookmarkStart w:id="9" w:name="O_863680"/>
      <w:bookmarkEnd w:id="9"/>
      <w:r w:rsidRPr="007A393D">
        <w:t>Modification History</w:t>
      </w:r>
    </w:p>
    <w:tbl>
      <w:tblPr>
        <w:tblW w:w="9520" w:type="dxa"/>
        <w:tblLayout w:type="fixed"/>
        <w:tblCellMar>
          <w:left w:w="62" w:type="dxa"/>
          <w:right w:w="62" w:type="dxa"/>
        </w:tblCellMar>
        <w:tblLook w:val="0000"/>
      </w:tblPr>
      <w:tblGrid>
        <w:gridCol w:w="2581"/>
        <w:gridCol w:w="6939"/>
      </w:tblGrid>
      <w:tr w:rsidTr="007A393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393D" w:rsidP="007A393D">
            <w:pPr>
              <w:pStyle w:val="BodyText"/>
            </w:pPr>
            <w:r w:rsidRPr="007A393D">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93D">
            <w:pPr>
              <w:pStyle w:val="BodyText"/>
              <w:rPr>
                <w:lang w:val="en-NZ"/>
              </w:rPr>
            </w:pPr>
            <w:r w:rsidRPr="007A393D">
              <w:rPr>
                <w:rStyle w:val="SpecialBold"/>
              </w:rPr>
              <w:t>Comments</w:t>
            </w:r>
          </w:p>
        </w:tc>
      </w:tr>
      <w:tr w:rsidTr="007A393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93D">
            <w:pPr>
              <w:pStyle w:val="BodyText"/>
              <w:rPr>
                <w:lang w:val="en-NZ"/>
              </w:rPr>
            </w:pPr>
            <w:r w:rsidRPr="007A393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393D" w:rsidP="007A393D">
            <w:pPr>
              <w:pStyle w:val="BodyText"/>
            </w:pPr>
            <w:r w:rsidRPr="007A393D">
              <w:t>This version released with ACM Animal Care and Management Training Package Version 1.0.</w:t>
            </w:r>
          </w:p>
        </w:tc>
      </w:tr>
    </w:tbl>
    <w:p w:rsidR="00000000" w:rsidRPr="007A393D" w:rsidP="007A393D">
      <w:pPr>
        <w:pStyle w:val="BodyText"/>
      </w:pPr>
    </w:p>
    <w:p w:rsidR="00000000" w:rsidRPr="007A393D" w:rsidP="007A393D">
      <w:pPr>
        <w:pStyle w:val="AllowPageBreak"/>
      </w:pPr>
    </w:p>
    <w:p w:rsidR="00000000" w:rsidRPr="007A393D" w:rsidP="007A393D">
      <w:pPr>
        <w:pStyle w:val="Heading1"/>
      </w:pPr>
      <w:bookmarkStart w:id="10" w:name="O_863681"/>
      <w:bookmarkEnd w:id="10"/>
      <w:r w:rsidRPr="007A393D">
        <w:t>Performance Evidence</w:t>
      </w:r>
    </w:p>
    <w:p w:rsidR="00000000" w:rsidRPr="007A393D" w:rsidP="00D30206">
      <w:pPr>
        <w:pStyle w:val="BodyText"/>
      </w:pPr>
      <w:r w:rsidRPr="007A393D">
        <w:t xml:space="preserve">An individual demonstrating competency must satisfy all of the elements and performance criteria in this unit. </w:t>
      </w:r>
    </w:p>
    <w:p w:rsidR="00000000" w:rsidRPr="007A393D" w:rsidP="00D30206">
      <w:pPr>
        <w:pStyle w:val="BodyText"/>
      </w:pPr>
      <w:r w:rsidRPr="007A393D">
        <w:t>There must be e</w:t>
      </w:r>
      <w:r w:rsidRPr="007A393D">
        <w:t>vidence that the individual performed routine day-to-day preparatory and administrative tasks for</w:t>
      </w:r>
      <w:r w:rsidRPr="007A393D">
        <w:rPr>
          <w:rStyle w:val="Emphasis"/>
        </w:rPr>
        <w:t xml:space="preserve"> </w:t>
      </w:r>
      <w:r w:rsidRPr="007A393D">
        <w:t xml:space="preserve">farriery services and demonstrated consistent application of the following points: </w:t>
      </w:r>
    </w:p>
    <w:p w:rsidR="00000000" w:rsidRPr="007A393D" w:rsidP="007A393D">
      <w:pPr>
        <w:pStyle w:val="ListBullet"/>
      </w:pPr>
      <w:r w:rsidRPr="007A393D">
        <w:t>planning the order of farriery activities and time allocation</w:t>
      </w:r>
    </w:p>
    <w:p w:rsidR="00000000" w:rsidRPr="007A393D" w:rsidP="007A393D">
      <w:pPr>
        <w:pStyle w:val="ListBullet"/>
      </w:pPr>
      <w:r w:rsidRPr="007A393D">
        <w:t>following i</w:t>
      </w:r>
      <w:r w:rsidRPr="007A393D">
        <w:t xml:space="preserve">ndustry protocols for visiting and working in a horse or other equine establishment </w:t>
      </w:r>
    </w:p>
    <w:p w:rsidR="00000000" w:rsidRPr="007A393D" w:rsidP="007A393D">
      <w:pPr>
        <w:pStyle w:val="ListBullet"/>
      </w:pPr>
      <w:r w:rsidRPr="007A393D">
        <w:t>preparing personnel, equipment and resource requirements</w:t>
      </w:r>
    </w:p>
    <w:p w:rsidR="00000000" w:rsidRPr="007A393D" w:rsidP="007A393D">
      <w:pPr>
        <w:pStyle w:val="ListBullet"/>
      </w:pPr>
      <w:r w:rsidRPr="007A393D">
        <w:t>identifying workplace hazards, assessing, controlling and reporting risks</w:t>
      </w:r>
    </w:p>
    <w:p w:rsidR="00000000" w:rsidRPr="007A393D" w:rsidP="007A393D">
      <w:pPr>
        <w:pStyle w:val="ListBullet"/>
      </w:pPr>
      <w:r w:rsidRPr="007A393D">
        <w:t>selecting, using, cleaning, maintaining and storing tools and equipment</w:t>
      </w:r>
    </w:p>
    <w:p w:rsidR="00000000" w:rsidRPr="007A393D" w:rsidP="007A393D">
      <w:pPr>
        <w:pStyle w:val="ListBullet"/>
      </w:pPr>
      <w:r w:rsidRPr="007A393D">
        <w:t>estimating, calculating and recording materials and resource requirements.</w:t>
      </w:r>
    </w:p>
    <w:p w:rsidR="00000000" w:rsidRPr="007A393D" w:rsidP="007A393D">
      <w:pPr>
        <w:pStyle w:val="AllowPageBreak"/>
      </w:pPr>
    </w:p>
    <w:p w:rsidR="00000000" w:rsidRPr="007A393D" w:rsidP="007A393D">
      <w:pPr>
        <w:pStyle w:val="Heading1"/>
      </w:pPr>
      <w:bookmarkStart w:id="11" w:name="O_863682"/>
      <w:bookmarkEnd w:id="11"/>
      <w:r w:rsidRPr="007A393D">
        <w:t>Knowledge Evidence</w:t>
      </w:r>
    </w:p>
    <w:p w:rsidR="00000000" w:rsidRPr="007A393D" w:rsidP="00D30206">
      <w:pPr>
        <w:pStyle w:val="BodyText"/>
      </w:pPr>
      <w:r w:rsidRPr="007A393D">
        <w:t>An individual must be able to demonstrate the knowledge required to perfo</w:t>
      </w:r>
      <w:r w:rsidRPr="007A393D">
        <w:t>rm the tasks outlined in the elements and performance criteria of this unit. This includes knowledge of:</w:t>
      </w:r>
    </w:p>
    <w:p w:rsidR="00000000" w:rsidRPr="007A393D" w:rsidP="007A393D">
      <w:pPr>
        <w:pStyle w:val="ListBullet"/>
      </w:pPr>
      <w:r w:rsidRPr="007A393D">
        <w:t xml:space="preserve">practices and procedures associated with routine farriery work </w:t>
      </w:r>
    </w:p>
    <w:p w:rsidR="00000000" w:rsidRPr="007A393D" w:rsidP="007A393D">
      <w:pPr>
        <w:pStyle w:val="ListBullet"/>
      </w:pPr>
      <w:r w:rsidRPr="007A393D">
        <w:t>presentation standards applicable to farriery industry</w:t>
      </w:r>
    </w:p>
    <w:p w:rsidR="00000000" w:rsidRPr="007A393D" w:rsidP="007A393D">
      <w:pPr>
        <w:pStyle w:val="ListBullet"/>
      </w:pPr>
      <w:r w:rsidRPr="007A393D">
        <w:t>protocols for working with clie</w:t>
      </w:r>
      <w:r w:rsidRPr="007A393D">
        <w:t>nts and horse or other equine establishments</w:t>
      </w:r>
    </w:p>
    <w:p w:rsidR="00000000" w:rsidRPr="007A393D" w:rsidP="007A393D">
      <w:pPr>
        <w:pStyle w:val="ListBullet"/>
      </w:pPr>
      <w:r w:rsidRPr="007A393D">
        <w:t>range, use and availability of farriery materials, tools and equipment</w:t>
      </w:r>
    </w:p>
    <w:p w:rsidR="00000000" w:rsidRPr="007A393D" w:rsidP="007A393D">
      <w:pPr>
        <w:pStyle w:val="ListBullet"/>
      </w:pPr>
      <w:r w:rsidRPr="007A393D">
        <w:t>work health and safety legislative requirements, including:</w:t>
      </w:r>
    </w:p>
    <w:p w:rsidR="00000000" w:rsidRPr="007A393D" w:rsidP="007A393D">
      <w:pPr>
        <w:pStyle w:val="ListBullet2"/>
      </w:pPr>
      <w:r w:rsidRPr="007A393D">
        <w:t>safe work practices and safe horse handling practices</w:t>
      </w:r>
    </w:p>
    <w:p w:rsidR="00000000" w:rsidRPr="007A393D" w:rsidP="007A393D">
      <w:pPr>
        <w:pStyle w:val="ListBullet2"/>
      </w:pPr>
      <w:r w:rsidRPr="007A393D">
        <w:t>manual handling</w:t>
      </w:r>
    </w:p>
    <w:p w:rsidR="00000000" w:rsidRPr="007A393D" w:rsidP="007A393D">
      <w:pPr>
        <w:pStyle w:val="ListBullet"/>
      </w:pPr>
      <w:r w:rsidRPr="007A393D">
        <w:t>farriery industry codes of practice</w:t>
      </w:r>
    </w:p>
    <w:p w:rsidR="00000000" w:rsidRPr="007A393D" w:rsidP="007A393D">
      <w:pPr>
        <w:pStyle w:val="ListBullet"/>
      </w:pPr>
      <w:r w:rsidRPr="007A393D">
        <w:t>routine calculations</w:t>
      </w:r>
    </w:p>
    <w:p w:rsidR="00000000" w:rsidRPr="007A393D" w:rsidP="007A393D">
      <w:pPr>
        <w:pStyle w:val="ListBullet"/>
      </w:pPr>
      <w:r w:rsidRPr="007A393D">
        <w:t>recordkeeping for farriery services</w:t>
      </w:r>
    </w:p>
    <w:p w:rsidR="00000000" w:rsidRPr="007A393D" w:rsidP="007A393D">
      <w:pPr>
        <w:pStyle w:val="ListBullet"/>
      </w:pPr>
      <w:r w:rsidRPr="007A393D">
        <w:t>animal welfare principles and practices relevant to farriery services.</w:t>
      </w:r>
    </w:p>
    <w:p w:rsidR="00000000" w:rsidRPr="007A393D" w:rsidP="007A393D">
      <w:pPr>
        <w:pStyle w:val="AllowPageBreak"/>
      </w:pPr>
    </w:p>
    <w:p w:rsidR="00000000" w:rsidRPr="007A393D" w:rsidP="007A393D">
      <w:pPr>
        <w:pStyle w:val="Heading1"/>
      </w:pPr>
      <w:bookmarkStart w:id="12" w:name="O_863683"/>
      <w:bookmarkEnd w:id="12"/>
      <w:r w:rsidRPr="007A393D">
        <w:t>Assessment Conditions</w:t>
      </w:r>
    </w:p>
    <w:p w:rsidR="00000000" w:rsidRPr="007A393D" w:rsidP="00D30206">
      <w:pPr>
        <w:pStyle w:val="BodyText"/>
      </w:pPr>
      <w:r w:rsidRPr="007A393D">
        <w:t>Assessment of skills must take place under the follow</w:t>
      </w:r>
      <w:r w:rsidRPr="007A393D">
        <w:t xml:space="preserve">ing conditions: </w:t>
      </w:r>
    </w:p>
    <w:p w:rsidR="00000000" w:rsidRPr="007A393D" w:rsidP="007A393D">
      <w:pPr>
        <w:pStyle w:val="ListBullet"/>
      </w:pPr>
      <w:r>
        <w:t>•</w:t>
      </w:r>
      <w:r>
        <w:tab/>
      </w:r>
      <w:r w:rsidRPr="007A393D">
        <w:t>physical conditions:</w:t>
      </w:r>
    </w:p>
    <w:p w:rsidR="00000000" w:rsidRPr="007A393D" w:rsidP="007A393D">
      <w:pPr>
        <w:pStyle w:val="ListBullet2"/>
      </w:pPr>
      <w:r w:rsidRPr="007A393D">
        <w:t>a workplace or simulated environment that accurately reflects performance in a real workplace setting</w:t>
      </w:r>
    </w:p>
    <w:p w:rsidR="00000000" w:rsidRPr="007A393D" w:rsidP="007A393D">
      <w:pPr>
        <w:pStyle w:val="ListBullet"/>
      </w:pPr>
      <w:r w:rsidRPr="007A393D">
        <w:t>resources, equipment and materials:</w:t>
      </w:r>
    </w:p>
    <w:p w:rsidR="00000000" w:rsidRPr="007A393D" w:rsidP="007A393D">
      <w:pPr>
        <w:pStyle w:val="ListBullet2"/>
      </w:pPr>
      <w:r w:rsidRPr="007A393D">
        <w:t xml:space="preserve">tools and equipment for tasks, including personal protective equipment for </w:t>
      </w:r>
      <w:r w:rsidRPr="007A393D">
        <w:t>the individual</w:t>
      </w:r>
    </w:p>
    <w:p w:rsidR="00000000" w:rsidRPr="007A393D" w:rsidP="007A393D">
      <w:pPr>
        <w:pStyle w:val="ListBullet2"/>
      </w:pPr>
      <w:r w:rsidRPr="007A393D">
        <w:t>recordkeeping system.</w:t>
      </w:r>
    </w:p>
    <w:p w:rsidR="00000000" w:rsidRPr="007A393D" w:rsidP="007A393D">
      <w:pPr>
        <w:pStyle w:val="BodyText"/>
      </w:pPr>
    </w:p>
    <w:p w:rsidR="00000000" w:rsidRPr="007A393D" w:rsidP="00D30206">
      <w:pPr>
        <w:pStyle w:val="BodyText"/>
      </w:pPr>
      <w:r w:rsidRPr="007A393D">
        <w:t xml:space="preserve">Training and assessment strategies must show evidence of the use of guidance provided in the </w:t>
      </w:r>
      <w:r w:rsidRPr="007A393D">
        <w:rPr>
          <w:rStyle w:val="Emphasis"/>
        </w:rPr>
        <w:t>Companion Volume: User Guide: Safety in Equine Training.</w:t>
      </w:r>
      <w:r w:rsidRPr="007A393D">
        <w:t xml:space="preserve"> </w:t>
      </w:r>
    </w:p>
    <w:p w:rsidR="00000000" w:rsidRPr="007A393D" w:rsidP="00D30206">
      <w:pPr>
        <w:pStyle w:val="BodyText"/>
      </w:pPr>
      <w:r w:rsidRPr="007A393D">
        <w:t>Assessors of this unit must satisfy the requirements for assessors in applicable vocational education and training legislation, frameworks and/or standards.</w:t>
      </w:r>
    </w:p>
    <w:p w:rsidR="00000000" w:rsidRPr="007A393D" w:rsidP="007A393D">
      <w:pPr>
        <w:pStyle w:val="Heading1"/>
      </w:pPr>
      <w:bookmarkStart w:id="13" w:name="O_863686"/>
      <w:bookmarkEnd w:id="13"/>
      <w:r w:rsidRPr="007A393D">
        <w:t>Links</w:t>
      </w:r>
    </w:p>
    <w:p w:rsidR="00000000" w:rsidRPr="007A393D" w:rsidP="00D30206">
      <w:pPr>
        <w:pStyle w:val="BodyText"/>
      </w:pPr>
      <w:r w:rsidRPr="007A393D">
        <w:t>Companion Volumes, including Implementation Guides, are available at VETNet:</w:t>
      </w:r>
      <w:r w:rsidRPr="007A393D">
        <w:t xml:space="preserve"> - </w:t>
      </w:r>
      <w:r>
        <w:fldChar w:fldCharType="begin"/>
      </w:r>
      <w:r>
        <w:instrText xml:space="preserve"> HYPERLINK "https://vetnet.gov.au/Pages/TrainingDocs.aspx?q=b75f4b23-54c9-4cc9-a5db-d3502d154103" </w:instrText>
      </w:r>
      <w:r>
        <w:fldChar w:fldCharType="separate"/>
      </w:r>
      <w:r w:rsidRPr="008832E1">
        <w:rPr>
          <w:rStyle w:val="Hyperlink"/>
        </w:rPr>
        <w:t>https://vetnet.gov.au/Pages/TrainingDocs.aspx?q=b75f4b23-54c9-4cc9-a5db-d3502d154103</w:t>
      </w:r>
      <w:r>
        <w:fldChar w:fldCharType="end"/>
      </w:r>
    </w:p>
    <w:p w:rsidR="00000000" w:rsidRPr="007A393D" w:rsidP="007A393D"/>
    <w:sectPr w:rsidSect="007A393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9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93D" w:rsidRPr="00D30206" w:rsidP="00D302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9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206" w:rsidP="007A39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30206" w:rsidP="007A393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30206" w:rsidP="007A393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93D" w:rsidP="007A393D">
    <w:pPr>
      <w:pStyle w:val="Footer"/>
      <w:framePr w:wrap="around"/>
    </w:pPr>
    <w:r>
      <w:fldChar w:fldCharType="begin"/>
    </w:r>
    <w:r>
      <w:instrText xml:space="preserve"> DOCPROPERTY  Subject  \* MERGEFORMAT </w:instrText>
    </w:r>
    <w:r>
      <w:fldChar w:fldCharType="separate"/>
    </w:r>
    <w:r w:rsidR="00D30206">
      <w:t>Approved</w:t>
    </w:r>
    <w:r w:rsidR="00D30206">
      <w:fldChar w:fldCharType="end"/>
    </w:r>
    <w:r>
      <w:tab/>
      <w:t xml:space="preserve">Page </w:t>
    </w:r>
    <w:r>
      <w:fldChar w:fldCharType="begin"/>
    </w:r>
    <w:r>
      <w:instrText xml:space="preserve"> PAGE  \* Arabic  \* MERGEFORMAT </w:instrText>
    </w:r>
    <w:r>
      <w:fldChar w:fldCharType="separate"/>
    </w:r>
    <w:r w:rsidR="00D3020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30206">
      <w:rPr>
        <w:noProof/>
      </w:rPr>
      <w:t>4</w:t>
    </w:r>
    <w:r>
      <w:rPr>
        <w:noProof/>
      </w:rPr>
      <w:fldChar w:fldCharType="end"/>
    </w:r>
  </w:p>
  <w:p w:rsidR="007A393D" w:rsidP="007A393D">
    <w:pPr>
      <w:pStyle w:val="Footer"/>
      <w:framePr w:wrap="around"/>
    </w:pPr>
    <w:r>
      <w:t xml:space="preserve">© Commonwealth of Australia, </w:t>
    </w:r>
    <w:r>
      <w:fldChar w:fldCharType="begin"/>
    </w:r>
    <w:r>
      <w:instrText xml:space="preserve"> DATE  \@ "yyyy"  \* MERGEFORMAT </w:instrText>
    </w:r>
    <w:r>
      <w:fldChar w:fldCharType="separate"/>
    </w:r>
    <w:r w:rsidR="00D30206">
      <w:rPr>
        <w:noProof/>
      </w:rPr>
      <w:t>2025</w:t>
    </w:r>
    <w:r>
      <w:fldChar w:fldCharType="end"/>
    </w:r>
    <w:r>
      <w:tab/>
    </w:r>
    <w:r>
      <w:fldChar w:fldCharType="begin"/>
    </w:r>
    <w:r>
      <w:instrText xml:space="preserve"> DOCPROPERTY  Author  \* MERGEFORMAT </w:instrText>
    </w:r>
    <w:r>
      <w:fldChar w:fldCharType="separate"/>
    </w:r>
    <w:r w:rsidR="00D30206">
      <w:t>Skills Insight</w:t>
    </w:r>
    <w:r w:rsidR="00D30206">
      <w:fldChar w:fldCharType="end"/>
    </w:r>
  </w:p>
  <w:p w:rsidR="007A393D" w:rsidP="007A39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9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2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393D" w:rsidRPr="00D30206" w:rsidP="00D302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9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206" w:rsidRPr="002D2AF8" w:rsidP="007A393D">
    <w:pPr>
      <w:pStyle w:val="Header"/>
      <w:framePr w:wrap="around"/>
    </w:pPr>
    <w:r>
      <w:fldChar w:fldCharType="begin"/>
    </w:r>
    <w:r>
      <w:instrText xml:space="preserve"> TITLE   \* MERGEFORMAT </w:instrText>
    </w:r>
    <w:r>
      <w:fldChar w:fldCharType="separate"/>
    </w:r>
    <w:r>
      <w:t>ACMFAR303 Perform routine day-to-day farriery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30206" w:rsidP="007A393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93D" w:rsidRPr="002D2AF8" w:rsidP="007A393D">
    <w:pPr>
      <w:pStyle w:val="Header"/>
      <w:framePr w:wrap="around"/>
    </w:pPr>
    <w:r>
      <w:fldChar w:fldCharType="begin"/>
    </w:r>
    <w:r>
      <w:instrText xml:space="preserve"> TITLE   \* MERGEFORMAT </w:instrText>
    </w:r>
    <w:r>
      <w:fldChar w:fldCharType="separate"/>
    </w:r>
    <w:r w:rsidR="00D30206">
      <w:t>ACMFAR303 Perform routine day-to-day farriery activities</w:t>
    </w:r>
    <w:r w:rsidR="00D30206">
      <w:fldChar w:fldCharType="end"/>
    </w:r>
    <w:r>
      <w:tab/>
      <w:t xml:space="preserve">Date this document was generated: </w:t>
    </w:r>
    <w:r>
      <w:fldChar w:fldCharType="begin"/>
    </w:r>
    <w:r>
      <w:instrText xml:space="preserve"> CREATEDATE  \@ "d MMMM yyyy"  \* MERGEFORMAT </w:instrText>
    </w:r>
    <w:r>
      <w:fldChar w:fldCharType="separate"/>
    </w:r>
    <w:r w:rsidR="00D30206">
      <w:rPr>
        <w:noProof/>
      </w:rPr>
      <w:t>2 March 2025</w:t>
    </w:r>
    <w:r>
      <w:fldChar w:fldCharType="end"/>
    </w:r>
  </w:p>
  <w:p w:rsidR="007A393D" w:rsidP="007A39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5442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1893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B8A1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9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393D"/>
    <w:pPr>
      <w:spacing w:before="360" w:after="60"/>
      <w:outlineLvl w:val="0"/>
    </w:pPr>
    <w:rPr>
      <w:sz w:val="32"/>
    </w:rPr>
  </w:style>
  <w:style w:type="paragraph" w:styleId="Heading2">
    <w:name w:val="heading 2"/>
    <w:basedOn w:val="HeadingBase"/>
    <w:next w:val="BodyText"/>
    <w:link w:val="Heading2Char"/>
    <w:qFormat/>
    <w:rsid w:val="007A393D"/>
    <w:pPr>
      <w:keepLines/>
      <w:spacing w:before="240" w:after="120"/>
      <w:outlineLvl w:val="1"/>
    </w:pPr>
    <w:rPr>
      <w:sz w:val="28"/>
      <w:szCs w:val="40"/>
    </w:rPr>
  </w:style>
  <w:style w:type="paragraph" w:styleId="Heading3">
    <w:name w:val="heading 3"/>
    <w:basedOn w:val="HeadingBase"/>
    <w:next w:val="BodyText"/>
    <w:link w:val="Heading3Char"/>
    <w:qFormat/>
    <w:rsid w:val="007A393D"/>
    <w:pPr>
      <w:spacing w:before="180" w:after="120"/>
      <w:outlineLvl w:val="2"/>
    </w:pPr>
    <w:rPr>
      <w:spacing w:val="-10"/>
      <w:kern w:val="32"/>
    </w:rPr>
  </w:style>
  <w:style w:type="paragraph" w:styleId="Heading4">
    <w:name w:val="heading 4"/>
    <w:basedOn w:val="HeadingBase"/>
    <w:next w:val="BodyText"/>
    <w:link w:val="Heading4Char"/>
    <w:qFormat/>
    <w:rsid w:val="007A393D"/>
    <w:pPr>
      <w:spacing w:before="160" w:after="120"/>
      <w:outlineLvl w:val="3"/>
    </w:pPr>
    <w:rPr>
      <w:sz w:val="22"/>
    </w:rPr>
  </w:style>
  <w:style w:type="paragraph" w:styleId="Heading5">
    <w:name w:val="heading 5"/>
    <w:basedOn w:val="HeadingBase"/>
    <w:next w:val="Normal"/>
    <w:link w:val="Heading5Char"/>
    <w:qFormat/>
    <w:rsid w:val="007A393D"/>
    <w:pPr>
      <w:spacing w:before="80"/>
      <w:outlineLvl w:val="4"/>
    </w:pPr>
    <w:rPr>
      <w:color w:val="918585"/>
      <w:sz w:val="20"/>
    </w:rPr>
  </w:style>
  <w:style w:type="paragraph" w:styleId="Heading6">
    <w:name w:val="heading 6"/>
    <w:basedOn w:val="HeadingBase"/>
    <w:next w:val="Normal"/>
    <w:link w:val="Heading6Char"/>
    <w:qFormat/>
    <w:rsid w:val="007A393D"/>
    <w:pPr>
      <w:spacing w:before="60"/>
      <w:outlineLvl w:val="5"/>
    </w:pPr>
    <w:rPr>
      <w:color w:val="918585"/>
      <w:sz w:val="20"/>
    </w:rPr>
  </w:style>
  <w:style w:type="paragraph" w:styleId="Heading7">
    <w:name w:val="heading 7"/>
    <w:basedOn w:val="Normal"/>
    <w:next w:val="Normal"/>
    <w:link w:val="Heading7Char"/>
    <w:qFormat/>
    <w:rsid w:val="007A393D"/>
    <w:pPr>
      <w:ind w:left="720"/>
      <w:outlineLvl w:val="6"/>
    </w:pPr>
    <w:rPr>
      <w:i/>
    </w:rPr>
  </w:style>
  <w:style w:type="paragraph" w:styleId="Heading8">
    <w:name w:val="heading 8"/>
    <w:basedOn w:val="Normal"/>
    <w:next w:val="Normal"/>
    <w:link w:val="Heading8Char"/>
    <w:qFormat/>
    <w:rsid w:val="007A393D"/>
    <w:pPr>
      <w:ind w:left="720"/>
      <w:outlineLvl w:val="7"/>
    </w:pPr>
    <w:rPr>
      <w:i/>
    </w:rPr>
  </w:style>
  <w:style w:type="paragraph" w:styleId="Heading9">
    <w:name w:val="heading 9"/>
    <w:basedOn w:val="Normal"/>
    <w:next w:val="Normal"/>
    <w:link w:val="Heading9Char"/>
    <w:qFormat/>
    <w:rsid w:val="007A393D"/>
    <w:pPr>
      <w:ind w:left="720"/>
      <w:outlineLvl w:val="8"/>
    </w:pPr>
    <w:rPr>
      <w:i/>
    </w:rPr>
  </w:style>
  <w:style w:type="character" w:default="1" w:styleId="DefaultParagraphFont">
    <w:name w:val="Default Paragraph Font"/>
    <w:uiPriority w:val="1"/>
    <w:unhideWhenUsed/>
    <w:rsid w:val="007A39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393D"/>
  </w:style>
  <w:style w:type="character" w:customStyle="1" w:styleId="Heading1Char">
    <w:name w:val="Heading 1 Char"/>
    <w:basedOn w:val="DefaultParagraphFont"/>
    <w:link w:val="Heading1"/>
    <w:rsid w:val="007A393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A393D"/>
    <w:rPr>
      <w:rFonts w:ascii="Times New Roman" w:eastAsia="Times New Roman" w:hAnsi="Times New Roman" w:cs="Times New Roman"/>
      <w:b/>
      <w:szCs w:val="20"/>
      <w:lang w:eastAsia="en-US"/>
    </w:rPr>
  </w:style>
  <w:style w:type="paragraph" w:styleId="BodyText">
    <w:name w:val="Body Text"/>
    <w:basedOn w:val="Normal"/>
    <w:link w:val="BodyTextChar"/>
    <w:rsid w:val="007A39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393D"/>
    <w:rPr>
      <w:rFonts w:ascii="Times New Roman" w:eastAsia="Times New Roman" w:hAnsi="Times New Roman" w:cs="Times New Roman"/>
      <w:sz w:val="24"/>
      <w:lang w:eastAsia="en-US"/>
    </w:rPr>
  </w:style>
  <w:style w:type="paragraph" w:styleId="ListBullet">
    <w:name w:val="List Bullet"/>
    <w:basedOn w:val="List"/>
    <w:rsid w:val="007A393D"/>
    <w:pPr>
      <w:numPr>
        <w:numId w:val="12"/>
      </w:numPr>
      <w:tabs>
        <w:tab w:val="clear" w:pos="340"/>
      </w:tabs>
      <w:spacing w:before="40" w:after="40"/>
    </w:pPr>
  </w:style>
  <w:style w:type="character" w:customStyle="1" w:styleId="SpecialBold">
    <w:name w:val="Special Bold"/>
    <w:basedOn w:val="DefaultParagraphFont"/>
    <w:rsid w:val="007A393D"/>
    <w:rPr>
      <w:b/>
      <w:spacing w:val="0"/>
    </w:rPr>
  </w:style>
  <w:style w:type="paragraph" w:styleId="ListBullet2">
    <w:name w:val="List Bullet 2"/>
    <w:basedOn w:val="List2"/>
    <w:rsid w:val="007A393D"/>
    <w:pPr>
      <w:numPr>
        <w:numId w:val="13"/>
      </w:numPr>
      <w:tabs>
        <w:tab w:val="clear" w:pos="680"/>
      </w:tabs>
    </w:pPr>
  </w:style>
  <w:style w:type="character" w:styleId="Emphasis">
    <w:name w:val="Emphasis"/>
    <w:basedOn w:val="DefaultParagraphFont"/>
    <w:qFormat/>
    <w:rsid w:val="007A393D"/>
    <w:rPr>
      <w:i/>
    </w:rPr>
  </w:style>
  <w:style w:type="paragraph" w:customStyle="1" w:styleId="SuperHeading">
    <w:name w:val="SuperHeading"/>
    <w:basedOn w:val="Normal"/>
    <w:rsid w:val="007A393D"/>
    <w:pPr>
      <w:spacing w:before="240" w:after="120"/>
      <w:outlineLvl w:val="0"/>
    </w:pPr>
    <w:rPr>
      <w:rFonts w:ascii="Times New Roman" w:hAnsi="Times New Roman"/>
      <w:b/>
      <w:sz w:val="32"/>
    </w:rPr>
  </w:style>
  <w:style w:type="paragraph" w:customStyle="1" w:styleId="AllowPageBreak">
    <w:name w:val="AllowPageBreak"/>
    <w:rsid w:val="007A39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39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393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A39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39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39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39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393D"/>
    <w:rPr>
      <w:rFonts w:ascii="Courier New" w:eastAsia="Times New Roman" w:hAnsi="Courier New" w:cs="Times New Roman"/>
      <w:i/>
      <w:szCs w:val="20"/>
      <w:lang w:eastAsia="en-US"/>
    </w:rPr>
  </w:style>
  <w:style w:type="paragraph" w:customStyle="1" w:styleId="HeadingBase">
    <w:name w:val="Heading Base"/>
    <w:rsid w:val="007A39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393D"/>
    <w:pPr>
      <w:tabs>
        <w:tab w:val="right" w:leader="dot" w:pos="9072"/>
      </w:tabs>
      <w:ind w:left="567"/>
    </w:pPr>
    <w:rPr>
      <w:szCs w:val="22"/>
    </w:rPr>
  </w:style>
  <w:style w:type="paragraph" w:customStyle="1" w:styleId="TOCBase">
    <w:name w:val="TOC Base"/>
    <w:rsid w:val="007A39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393D"/>
    <w:pPr>
      <w:tabs>
        <w:tab w:val="right" w:leader="dot" w:pos="9072"/>
      </w:tabs>
      <w:spacing w:before="40" w:after="40"/>
      <w:ind w:left="284"/>
    </w:pPr>
    <w:rPr>
      <w:rFonts w:ascii="Times New Roman" w:hAnsi="Times New Roman"/>
    </w:rPr>
  </w:style>
  <w:style w:type="paragraph" w:styleId="TOC1">
    <w:name w:val="toc 1"/>
    <w:basedOn w:val="TOCBase"/>
    <w:next w:val="Normal"/>
    <w:rsid w:val="007A39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39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393D"/>
    <w:rPr>
      <w:rFonts w:ascii="Times New Roman" w:eastAsia="Times New Roman" w:hAnsi="Times New Roman" w:cs="Times New Roman"/>
      <w:sz w:val="16"/>
      <w:lang w:eastAsia="en-US"/>
    </w:rPr>
  </w:style>
  <w:style w:type="paragraph" w:styleId="Title">
    <w:name w:val="Title"/>
    <w:basedOn w:val="HeadingBase"/>
    <w:link w:val="TitleChar"/>
    <w:qFormat/>
    <w:rsid w:val="007A393D"/>
    <w:pPr>
      <w:spacing w:before="5040"/>
      <w:jc w:val="center"/>
    </w:pPr>
    <w:rPr>
      <w:sz w:val="48"/>
      <w:szCs w:val="72"/>
      <w:lang w:val="en-US"/>
    </w:rPr>
  </w:style>
  <w:style w:type="character" w:customStyle="1" w:styleId="TitleChar">
    <w:name w:val="Title Char"/>
    <w:basedOn w:val="DefaultParagraphFont"/>
    <w:link w:val="Title"/>
    <w:rsid w:val="007A39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393D"/>
    <w:pPr>
      <w:tabs>
        <w:tab w:val="left" w:pos="3600"/>
        <w:tab w:val="left" w:pos="3958"/>
      </w:tabs>
    </w:pPr>
  </w:style>
  <w:style w:type="paragraph" w:styleId="List">
    <w:name w:val="List"/>
    <w:basedOn w:val="BodyText"/>
    <w:next w:val="BodyText"/>
    <w:rsid w:val="007A393D"/>
    <w:pPr>
      <w:tabs>
        <w:tab w:val="left" w:pos="340"/>
      </w:tabs>
      <w:spacing w:before="60" w:after="60"/>
      <w:ind w:left="340" w:hanging="340"/>
    </w:pPr>
  </w:style>
  <w:style w:type="paragraph" w:customStyle="1" w:styleId="Note">
    <w:name w:val="Note"/>
    <w:basedOn w:val="BodyText"/>
    <w:rsid w:val="007A39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393D"/>
    <w:pPr>
      <w:framePr w:wrap="auto" w:hAnchor="text" w:y="6049"/>
    </w:pPr>
    <w:rPr>
      <w:color w:val="000000"/>
      <w:sz w:val="40"/>
    </w:rPr>
  </w:style>
  <w:style w:type="paragraph" w:customStyle="1" w:styleId="TOCTitle">
    <w:name w:val="TOCTitle"/>
    <w:basedOn w:val="Heading1"/>
    <w:rsid w:val="007A393D"/>
    <w:pPr>
      <w:spacing w:after="240"/>
      <w:jc w:val="center"/>
      <w:outlineLvl w:val="9"/>
    </w:pPr>
    <w:rPr>
      <w:caps/>
    </w:rPr>
  </w:style>
  <w:style w:type="paragraph" w:customStyle="1" w:styleId="Version">
    <w:name w:val="Version"/>
    <w:rsid w:val="007A39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393D"/>
    <w:pPr>
      <w:keepNext w:val="0"/>
      <w:tabs>
        <w:tab w:val="right" w:pos="4176"/>
      </w:tabs>
      <w:ind w:left="198" w:hanging="198"/>
    </w:pPr>
    <w:rPr>
      <w:rFonts w:ascii="Garamond" w:hAnsi="Garamond"/>
    </w:rPr>
  </w:style>
  <w:style w:type="paragraph" w:styleId="IndexHeading">
    <w:name w:val="index heading"/>
    <w:basedOn w:val="Normal"/>
    <w:next w:val="Index1"/>
    <w:semiHidden/>
    <w:rsid w:val="007A393D"/>
    <w:pPr>
      <w:spacing w:before="120" w:after="120"/>
    </w:pPr>
    <w:rPr>
      <w:rFonts w:ascii="Arial" w:hAnsi="Arial"/>
      <w:b/>
      <w:color w:val="918585"/>
      <w:sz w:val="24"/>
    </w:rPr>
  </w:style>
  <w:style w:type="paragraph" w:styleId="Header">
    <w:name w:val="header"/>
    <w:basedOn w:val="Normal"/>
    <w:link w:val="HeaderChar"/>
    <w:rsid w:val="007A39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393D"/>
    <w:rPr>
      <w:rFonts w:ascii="Times New Roman" w:eastAsia="Times New Roman" w:hAnsi="Times New Roman" w:cs="Times New Roman"/>
      <w:sz w:val="16"/>
      <w:szCs w:val="20"/>
      <w:lang w:val="en-GB" w:eastAsia="en-US"/>
    </w:rPr>
  </w:style>
  <w:style w:type="paragraph" w:customStyle="1" w:styleId="Chapter">
    <w:name w:val="Chapter"/>
    <w:basedOn w:val="Normal"/>
    <w:rsid w:val="007A393D"/>
    <w:pPr>
      <w:spacing w:before="240"/>
    </w:pPr>
    <w:rPr>
      <w:rFonts w:ascii="Times New Roman" w:hAnsi="Times New Roman"/>
      <w:smallCaps/>
      <w:spacing w:val="80"/>
      <w:sz w:val="28"/>
    </w:rPr>
  </w:style>
  <w:style w:type="paragraph" w:customStyle="1" w:styleId="InChapter">
    <w:name w:val="InChapter"/>
    <w:basedOn w:val="Heading3"/>
    <w:rsid w:val="007A393D"/>
    <w:pPr>
      <w:spacing w:after="240"/>
      <w:outlineLvl w:val="9"/>
    </w:pPr>
    <w:rPr>
      <w:noProof/>
    </w:rPr>
  </w:style>
  <w:style w:type="paragraph" w:styleId="Index2">
    <w:name w:val="index 2"/>
    <w:basedOn w:val="Normal"/>
    <w:next w:val="Normal"/>
    <w:semiHidden/>
    <w:rsid w:val="007A393D"/>
    <w:pPr>
      <w:tabs>
        <w:tab w:val="right" w:pos="4176"/>
      </w:tabs>
      <w:ind w:left="568" w:hanging="284"/>
    </w:pPr>
    <w:rPr>
      <w:rFonts w:ascii="Garamond" w:hAnsi="Garamond"/>
    </w:rPr>
  </w:style>
  <w:style w:type="paragraph" w:customStyle="1" w:styleId="Byline">
    <w:name w:val="Byline"/>
    <w:rsid w:val="007A39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393D"/>
    <w:pPr>
      <w:tabs>
        <w:tab w:val="clear" w:pos="3600"/>
        <w:tab w:val="clear" w:pos="3958"/>
      </w:tabs>
      <w:jc w:val="right"/>
    </w:pPr>
  </w:style>
  <w:style w:type="paragraph" w:styleId="Caption">
    <w:name w:val="caption"/>
    <w:basedOn w:val="BodyText"/>
    <w:next w:val="Normal"/>
    <w:qFormat/>
    <w:rsid w:val="007A393D"/>
    <w:pPr>
      <w:framePr w:w="2268" w:hSpace="181" w:vSpace="181" w:wrap="around" w:vAnchor="text" w:hAnchor="page" w:x="1135" w:y="285" w:anchorLock="1"/>
    </w:pPr>
    <w:rPr>
      <w:i/>
    </w:rPr>
  </w:style>
  <w:style w:type="paragraph" w:customStyle="1" w:styleId="MiniTOCTitle">
    <w:name w:val="MiniTOCTitle"/>
    <w:basedOn w:val="Heading4"/>
    <w:rsid w:val="007A393D"/>
    <w:pPr>
      <w:spacing w:before="240"/>
      <w:outlineLvl w:val="9"/>
    </w:pPr>
    <w:rPr>
      <w:noProof/>
      <w:sz w:val="24"/>
    </w:rPr>
  </w:style>
  <w:style w:type="paragraph" w:customStyle="1" w:styleId="MiniTOCItem">
    <w:name w:val="MiniTOCItem"/>
    <w:basedOn w:val="ListBullet"/>
    <w:rsid w:val="007A393D"/>
    <w:pPr>
      <w:numPr>
        <w:numId w:val="0"/>
      </w:numPr>
      <w:tabs>
        <w:tab w:val="right" w:leader="dot" w:pos="6521"/>
      </w:tabs>
      <w:spacing w:before="0" w:after="0"/>
    </w:pPr>
  </w:style>
  <w:style w:type="paragraph" w:customStyle="1" w:styleId="TOFTitle">
    <w:name w:val="TOFTitle"/>
    <w:basedOn w:val="TOCTitle"/>
    <w:rsid w:val="007A393D"/>
  </w:style>
  <w:style w:type="paragraph" w:styleId="TableofFigures">
    <w:name w:val="table of figures"/>
    <w:basedOn w:val="Normal"/>
    <w:next w:val="Normal"/>
    <w:semiHidden/>
    <w:rsid w:val="007A393D"/>
    <w:pPr>
      <w:tabs>
        <w:tab w:val="right" w:leader="dot" w:pos="9072"/>
      </w:tabs>
      <w:ind w:left="970" w:hanging="403"/>
    </w:pPr>
    <w:rPr>
      <w:rFonts w:ascii="Times New Roman" w:hAnsi="Times New Roman"/>
      <w:b/>
    </w:rPr>
  </w:style>
  <w:style w:type="paragraph" w:styleId="ListNumber">
    <w:name w:val="List Number"/>
    <w:basedOn w:val="List"/>
    <w:rsid w:val="007A393D"/>
    <w:pPr>
      <w:numPr>
        <w:numId w:val="15"/>
      </w:numPr>
      <w:tabs>
        <w:tab w:val="clear" w:pos="340"/>
      </w:tabs>
    </w:pPr>
  </w:style>
  <w:style w:type="character" w:customStyle="1" w:styleId="WingdingSymbols">
    <w:name w:val="Wingding Symbols"/>
    <w:rsid w:val="007A393D"/>
    <w:rPr>
      <w:rFonts w:ascii="Wingdings" w:hAnsi="Wingdings"/>
    </w:rPr>
  </w:style>
  <w:style w:type="paragraph" w:customStyle="1" w:styleId="TableHeading">
    <w:name w:val="Table Heading"/>
    <w:basedOn w:val="HeadingBase"/>
    <w:rsid w:val="007A393D"/>
    <w:pPr>
      <w:keepLines/>
      <w:pBdr>
        <w:bottom w:val="single" w:sz="6" w:space="1" w:color="918585"/>
      </w:pBdr>
      <w:spacing w:before="240"/>
    </w:pPr>
  </w:style>
  <w:style w:type="character" w:customStyle="1" w:styleId="HotSpot">
    <w:name w:val="HotSpot"/>
    <w:rsid w:val="007A393D"/>
    <w:rPr>
      <w:color w:val="0033CC"/>
      <w:u w:val="none"/>
    </w:rPr>
  </w:style>
  <w:style w:type="paragraph" w:customStyle="1" w:styleId="BodyTextRight">
    <w:name w:val="Body Text Right"/>
    <w:basedOn w:val="BodyText"/>
    <w:rsid w:val="007A393D"/>
    <w:pPr>
      <w:spacing w:before="0" w:after="0"/>
      <w:jc w:val="right"/>
    </w:pPr>
  </w:style>
  <w:style w:type="paragraph" w:styleId="Index3">
    <w:name w:val="index 3"/>
    <w:basedOn w:val="ListNumber2"/>
    <w:next w:val="Normal"/>
    <w:semiHidden/>
    <w:rsid w:val="007A393D"/>
    <w:pPr>
      <w:numPr>
        <w:numId w:val="0"/>
      </w:numPr>
      <w:tabs>
        <w:tab w:val="right" w:leader="dot" w:pos="4176"/>
      </w:tabs>
    </w:pPr>
  </w:style>
  <w:style w:type="paragraph" w:styleId="ListNumber2">
    <w:name w:val="List Number 2"/>
    <w:basedOn w:val="List2"/>
    <w:rsid w:val="007A393D"/>
    <w:pPr>
      <w:numPr>
        <w:numId w:val="10"/>
      </w:numPr>
      <w:tabs>
        <w:tab w:val="clear" w:pos="1060"/>
      </w:tabs>
    </w:pPr>
  </w:style>
  <w:style w:type="paragraph" w:customStyle="1" w:styleId="MarginNote">
    <w:name w:val="Margin Note"/>
    <w:basedOn w:val="BodyText"/>
    <w:rsid w:val="007A39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39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39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393D"/>
    <w:rPr>
      <w:sz w:val="32"/>
    </w:rPr>
  </w:style>
  <w:style w:type="paragraph" w:customStyle="1" w:styleId="HeadingProcedure">
    <w:name w:val="Heading Procedure"/>
    <w:basedOn w:val="HeadingBase"/>
    <w:next w:val="Normal"/>
    <w:rsid w:val="007A393D"/>
    <w:pPr>
      <w:tabs>
        <w:tab w:val="left" w:pos="0"/>
      </w:tabs>
      <w:spacing w:before="120" w:after="60"/>
    </w:pPr>
    <w:rPr>
      <w:i/>
      <w:color w:val="918585"/>
      <w:sz w:val="22"/>
    </w:rPr>
  </w:style>
  <w:style w:type="paragraph" w:customStyle="1" w:styleId="TableBodyText">
    <w:name w:val="Table Body Text"/>
    <w:basedOn w:val="BodyText"/>
    <w:rsid w:val="007A393D"/>
    <w:pPr>
      <w:spacing w:before="60" w:after="60"/>
    </w:pPr>
  </w:style>
  <w:style w:type="paragraph" w:styleId="ListContinue">
    <w:name w:val="List Continue"/>
    <w:basedOn w:val="List"/>
    <w:rsid w:val="007A393D"/>
    <w:pPr>
      <w:ind w:firstLine="0"/>
    </w:pPr>
  </w:style>
  <w:style w:type="paragraph" w:customStyle="1" w:styleId="ListNote">
    <w:name w:val="List Note"/>
    <w:basedOn w:val="List"/>
    <w:rsid w:val="007A393D"/>
    <w:pPr>
      <w:pBdr>
        <w:top w:val="single" w:sz="6" w:space="2" w:color="918585"/>
        <w:bottom w:val="single" w:sz="6" w:space="2" w:color="918585"/>
      </w:pBdr>
      <w:tabs>
        <w:tab w:val="left" w:pos="1021"/>
      </w:tabs>
      <w:ind w:firstLine="0"/>
    </w:pPr>
  </w:style>
  <w:style w:type="paragraph" w:customStyle="1" w:styleId="Warning">
    <w:name w:val="Warning"/>
    <w:basedOn w:val="BodyText"/>
    <w:rsid w:val="007A393D"/>
    <w:pPr>
      <w:shd w:val="clear" w:color="auto" w:fill="D9D9D9"/>
      <w:tabs>
        <w:tab w:val="left" w:pos="992"/>
      </w:tabs>
      <w:ind w:left="119" w:right="119"/>
    </w:pPr>
    <w:rPr>
      <w:sz w:val="20"/>
    </w:rPr>
  </w:style>
  <w:style w:type="paragraph" w:customStyle="1" w:styleId="MarginIcons">
    <w:name w:val="Margin Icons"/>
    <w:basedOn w:val="BodyText"/>
    <w:rsid w:val="007A39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393D"/>
    <w:rPr>
      <w:rFonts w:ascii="Courier New" w:hAnsi="Courier New"/>
    </w:rPr>
  </w:style>
  <w:style w:type="paragraph" w:customStyle="1" w:styleId="NoteBullet">
    <w:name w:val="Note Bullet"/>
    <w:basedOn w:val="Note"/>
    <w:rsid w:val="007A393D"/>
    <w:pPr>
      <w:tabs>
        <w:tab w:val="clear" w:pos="680"/>
      </w:tabs>
      <w:spacing w:before="60" w:after="60"/>
    </w:pPr>
  </w:style>
  <w:style w:type="paragraph" w:customStyle="1" w:styleId="SubHeading2">
    <w:name w:val="SubHeading2"/>
    <w:basedOn w:val="HeadingBase"/>
    <w:rsid w:val="007A393D"/>
    <w:pPr>
      <w:spacing w:before="240" w:after="60"/>
    </w:pPr>
    <w:rPr>
      <w:sz w:val="20"/>
    </w:rPr>
  </w:style>
  <w:style w:type="paragraph" w:customStyle="1" w:styleId="SubHeading1">
    <w:name w:val="SubHeading1"/>
    <w:basedOn w:val="HeadingBase"/>
    <w:rsid w:val="007A393D"/>
    <w:pPr>
      <w:spacing w:before="240" w:after="60"/>
    </w:pPr>
    <w:rPr>
      <w:color w:val="918585"/>
      <w:sz w:val="22"/>
    </w:rPr>
  </w:style>
  <w:style w:type="paragraph" w:customStyle="1" w:styleId="SideHeading">
    <w:name w:val="Side Heading"/>
    <w:basedOn w:val="HeadingBase"/>
    <w:rsid w:val="007A39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393D"/>
    <w:pPr>
      <w:tabs>
        <w:tab w:val="num" w:pos="360"/>
      </w:tabs>
    </w:pPr>
  </w:style>
  <w:style w:type="paragraph" w:styleId="PlainText">
    <w:name w:val="Plain Text"/>
    <w:basedOn w:val="Normal"/>
    <w:link w:val="PlainTextChar"/>
    <w:rsid w:val="007A393D"/>
    <w:rPr>
      <w:sz w:val="20"/>
    </w:rPr>
  </w:style>
  <w:style w:type="character" w:customStyle="1" w:styleId="PlainTextChar">
    <w:name w:val="Plain Text Char"/>
    <w:basedOn w:val="DefaultParagraphFont"/>
    <w:link w:val="PlainText"/>
    <w:rsid w:val="007A393D"/>
    <w:rPr>
      <w:rFonts w:ascii="Courier New" w:eastAsia="Times New Roman" w:hAnsi="Courier New" w:cs="Times New Roman"/>
      <w:sz w:val="20"/>
      <w:szCs w:val="20"/>
      <w:lang w:eastAsia="en-US"/>
    </w:rPr>
  </w:style>
  <w:style w:type="character" w:customStyle="1" w:styleId="MenuOption">
    <w:name w:val="Menu Option"/>
    <w:basedOn w:val="DefaultParagraphFont"/>
    <w:rsid w:val="007A393D"/>
    <w:rPr>
      <w:b/>
      <w:smallCaps/>
    </w:rPr>
  </w:style>
  <w:style w:type="paragraph" w:customStyle="1" w:styleId="TableListNumber">
    <w:name w:val="Table List Number"/>
    <w:basedOn w:val="ListNumber"/>
    <w:rsid w:val="007A393D"/>
    <w:pPr>
      <w:numPr>
        <w:numId w:val="0"/>
      </w:numPr>
    </w:pPr>
  </w:style>
  <w:style w:type="paragraph" w:styleId="TOC4">
    <w:name w:val="toc 4"/>
    <w:basedOn w:val="TOCBase"/>
    <w:next w:val="Normal"/>
    <w:semiHidden/>
    <w:rsid w:val="007A393D"/>
    <w:pPr>
      <w:tabs>
        <w:tab w:val="right" w:leader="dot" w:pos="9071"/>
      </w:tabs>
      <w:ind w:left="1701"/>
    </w:pPr>
  </w:style>
  <w:style w:type="paragraph" w:customStyle="1" w:styleId="ListAlpha">
    <w:name w:val="List Alpha"/>
    <w:basedOn w:val="List"/>
    <w:rsid w:val="007A393D"/>
    <w:pPr>
      <w:numPr>
        <w:numId w:val="9"/>
      </w:numPr>
    </w:pPr>
  </w:style>
  <w:style w:type="paragraph" w:customStyle="1" w:styleId="ListAlpha2">
    <w:name w:val="List Alpha 2"/>
    <w:basedOn w:val="List2"/>
    <w:rsid w:val="007A393D"/>
    <w:pPr>
      <w:numPr>
        <w:numId w:val="8"/>
      </w:numPr>
    </w:pPr>
  </w:style>
  <w:style w:type="paragraph" w:styleId="List2">
    <w:name w:val="List 2"/>
    <w:basedOn w:val="BodyText"/>
    <w:rsid w:val="007A393D"/>
    <w:pPr>
      <w:tabs>
        <w:tab w:val="left" w:pos="680"/>
      </w:tabs>
      <w:spacing w:before="60" w:after="60"/>
      <w:ind w:left="680" w:hanging="340"/>
    </w:pPr>
  </w:style>
  <w:style w:type="paragraph" w:styleId="List3">
    <w:name w:val="List 3"/>
    <w:basedOn w:val="BodyText"/>
    <w:rsid w:val="007A393D"/>
    <w:pPr>
      <w:tabs>
        <w:tab w:val="left" w:pos="1021"/>
      </w:tabs>
      <w:spacing w:before="60" w:after="60"/>
      <w:ind w:left="1020" w:hanging="340"/>
    </w:pPr>
  </w:style>
  <w:style w:type="paragraph" w:styleId="List4">
    <w:name w:val="List 4"/>
    <w:basedOn w:val="BodyText"/>
    <w:rsid w:val="007A393D"/>
    <w:pPr>
      <w:tabs>
        <w:tab w:val="left" w:pos="1361"/>
      </w:tabs>
      <w:spacing w:before="60" w:after="60"/>
      <w:ind w:left="1361" w:hanging="340"/>
    </w:pPr>
  </w:style>
  <w:style w:type="paragraph" w:styleId="List5">
    <w:name w:val="List 5"/>
    <w:basedOn w:val="BodyText"/>
    <w:rsid w:val="007A393D"/>
    <w:pPr>
      <w:tabs>
        <w:tab w:val="left" w:pos="1701"/>
      </w:tabs>
      <w:spacing w:before="60" w:after="60"/>
      <w:ind w:left="1701" w:hanging="340"/>
    </w:pPr>
  </w:style>
  <w:style w:type="paragraph" w:styleId="ListBullet3">
    <w:name w:val="List Bullet 3"/>
    <w:basedOn w:val="List3"/>
    <w:rsid w:val="007A393D"/>
    <w:pPr>
      <w:numPr>
        <w:numId w:val="14"/>
      </w:numPr>
      <w:tabs>
        <w:tab w:val="clear" w:pos="1021"/>
      </w:tabs>
      <w:ind w:left="1037" w:hanging="357"/>
    </w:pPr>
  </w:style>
  <w:style w:type="paragraph" w:styleId="ListBullet4">
    <w:name w:val="List Bullet 4"/>
    <w:basedOn w:val="List4"/>
    <w:rsid w:val="007A393D"/>
    <w:pPr>
      <w:numPr>
        <w:numId w:val="3"/>
      </w:numPr>
      <w:tabs>
        <w:tab w:val="clear" w:pos="1361"/>
      </w:tabs>
    </w:pPr>
  </w:style>
  <w:style w:type="paragraph" w:styleId="ListBullet5">
    <w:name w:val="List Bullet 5"/>
    <w:basedOn w:val="List5"/>
    <w:rsid w:val="007A393D"/>
    <w:pPr>
      <w:numPr>
        <w:numId w:val="4"/>
      </w:numPr>
    </w:pPr>
  </w:style>
  <w:style w:type="paragraph" w:styleId="ListContinue2">
    <w:name w:val="List Continue 2"/>
    <w:basedOn w:val="List2"/>
    <w:rsid w:val="007A393D"/>
    <w:pPr>
      <w:ind w:firstLine="0"/>
    </w:pPr>
  </w:style>
  <w:style w:type="paragraph" w:styleId="ListContinue3">
    <w:name w:val="List Continue 3"/>
    <w:basedOn w:val="List3"/>
    <w:rsid w:val="007A393D"/>
    <w:pPr>
      <w:ind w:left="1021" w:firstLine="0"/>
    </w:pPr>
  </w:style>
  <w:style w:type="paragraph" w:styleId="ListContinue4">
    <w:name w:val="List Continue 4"/>
    <w:basedOn w:val="List4"/>
    <w:rsid w:val="007A393D"/>
    <w:pPr>
      <w:ind w:firstLine="0"/>
    </w:pPr>
  </w:style>
  <w:style w:type="paragraph" w:styleId="ListContinue5">
    <w:name w:val="List Continue 5"/>
    <w:basedOn w:val="List5"/>
    <w:rsid w:val="007A393D"/>
    <w:pPr>
      <w:ind w:firstLine="0"/>
    </w:pPr>
  </w:style>
  <w:style w:type="paragraph" w:styleId="ListNumber3">
    <w:name w:val="List Number 3"/>
    <w:basedOn w:val="List3"/>
    <w:rsid w:val="007A393D"/>
    <w:pPr>
      <w:numPr>
        <w:numId w:val="5"/>
      </w:numPr>
    </w:pPr>
  </w:style>
  <w:style w:type="paragraph" w:styleId="ListNumber4">
    <w:name w:val="List Number 4"/>
    <w:basedOn w:val="List4"/>
    <w:rsid w:val="007A393D"/>
    <w:pPr>
      <w:numPr>
        <w:numId w:val="6"/>
      </w:numPr>
    </w:pPr>
  </w:style>
  <w:style w:type="paragraph" w:styleId="ListNumber5">
    <w:name w:val="List Number 5"/>
    <w:basedOn w:val="List5"/>
    <w:rsid w:val="007A393D"/>
    <w:pPr>
      <w:numPr>
        <w:numId w:val="7"/>
      </w:numPr>
    </w:pPr>
  </w:style>
  <w:style w:type="paragraph" w:styleId="BlockText">
    <w:name w:val="Block Text"/>
    <w:basedOn w:val="Normal"/>
    <w:rsid w:val="007A393D"/>
    <w:pPr>
      <w:spacing w:after="120"/>
      <w:ind w:left="1440" w:right="1440"/>
    </w:pPr>
  </w:style>
  <w:style w:type="character" w:customStyle="1" w:styleId="Subscript">
    <w:name w:val="Subscript"/>
    <w:basedOn w:val="DefaultParagraphFont"/>
    <w:rsid w:val="007A393D"/>
    <w:rPr>
      <w:sz w:val="16"/>
      <w:vertAlign w:val="subscript"/>
    </w:rPr>
  </w:style>
  <w:style w:type="character" w:customStyle="1" w:styleId="Superscript">
    <w:name w:val="Superscript"/>
    <w:basedOn w:val="DefaultParagraphFont"/>
    <w:rsid w:val="007A393D"/>
    <w:rPr>
      <w:sz w:val="16"/>
      <w:vertAlign w:val="superscript"/>
    </w:rPr>
  </w:style>
  <w:style w:type="character" w:customStyle="1" w:styleId="Symbols">
    <w:name w:val="Symbols"/>
    <w:basedOn w:val="DefaultParagraphFont"/>
    <w:rsid w:val="007A393D"/>
    <w:rPr>
      <w:rFonts w:ascii="Symbol" w:hAnsi="Symbol"/>
    </w:rPr>
  </w:style>
  <w:style w:type="character" w:customStyle="1" w:styleId="MenuOptions">
    <w:name w:val="Menu Options"/>
    <w:basedOn w:val="DefaultParagraphFont"/>
    <w:rsid w:val="007A393D"/>
    <w:rPr>
      <w:rFonts w:ascii="Arial Narrow" w:hAnsi="Arial Narrow"/>
      <w:smallCaps/>
    </w:rPr>
  </w:style>
  <w:style w:type="character" w:customStyle="1" w:styleId="Buttons">
    <w:name w:val="Buttons"/>
    <w:basedOn w:val="DefaultParagraphFont"/>
    <w:rsid w:val="007A393D"/>
    <w:rPr>
      <w:b/>
    </w:rPr>
  </w:style>
  <w:style w:type="character" w:customStyle="1" w:styleId="Underlined">
    <w:name w:val="Underlined"/>
    <w:basedOn w:val="DefaultParagraphFont"/>
    <w:rsid w:val="007A393D"/>
    <w:rPr>
      <w:u w:val="single"/>
    </w:rPr>
  </w:style>
  <w:style w:type="paragraph" w:customStyle="1" w:styleId="TableBodyTextRight">
    <w:name w:val="Table Body Text Right"/>
    <w:basedOn w:val="TableBodyText"/>
    <w:rsid w:val="007A393D"/>
    <w:pPr>
      <w:widowControl w:val="0"/>
      <w:autoSpaceDE w:val="0"/>
      <w:autoSpaceDN w:val="0"/>
      <w:adjustRightInd w:val="0"/>
      <w:jc w:val="right"/>
    </w:pPr>
    <w:rPr>
      <w:rFonts w:cs="Arial"/>
      <w:szCs w:val="18"/>
    </w:rPr>
  </w:style>
  <w:style w:type="paragraph" w:customStyle="1" w:styleId="CopyrightText">
    <w:name w:val="Copyright Text"/>
    <w:basedOn w:val="BodyText"/>
    <w:rsid w:val="007A393D"/>
    <w:rPr>
      <w:sz w:val="18"/>
    </w:rPr>
  </w:style>
  <w:style w:type="paragraph" w:customStyle="1" w:styleId="BodySmallRight">
    <w:name w:val="Body Small Right"/>
    <w:basedOn w:val="BodyTextRight"/>
    <w:rsid w:val="007A393D"/>
    <w:rPr>
      <w:sz w:val="18"/>
      <w:szCs w:val="18"/>
    </w:rPr>
  </w:style>
  <w:style w:type="paragraph" w:customStyle="1" w:styleId="MarginEdition">
    <w:name w:val="Margin Edition"/>
    <w:basedOn w:val="MarginNote"/>
    <w:rsid w:val="007A393D"/>
    <w:pPr>
      <w:spacing w:before="0" w:after="0"/>
    </w:pPr>
    <w:rPr>
      <w:rFonts w:ascii="Times New Roman" w:hAnsi="Times New Roman"/>
      <w:color w:val="999999"/>
    </w:rPr>
  </w:style>
  <w:style w:type="paragraph" w:customStyle="1" w:styleId="Spacer">
    <w:name w:val="Spacer"/>
    <w:basedOn w:val="Normal"/>
    <w:rsid w:val="007A393D"/>
    <w:rPr>
      <w:sz w:val="2"/>
      <w:szCs w:val="2"/>
    </w:rPr>
  </w:style>
  <w:style w:type="character" w:customStyle="1" w:styleId="Small">
    <w:name w:val="Small"/>
    <w:basedOn w:val="DefaultParagraphFont"/>
    <w:rsid w:val="007A393D"/>
    <w:rPr>
      <w:sz w:val="16"/>
    </w:rPr>
  </w:style>
  <w:style w:type="paragraph" w:customStyle="1" w:styleId="WideTable">
    <w:name w:val="Wide Table"/>
    <w:basedOn w:val="Normal"/>
    <w:rsid w:val="007A393D"/>
    <w:pPr>
      <w:ind w:left="-1418"/>
    </w:pPr>
    <w:rPr>
      <w:sz w:val="2"/>
      <w:szCs w:val="2"/>
    </w:rPr>
  </w:style>
  <w:style w:type="character" w:styleId="PageNumber">
    <w:name w:val="page number"/>
    <w:basedOn w:val="DefaultParagraphFont"/>
    <w:rsid w:val="007A393D"/>
  </w:style>
  <w:style w:type="paragraph" w:styleId="Quote">
    <w:name w:val="Quote"/>
    <w:basedOn w:val="Heading1"/>
    <w:link w:val="QuoteChar"/>
    <w:qFormat/>
    <w:rsid w:val="007A393D"/>
    <w:rPr>
      <w:b w:val="0"/>
      <w:sz w:val="72"/>
      <w:szCs w:val="72"/>
      <w:lang w:val="en-NZ"/>
    </w:rPr>
  </w:style>
  <w:style w:type="character" w:customStyle="1" w:styleId="QuoteChar">
    <w:name w:val="Quote Char"/>
    <w:basedOn w:val="DefaultParagraphFont"/>
    <w:link w:val="Quote"/>
    <w:rsid w:val="007A39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393D"/>
    <w:pPr>
      <w:pageBreakBefore/>
    </w:pPr>
  </w:style>
  <w:style w:type="paragraph" w:customStyle="1" w:styleId="Border">
    <w:name w:val="Border"/>
    <w:basedOn w:val="Normal"/>
    <w:qFormat/>
    <w:rsid w:val="007A39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393D"/>
    <w:rPr>
      <w:b/>
      <w:bCs/>
      <w:i/>
      <w:iCs/>
      <w:color w:val="auto"/>
    </w:rPr>
  </w:style>
  <w:style w:type="paragraph" w:styleId="IntenseQuote">
    <w:name w:val="Intense Quote"/>
    <w:basedOn w:val="Normal"/>
    <w:next w:val="Normal"/>
    <w:link w:val="IntenseQuoteChar"/>
    <w:uiPriority w:val="30"/>
    <w:qFormat/>
    <w:rsid w:val="007A39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39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393D"/>
    <w:rPr>
      <w:smallCaps/>
      <w:color w:val="auto"/>
      <w:u w:val="single"/>
    </w:rPr>
  </w:style>
  <w:style w:type="character" w:styleId="IntenseReference">
    <w:name w:val="Intense Reference"/>
    <w:basedOn w:val="DefaultParagraphFont"/>
    <w:uiPriority w:val="32"/>
    <w:qFormat/>
    <w:rsid w:val="007A393D"/>
    <w:rPr>
      <w:b/>
      <w:bCs/>
      <w:smallCaps/>
      <w:color w:val="auto"/>
      <w:spacing w:val="5"/>
      <w:u w:val="single"/>
    </w:rPr>
  </w:style>
  <w:style w:type="paragraph" w:customStyle="1" w:styleId="2ColumnHeading">
    <w:name w:val="2Column Heading"/>
    <w:basedOn w:val="BodyText"/>
    <w:qFormat/>
    <w:rsid w:val="007A393D"/>
    <w:pPr>
      <w:spacing w:after="60"/>
      <w:ind w:left="-2268"/>
    </w:pPr>
    <w:rPr>
      <w:b/>
    </w:rPr>
  </w:style>
  <w:style w:type="paragraph" w:customStyle="1" w:styleId="Heading1TOC">
    <w:name w:val="Heading1 TOC"/>
    <w:basedOn w:val="Normal"/>
    <w:qFormat/>
    <w:rsid w:val="007A393D"/>
    <w:pPr>
      <w:spacing w:before="240" w:after="120"/>
    </w:pPr>
    <w:rPr>
      <w:rFonts w:ascii="Times New Roman" w:hAnsi="Times New Roman"/>
      <w:b/>
      <w:sz w:val="32"/>
    </w:rPr>
  </w:style>
  <w:style w:type="paragraph" w:customStyle="1" w:styleId="Heading2TOC">
    <w:name w:val="Heading2 TOC"/>
    <w:basedOn w:val="Normal"/>
    <w:qFormat/>
    <w:rsid w:val="007A393D"/>
    <w:pPr>
      <w:spacing w:before="240" w:after="60"/>
    </w:pPr>
    <w:rPr>
      <w:rFonts w:ascii="Times New Roman" w:hAnsi="Times New Roman"/>
      <w:b/>
      <w:sz w:val="28"/>
    </w:rPr>
  </w:style>
  <w:style w:type="character" w:customStyle="1" w:styleId="Underline">
    <w:name w:val="Underline"/>
    <w:basedOn w:val="DefaultParagraphFont"/>
    <w:qFormat/>
    <w:rsid w:val="007A393D"/>
    <w:rPr>
      <w:u w:val="single"/>
    </w:rPr>
  </w:style>
  <w:style w:type="character" w:customStyle="1" w:styleId="BoldandItalics">
    <w:name w:val="Bold and Italics"/>
    <w:qFormat/>
    <w:rsid w:val="007A393D"/>
    <w:rPr>
      <w:b/>
      <w:i/>
      <w:u w:val="none"/>
    </w:rPr>
  </w:style>
  <w:style w:type="paragraph" w:styleId="BalloonText">
    <w:name w:val="Balloon Text"/>
    <w:basedOn w:val="Normal"/>
    <w:link w:val="BalloonTextChar"/>
    <w:rsid w:val="007A393D"/>
    <w:rPr>
      <w:rFonts w:ascii="Tahoma" w:hAnsi="Tahoma" w:cs="Tahoma"/>
      <w:sz w:val="16"/>
      <w:szCs w:val="16"/>
    </w:rPr>
  </w:style>
  <w:style w:type="character" w:customStyle="1" w:styleId="BalloonTextChar">
    <w:name w:val="Balloon Text Char"/>
    <w:basedOn w:val="DefaultParagraphFont"/>
    <w:link w:val="BalloonText"/>
    <w:rsid w:val="007A39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39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39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393D"/>
    <w:rPr>
      <w:b/>
      <w:color w:val="660033"/>
      <w:spacing w:val="0"/>
    </w:rPr>
  </w:style>
  <w:style w:type="paragraph" w:customStyle="1" w:styleId="Nameditemlist">
    <w:name w:val="Named item list"/>
    <w:basedOn w:val="BodyText"/>
    <w:qFormat/>
    <w:rsid w:val="007A393D"/>
    <w:pPr>
      <w:tabs>
        <w:tab w:val="left" w:pos="2835"/>
      </w:tabs>
      <w:ind w:left="2835" w:hanging="2835"/>
    </w:pPr>
  </w:style>
  <w:style w:type="paragraph" w:customStyle="1" w:styleId="BodyTextnopadding">
    <w:name w:val="Body Text no padding"/>
    <w:basedOn w:val="BodyText"/>
    <w:qFormat/>
    <w:rsid w:val="007A393D"/>
    <w:pPr>
      <w:spacing w:before="0" w:after="0"/>
    </w:pPr>
  </w:style>
  <w:style w:type="paragraph" w:customStyle="1" w:styleId="BodyTextBold">
    <w:name w:val="Body Text Bold"/>
    <w:basedOn w:val="BodyText"/>
    <w:qFormat/>
    <w:rsid w:val="007A393D"/>
    <w:rPr>
      <w:b/>
    </w:rPr>
  </w:style>
  <w:style w:type="character" w:styleId="Hyperlink">
    <w:name w:val="Hyperlink"/>
    <w:basedOn w:val="DefaultParagraphFont"/>
    <w:uiPriority w:val="99"/>
    <w:unhideWhenUsed/>
    <w:rsid w:val="00D302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934</Words>
  <Characters>6143</Characters>
  <Application>Microsoft Office Word</Application>
  <DocSecurity>0</DocSecurity>
  <Lines>191</Lines>
  <Paragraphs>124</Paragraphs>
  <ScaleCrop>false</ScaleCrop>
  <Company>Author-it Software Corporation Ltd.</Company>
  <LinksUpToDate>false</LinksUpToDate>
  <CharactersWithSpaces>6953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ACMFAR303 Perform routine day-to-day farriery activities</dc:title>
  <dc:subject>Approved</dc:subject>
  <dc:creator>Skills Insight</dc:creator>
  <cp:keywords>Release: 1</cp:keywords>
  <dc:description>Review Date: 12 April 2008</dc:description>
  <cp:lastModifiedBy>HSD_TPCMSd.prod</cp:lastModifiedBy>
  <cp:revision>3</cp:revision>
  <dcterms:created xsi:type="dcterms:W3CDTF">2025-03-01T22:27:00Z</dcterms:created>
  <dcterms:modified xsi:type="dcterms:W3CDTF">2025-03-01T22:27:00Z</dcterms:modified>
</cp:coreProperties>
</file>