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D55" w:rsidP="00445D55">
      <w:pPr>
        <w:pStyle w:val="Title"/>
      </w:pPr>
      <w:r>
        <w:fldChar w:fldCharType="begin"/>
      </w:r>
      <w:r>
        <w:instrText xml:space="preserve"> TITLE   \* MERGEFORMAT </w:instrText>
      </w:r>
      <w:r>
        <w:fldChar w:fldCharType="separate"/>
      </w:r>
      <w:r>
        <w:t>ACMFAR301 Handle equines safely during farriery services</w:t>
      </w:r>
      <w:r>
        <w:fldChar w:fldCharType="end"/>
      </w:r>
    </w:p>
    <w:p w:rsidR="00445D55" w:rsidP="00445D55">
      <w:pPr>
        <w:pStyle w:val="Version"/>
        <w:sectPr w:rsidSect="00E375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5E3" w:rsidP="00E375E3">
      <w:pPr>
        <w:pStyle w:val="SuperHeading"/>
      </w:pPr>
      <w:r w:rsidRPr="00E375E3">
        <w:t>ACMFAR301 Handle equines safely during farriery services</w:t>
      </w:r>
    </w:p>
    <w:p w:rsidR="00000000" w:rsidRPr="00E375E3" w:rsidP="00E375E3">
      <w:pPr>
        <w:pStyle w:val="Heading1"/>
      </w:pPr>
      <w:bookmarkStart w:id="1" w:name="O_863471"/>
      <w:bookmarkEnd w:id="1"/>
      <w:r w:rsidRPr="00E375E3">
        <w:t>Modification History</w:t>
      </w:r>
    </w:p>
    <w:tbl>
      <w:tblPr>
        <w:tblW w:w="9520" w:type="dxa"/>
        <w:tblLayout w:type="fixed"/>
        <w:tblCellMar>
          <w:left w:w="62" w:type="dxa"/>
          <w:right w:w="62" w:type="dxa"/>
        </w:tblCellMar>
        <w:tblLook w:val="0000"/>
      </w:tblPr>
      <w:tblGrid>
        <w:gridCol w:w="2581"/>
        <w:gridCol w:w="6939"/>
      </w:tblGrid>
      <w:tr w:rsidTr="00E375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rPr>
                <w:rStyle w:val="SpecialBold"/>
              </w:rPr>
              <w:t>Comments</w:t>
            </w:r>
          </w:p>
        </w:tc>
      </w:tr>
      <w:tr w:rsidTr="00E375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t>This version released with ACM Animal Care and Management Training Package Version 1.0.</w:t>
            </w:r>
          </w:p>
        </w:tc>
      </w:tr>
    </w:tbl>
    <w:p w:rsidR="00000000" w:rsidRPr="00E375E3" w:rsidP="00E375E3">
      <w:pPr>
        <w:pStyle w:val="BodyText"/>
      </w:pPr>
    </w:p>
    <w:p w:rsidR="00000000" w:rsidRPr="00E375E3" w:rsidP="00E375E3">
      <w:pPr>
        <w:pStyle w:val="AllowPageBreak"/>
      </w:pPr>
    </w:p>
    <w:p w:rsidR="00000000" w:rsidRPr="00E375E3" w:rsidP="00E375E3">
      <w:pPr>
        <w:pStyle w:val="Heading1"/>
      </w:pPr>
      <w:bookmarkStart w:id="2" w:name="O_863472"/>
      <w:bookmarkEnd w:id="2"/>
      <w:r w:rsidRPr="00E375E3">
        <w:t>Application</w:t>
      </w:r>
    </w:p>
    <w:p w:rsidR="00000000" w:rsidRPr="00E375E3" w:rsidP="00445D55">
      <w:pPr>
        <w:pStyle w:val="BodyText"/>
      </w:pPr>
      <w:r w:rsidRPr="00E375E3">
        <w:t>This unit of competency describes the skills and knowledge required to i</w:t>
      </w:r>
      <w:r w:rsidRPr="00E375E3">
        <w:t>dentify and assess equine behaviour and catch and control equines for farriery work.</w:t>
      </w:r>
    </w:p>
    <w:p w:rsidR="00000000" w:rsidRPr="00E375E3" w:rsidP="00445D55">
      <w:pPr>
        <w:pStyle w:val="BodyText"/>
      </w:pPr>
      <w:r w:rsidRPr="00E375E3">
        <w:t>The unit applies to individuals who have a moderate level of experience in handling equines and who use specialised knowledge and technical skills to perform farriery serv</w:t>
      </w:r>
      <w:r w:rsidRPr="00E375E3">
        <w:t>ices across different equine industry sectors.</w:t>
      </w:r>
    </w:p>
    <w:p w:rsidR="00000000" w:rsidRPr="00E375E3" w:rsidP="00445D55">
      <w:pPr>
        <w:pStyle w:val="BodyText"/>
      </w:pPr>
      <w:r w:rsidRPr="00E375E3">
        <w:t>No occupational licensing or certification requirements apply to this unit at the time of publication.</w:t>
      </w:r>
    </w:p>
    <w:p w:rsidR="00000000" w:rsidRPr="00E375E3" w:rsidP="00445D55">
      <w:pPr>
        <w:pStyle w:val="BodyText"/>
      </w:pPr>
      <w:r w:rsidRPr="00E375E3">
        <w:t>Work health and safety and animal welfare legislation relevant to interacting with horses applies to worke</w:t>
      </w:r>
      <w:r w:rsidRPr="00E375E3">
        <w:t>rs in this industry. Requirements vary between industry sectors and state/territory jurisdictions. Users are advised to check with the relevant authority for specific requirements.</w:t>
      </w:r>
    </w:p>
    <w:p w:rsidR="00000000" w:rsidRPr="00E375E3" w:rsidP="00445D55">
      <w:pPr>
        <w:pStyle w:val="BodyText"/>
      </w:pPr>
      <w:r w:rsidRPr="00E375E3">
        <w:t xml:space="preserve">NOTE: The terms </w:t>
      </w:r>
      <w:r>
        <w:t>‘</w:t>
      </w:r>
      <w:r w:rsidRPr="00E375E3">
        <w:t>occupational health and safety</w:t>
      </w:r>
      <w:r>
        <w:t>’</w:t>
      </w:r>
      <w:r w:rsidRPr="00E375E3">
        <w:t xml:space="preserve"> (OHS) and </w:t>
      </w:r>
      <w:r>
        <w:t>‘</w:t>
      </w:r>
      <w:r w:rsidRPr="00E375E3">
        <w:t>work health and</w:t>
      </w:r>
      <w:r w:rsidRPr="00E375E3">
        <w:t xml:space="preserve"> safety</w:t>
      </w:r>
      <w:r>
        <w:t>’</w:t>
      </w:r>
      <w:r w:rsidRPr="00E375E3">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E375E3" w:rsidP="00E375E3">
      <w:pPr>
        <w:pStyle w:val="Heading1"/>
      </w:pPr>
      <w:bookmarkStart w:id="3" w:name="O_863473"/>
      <w:bookmarkEnd w:id="3"/>
      <w:r w:rsidRPr="00E375E3">
        <w:t>Pre-requisite Unit</w:t>
      </w:r>
    </w:p>
    <w:p w:rsidR="00000000" w:rsidRPr="00E375E3" w:rsidP="00445D55">
      <w:pPr>
        <w:pStyle w:val="BodyText"/>
      </w:pPr>
      <w:r w:rsidRPr="00E375E3">
        <w:t>Nil</w:t>
      </w:r>
    </w:p>
    <w:p w:rsidR="00000000" w:rsidRPr="00E375E3" w:rsidP="00E375E3">
      <w:pPr>
        <w:pStyle w:val="Heading1"/>
      </w:pPr>
      <w:bookmarkStart w:id="4" w:name="O_863475"/>
      <w:bookmarkEnd w:id="4"/>
      <w:r w:rsidRPr="00E375E3">
        <w:t>Unit Sector</w:t>
      </w:r>
    </w:p>
    <w:p w:rsidR="00000000" w:rsidRPr="00E375E3" w:rsidP="00445D55">
      <w:pPr>
        <w:pStyle w:val="BodyText"/>
      </w:pPr>
      <w:r w:rsidRPr="00E375E3">
        <w:t>Farriery (FAR)</w:t>
      </w:r>
    </w:p>
    <w:p w:rsidR="00000000" w:rsidRPr="00E375E3" w:rsidP="00E375E3">
      <w:pPr>
        <w:pStyle w:val="Heading1"/>
      </w:pPr>
      <w:bookmarkStart w:id="5" w:name="O_863476"/>
      <w:bookmarkEnd w:id="5"/>
      <w:r w:rsidRPr="00E375E3">
        <w:t>Elements and Performance Criteria</w:t>
      </w:r>
    </w:p>
    <w:tbl>
      <w:tblPr>
        <w:tblW w:w="0" w:type="auto"/>
        <w:tblCellMar>
          <w:left w:w="62" w:type="dxa"/>
          <w:right w:w="62" w:type="dxa"/>
        </w:tblCellMar>
        <w:tblLook w:val="0000"/>
      </w:tblPr>
      <w:tblGrid>
        <w:gridCol w:w="2494"/>
        <w:gridCol w:w="6702"/>
      </w:tblGrid>
      <w:tr w:rsidTr="00445D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75E3" w:rsidP="00E375E3">
            <w:pPr>
              <w:pStyle w:val="BodyText"/>
            </w:pPr>
            <w:r w:rsidRPr="00E375E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75E3">
            <w:pPr>
              <w:pStyle w:val="BodyText"/>
              <w:rPr>
                <w:lang w:val="en-NZ"/>
              </w:rPr>
            </w:pPr>
            <w:r w:rsidRPr="00E375E3">
              <w:rPr>
                <w:rStyle w:val="SpecialBold"/>
              </w:rPr>
              <w:t>Performance Criteria</w:t>
            </w:r>
          </w:p>
        </w:tc>
      </w:tr>
      <w:tr w:rsidTr="00445D55">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rPr>
                <w:rStyle w:val="Emphasis"/>
              </w:rPr>
              <w:t>Performance criteria describe the performance needed to demonstrate achievement of the element.</w:t>
            </w:r>
          </w:p>
        </w:tc>
      </w:tr>
      <w:tr w:rsidTr="00445D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1. Assess equine behaviours and level of education before handling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t>1.1 Assess hazards and potential risks to self, others and the equine, and take steps to min</w:t>
            </w:r>
            <w:r w:rsidRPr="00E375E3">
              <w:t>imise</w:t>
            </w:r>
          </w:p>
          <w:p w:rsidR="00000000" w:rsidRPr="00E375E3" w:rsidP="00E375E3">
            <w:pPr>
              <w:pStyle w:val="BodyText"/>
            </w:pPr>
            <w:r w:rsidRPr="00E375E3">
              <w:t>1.2 Identify and respond to equine behaviour using senses, instinct and equine communication methods</w:t>
            </w:r>
          </w:p>
          <w:p w:rsidR="00000000" w:rsidRPr="00E375E3" w:rsidP="00E375E3">
            <w:pPr>
              <w:pStyle w:val="BodyText"/>
            </w:pPr>
            <w:r w:rsidRPr="00E375E3">
              <w:t>1.3 Determine the level of education of the equine</w:t>
            </w:r>
          </w:p>
          <w:p w:rsidR="00000000" w:rsidRPr="00E375E3" w:rsidP="00E375E3">
            <w:pPr>
              <w:pStyle w:val="BodyText"/>
            </w:pPr>
            <w:r w:rsidRPr="00E375E3">
              <w:t xml:space="preserve">1.4 Observe equine to identify factors that cause the equine’s behaviour to change </w:t>
            </w:r>
          </w:p>
          <w:p w:rsidR="00000000" w:rsidP="00E375E3">
            <w:pPr>
              <w:pStyle w:val="BodyText"/>
              <w:rPr>
                <w:lang w:val="en-NZ"/>
              </w:rPr>
            </w:pPr>
            <w:r w:rsidRPr="00E375E3">
              <w:t>1.5 Proceed with farriery services after considering equine behaviour and level of education</w:t>
            </w:r>
          </w:p>
        </w:tc>
      </w:tr>
      <w:tr w:rsidTr="00445D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2. Identify, catch and control an equine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t>2.1 Identify and isolate the equine using safe handling techniques</w:t>
            </w:r>
          </w:p>
          <w:p w:rsidR="00000000" w:rsidRPr="00E375E3" w:rsidP="00E375E3">
            <w:pPr>
              <w:pStyle w:val="BodyText"/>
            </w:pPr>
            <w:r w:rsidRPr="00E375E3">
              <w:t>2.2 Use gear for catching, handling and controlling eq</w:t>
            </w:r>
            <w:r w:rsidRPr="00E375E3">
              <w:t>uines</w:t>
            </w:r>
          </w:p>
          <w:p w:rsidR="00000000" w:rsidRPr="00E375E3" w:rsidP="00E375E3">
            <w:pPr>
              <w:pStyle w:val="BodyText"/>
            </w:pPr>
            <w:r w:rsidRPr="00E375E3">
              <w:t>2.3 Create and maintain a calm and reassuring climate for the equine</w:t>
            </w:r>
          </w:p>
          <w:p w:rsidR="00000000" w:rsidP="00E375E3">
            <w:pPr>
              <w:pStyle w:val="BodyText"/>
              <w:rPr>
                <w:lang w:val="en-NZ"/>
              </w:rPr>
            </w:pPr>
            <w:r w:rsidRPr="00E375E3">
              <w:t>2.4 Catch, handle, control and restrain the equine safely</w:t>
            </w:r>
          </w:p>
        </w:tc>
      </w:tr>
      <w:tr w:rsidTr="00445D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3. Control an equine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t>3.1 Select appropriate restraining devices</w:t>
            </w:r>
          </w:p>
          <w:p w:rsidR="00000000" w:rsidRPr="00E375E3" w:rsidP="00E375E3">
            <w:pPr>
              <w:pStyle w:val="BodyText"/>
            </w:pPr>
            <w:r w:rsidRPr="00E375E3">
              <w:t>3.2 Identify, minimise and respond to nervous behaviours</w:t>
            </w:r>
          </w:p>
          <w:p w:rsidR="00000000" w:rsidRPr="00E375E3" w:rsidP="00E375E3">
            <w:pPr>
              <w:pStyle w:val="BodyText"/>
            </w:pPr>
            <w:r w:rsidRPr="00E375E3">
              <w:t>3</w:t>
            </w:r>
            <w:r w:rsidRPr="00E375E3">
              <w:t>.3 Take evasive or humane corrective action and warn others of risk when any adverse reaction from an equine is anticipated</w:t>
            </w:r>
          </w:p>
        </w:tc>
      </w:tr>
    </w:tbl>
    <w:p w:rsidR="00000000" w:rsidRPr="00E375E3" w:rsidP="00E375E3">
      <w:pPr>
        <w:pStyle w:val="BodyText"/>
      </w:pPr>
    </w:p>
    <w:p w:rsidR="00000000" w:rsidRPr="00E375E3" w:rsidP="00E375E3">
      <w:pPr>
        <w:pStyle w:val="AllowPageBreak"/>
      </w:pPr>
    </w:p>
    <w:p w:rsidR="00000000" w:rsidRPr="00E375E3" w:rsidP="00E375E3">
      <w:pPr>
        <w:pStyle w:val="Heading1"/>
      </w:pPr>
      <w:bookmarkStart w:id="6" w:name="O_863477"/>
      <w:bookmarkEnd w:id="6"/>
      <w:r w:rsidRPr="00E375E3">
        <w:t>Foundation Skills</w:t>
      </w:r>
    </w:p>
    <w:p w:rsidR="00000000" w:rsidRPr="00445D55" w:rsidP="00445D55">
      <w:pPr>
        <w:pStyle w:val="BodyText"/>
        <w:rPr>
          <w:i/>
        </w:rPr>
      </w:pPr>
      <w:r w:rsidRPr="00445D55">
        <w:rPr>
          <w:rStyle w:val="Emphasis"/>
        </w:rPr>
        <w:t>This section describes those language, literacy, numeracy and employment skills that are essent</w:t>
      </w:r>
      <w:r w:rsidRPr="00445D55">
        <w:rPr>
          <w:rStyle w:val="Emphasis"/>
        </w:rPr>
        <w: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445D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rPr>
                <w:rStyle w:val="SpecialBold"/>
              </w:rPr>
              <w:t>Description</w:t>
            </w:r>
          </w:p>
        </w:tc>
      </w:tr>
      <w:tr w:rsidTr="00445D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ListBullet"/>
              <w:rPr>
                <w:lang w:val="en-NZ"/>
              </w:rPr>
            </w:pPr>
            <w:r w:rsidRPr="00E375E3">
              <w:t xml:space="preserve">Follow workplace procedures, including work health and safety, and animal welfare requirements, </w:t>
            </w:r>
            <w:r w:rsidRPr="00E375E3">
              <w:t>relating to own role and work area</w:t>
            </w:r>
          </w:p>
        </w:tc>
      </w:tr>
      <w:tr w:rsidTr="00445D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ListBullet"/>
              <w:rPr>
                <w:lang w:val="en-NZ"/>
              </w:rPr>
            </w:pPr>
            <w:r w:rsidRPr="00E375E3">
              <w:t>Work cooperatively with others using clear communication techniques to support achievement of work outcomes</w:t>
            </w:r>
          </w:p>
        </w:tc>
      </w:tr>
      <w:tr w:rsidTr="00445D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ListBullet"/>
            </w:pPr>
            <w:r w:rsidRPr="00E375E3">
              <w:t>Assemble resources and follow clearly defined instructions to approach</w:t>
            </w:r>
            <w:r w:rsidRPr="00E375E3">
              <w:t>, catch, lead and handle equines safely</w:t>
            </w:r>
          </w:p>
          <w:p w:rsidR="00000000" w:rsidRPr="00E375E3" w:rsidP="00E375E3">
            <w:pPr>
              <w:pStyle w:val="ListBullet"/>
            </w:pPr>
            <w:r w:rsidRPr="00E375E3">
              <w:t>Make decisions about safety risks and take action to control risks within own work area or role</w:t>
            </w:r>
          </w:p>
        </w:tc>
      </w:tr>
    </w:tbl>
    <w:p w:rsidR="00000000" w:rsidRPr="00E375E3" w:rsidP="00E375E3">
      <w:pPr>
        <w:pStyle w:val="BodyText"/>
      </w:pPr>
    </w:p>
    <w:p w:rsidR="00000000" w:rsidRPr="00E375E3" w:rsidP="00E375E3">
      <w:pPr>
        <w:pStyle w:val="AllowPageBreak"/>
      </w:pPr>
    </w:p>
    <w:p w:rsidR="00000000" w:rsidRPr="00E375E3" w:rsidP="00E375E3">
      <w:pPr>
        <w:pStyle w:val="Heading1"/>
      </w:pPr>
      <w:bookmarkStart w:id="7" w:name="O_863479"/>
      <w:bookmarkEnd w:id="7"/>
      <w:r w:rsidRPr="00E375E3">
        <w:t>Unit Mapping Information</w:t>
      </w:r>
    </w:p>
    <w:tbl>
      <w:tblPr>
        <w:tblW w:w="0" w:type="auto"/>
        <w:tblCellMar>
          <w:left w:w="62" w:type="dxa"/>
          <w:right w:w="62" w:type="dxa"/>
        </w:tblCellMar>
        <w:tblLook w:val="0000"/>
      </w:tblPr>
      <w:tblGrid>
        <w:gridCol w:w="1810"/>
        <w:gridCol w:w="2055"/>
        <w:gridCol w:w="2326"/>
        <w:gridCol w:w="3005"/>
      </w:tblGrid>
      <w:tr w:rsidTr="00445D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rPr>
                <w:rStyle w:val="SpecialBold"/>
              </w:rPr>
              <w:t>Equivalence status</w:t>
            </w:r>
          </w:p>
        </w:tc>
      </w:tr>
      <w:tr w:rsidTr="00445D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ACMFAR301 Handle equines safely during farriery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ACMFAR301A Handle horses safely in the provision of farriery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t>Updated to meet Standards for Training Packages</w:t>
            </w:r>
          </w:p>
          <w:p w:rsidR="00000000" w:rsidP="00E375E3">
            <w:pPr>
              <w:pStyle w:val="BodyText"/>
              <w:rPr>
                <w:lang w:val="en-NZ"/>
              </w:rPr>
            </w:pPr>
            <w:r w:rsidRPr="00E375E3">
              <w:t>Use of the term equine instead of horse to reflect scope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t>Equivalent unit</w:t>
            </w:r>
          </w:p>
        </w:tc>
      </w:tr>
    </w:tbl>
    <w:p w:rsidR="00000000" w:rsidRPr="00E375E3" w:rsidP="00E375E3">
      <w:pPr>
        <w:pStyle w:val="BodyText"/>
      </w:pPr>
    </w:p>
    <w:p w:rsidR="00000000" w:rsidRPr="00E375E3" w:rsidP="00E375E3">
      <w:pPr>
        <w:pStyle w:val="AllowPageBreak"/>
      </w:pPr>
    </w:p>
    <w:p w:rsidR="00000000" w:rsidRPr="00E375E3" w:rsidP="00E375E3">
      <w:pPr>
        <w:pStyle w:val="Heading1"/>
      </w:pPr>
      <w:bookmarkStart w:id="8" w:name="O_863486"/>
      <w:bookmarkEnd w:id="8"/>
      <w:r w:rsidRPr="00E375E3">
        <w:t>Links</w:t>
      </w:r>
    </w:p>
    <w:p w:rsidR="00000000" w:rsidRPr="00E375E3" w:rsidP="00445D55">
      <w:pPr>
        <w:pStyle w:val="BodyText"/>
      </w:pPr>
      <w:r w:rsidRPr="00E375E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C461B">
        <w:rPr>
          <w:rStyle w:val="Hyperlink"/>
        </w:rPr>
        <w:t>https://vetnet.gov.au/Pages/TrainingDocs.aspx?q=b75f4b23-54c9-4cc9-a5db-d3502d154103</w:t>
      </w:r>
      <w:r>
        <w:fldChar w:fldCharType="end"/>
      </w:r>
    </w:p>
    <w:p w:rsidR="00000000" w:rsidRPr="00E375E3" w:rsidP="00445D55">
      <w:pPr>
        <w:pStyle w:val="BodyText"/>
        <w:sectPr w:rsidSect="00E375E3">
          <w:headerReference w:type="default" r:id="rId10"/>
          <w:footerReference w:type="default" r:id="rId11"/>
          <w:pgSz w:w="11908" w:h="16833"/>
          <w:pgMar w:top="1702" w:right="1418" w:bottom="1702" w:left="1418" w:header="992" w:footer="992" w:gutter="0"/>
          <w:cols w:space="720"/>
          <w:noEndnote/>
          <w:docGrid w:linePitch="299"/>
        </w:sectPr>
      </w:pPr>
    </w:p>
    <w:p w:rsidR="00000000" w:rsidRPr="00E375E3" w:rsidP="00E375E3">
      <w:pPr>
        <w:pStyle w:val="SuperHeading"/>
      </w:pPr>
      <w:r w:rsidRPr="00E375E3">
        <w:t>Assessment Requirements for ACMFAR301 Handle equines safely during farriery services</w:t>
      </w:r>
    </w:p>
    <w:p w:rsidR="00000000" w:rsidRPr="00E375E3" w:rsidP="00E375E3">
      <w:pPr>
        <w:pStyle w:val="Heading1"/>
      </w:pPr>
      <w:bookmarkStart w:id="9" w:name="O_863481"/>
      <w:bookmarkEnd w:id="9"/>
      <w:r w:rsidRPr="00E375E3">
        <w:t>Modification History</w:t>
      </w:r>
    </w:p>
    <w:tbl>
      <w:tblPr>
        <w:tblW w:w="9520" w:type="dxa"/>
        <w:tblLayout w:type="fixed"/>
        <w:tblCellMar>
          <w:left w:w="62" w:type="dxa"/>
          <w:right w:w="62" w:type="dxa"/>
        </w:tblCellMar>
        <w:tblLook w:val="0000"/>
      </w:tblPr>
      <w:tblGrid>
        <w:gridCol w:w="2581"/>
        <w:gridCol w:w="6939"/>
      </w:tblGrid>
      <w:tr w:rsidTr="00E375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rPr>
                <w:rStyle w:val="SpecialBold"/>
              </w:rPr>
              <w:t>Comments</w:t>
            </w:r>
          </w:p>
        </w:tc>
      </w:tr>
      <w:tr w:rsidTr="00E375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5E3">
            <w:pPr>
              <w:pStyle w:val="BodyText"/>
              <w:rPr>
                <w:lang w:val="en-NZ"/>
              </w:rPr>
            </w:pPr>
            <w:r w:rsidRPr="00E375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5E3" w:rsidP="00E375E3">
            <w:pPr>
              <w:pStyle w:val="BodyText"/>
            </w:pPr>
            <w:r w:rsidRPr="00E375E3">
              <w:t>This version released with ACM Animal Care and Management Training Package Version 1.0.</w:t>
            </w:r>
          </w:p>
        </w:tc>
      </w:tr>
    </w:tbl>
    <w:p w:rsidR="00000000" w:rsidRPr="00E375E3" w:rsidP="00E375E3">
      <w:pPr>
        <w:pStyle w:val="BodyText"/>
      </w:pPr>
    </w:p>
    <w:p w:rsidR="00000000" w:rsidRPr="00E375E3" w:rsidP="00E375E3">
      <w:pPr>
        <w:pStyle w:val="AllowPageBreak"/>
      </w:pPr>
    </w:p>
    <w:p w:rsidR="00000000" w:rsidRPr="00E375E3" w:rsidP="00E375E3">
      <w:pPr>
        <w:pStyle w:val="Heading1"/>
      </w:pPr>
      <w:bookmarkStart w:id="10" w:name="O_863482"/>
      <w:bookmarkEnd w:id="10"/>
      <w:r w:rsidRPr="00E375E3">
        <w:t>Performance Evidence</w:t>
      </w:r>
    </w:p>
    <w:p w:rsidR="00000000" w:rsidRPr="00E375E3" w:rsidP="00445D55">
      <w:pPr>
        <w:pStyle w:val="BodyText"/>
      </w:pPr>
      <w:r w:rsidRPr="00E375E3">
        <w:t xml:space="preserve">An individual demonstrating competency must satisfy all of the elements and performance criteria in this unit. </w:t>
      </w:r>
    </w:p>
    <w:p w:rsidR="00000000" w:rsidRPr="00E375E3" w:rsidP="00445D55">
      <w:pPr>
        <w:pStyle w:val="BodyText"/>
      </w:pPr>
      <w:r w:rsidRPr="00E375E3">
        <w:t>There must be ev</w:t>
      </w:r>
      <w:r w:rsidRPr="00E375E3">
        <w:t>idence that the individual safely handled at least three compliant and manageable equines, including:</w:t>
      </w:r>
    </w:p>
    <w:p w:rsidR="00000000" w:rsidRPr="00E375E3" w:rsidP="00E375E3">
      <w:pPr>
        <w:pStyle w:val="ListBullet"/>
      </w:pPr>
      <w:r w:rsidRPr="00E375E3">
        <w:t>identifying and assessing equine behaviour and level of education of an equine</w:t>
      </w:r>
    </w:p>
    <w:p w:rsidR="00000000" w:rsidRPr="00E375E3" w:rsidP="00E375E3">
      <w:pPr>
        <w:pStyle w:val="ListBullet"/>
      </w:pPr>
      <w:r w:rsidRPr="00E375E3">
        <w:t>identifying, catching and controlling equines in a safe and humane manner</w:t>
      </w:r>
    </w:p>
    <w:p w:rsidR="00000000" w:rsidRPr="00E375E3" w:rsidP="00E375E3">
      <w:pPr>
        <w:pStyle w:val="ListBullet"/>
      </w:pPr>
      <w:r w:rsidRPr="00E375E3">
        <w:t xml:space="preserve">handling equines safely and humanely while performing farriery services </w:t>
      </w:r>
    </w:p>
    <w:p w:rsidR="00000000" w:rsidRPr="00E375E3" w:rsidP="00E375E3">
      <w:pPr>
        <w:pStyle w:val="ListBullet"/>
      </w:pPr>
      <w:r w:rsidRPr="00E375E3">
        <w:t>using and correctly fitting personal protective equipment (PPE)</w:t>
      </w:r>
    </w:p>
    <w:p w:rsidR="00000000" w:rsidRPr="00E375E3" w:rsidP="00E375E3">
      <w:pPr>
        <w:pStyle w:val="ListBullet"/>
      </w:pPr>
      <w:r w:rsidRPr="00E375E3">
        <w:t>following safe work practices for interacting with equines.</w:t>
      </w:r>
    </w:p>
    <w:p w:rsidR="00000000" w:rsidRPr="00E375E3" w:rsidP="00E375E3">
      <w:pPr>
        <w:pStyle w:val="AllowPageBreak"/>
      </w:pPr>
    </w:p>
    <w:p w:rsidR="00000000" w:rsidRPr="00E375E3" w:rsidP="00E375E3">
      <w:pPr>
        <w:pStyle w:val="Heading1"/>
      </w:pPr>
      <w:bookmarkStart w:id="11" w:name="O_863483"/>
      <w:bookmarkEnd w:id="11"/>
      <w:r w:rsidRPr="00E375E3">
        <w:t>Knowledge Evidence</w:t>
      </w:r>
    </w:p>
    <w:p w:rsidR="00000000" w:rsidRPr="00E375E3" w:rsidP="00445D55">
      <w:pPr>
        <w:pStyle w:val="BodyText"/>
      </w:pPr>
      <w:r w:rsidRPr="00E375E3">
        <w:t>An individual must be able to demonstrate the knowledge required to perform the tasks outlined in the elements and performance criteria of this unit. This includes knowledge of:</w:t>
      </w:r>
    </w:p>
    <w:p w:rsidR="00000000" w:rsidRPr="00E375E3" w:rsidP="00E375E3">
      <w:pPr>
        <w:pStyle w:val="ListBullet"/>
      </w:pPr>
      <w:r w:rsidRPr="00E375E3">
        <w:t>principles and practices for handling equines</w:t>
      </w:r>
    </w:p>
    <w:p w:rsidR="00000000" w:rsidRPr="00E375E3" w:rsidP="00E375E3">
      <w:pPr>
        <w:pStyle w:val="ListBullet"/>
      </w:pPr>
      <w:r w:rsidRPr="00E375E3">
        <w:t>common equine behaviour and soc</w:t>
      </w:r>
      <w:r w:rsidRPr="00E375E3">
        <w:t xml:space="preserve">ial traits, including behaviours that indicate an equine is nervous </w:t>
      </w:r>
    </w:p>
    <w:p w:rsidR="00000000" w:rsidRPr="00E375E3" w:rsidP="00E375E3">
      <w:pPr>
        <w:pStyle w:val="ListBullet"/>
      </w:pPr>
      <w:r w:rsidRPr="00E375E3">
        <w:t>factors that might influence a range of equine behaviours</w:t>
      </w:r>
    </w:p>
    <w:p w:rsidR="00000000" w:rsidRPr="00E375E3" w:rsidP="00E375E3">
      <w:pPr>
        <w:pStyle w:val="ListBullet"/>
      </w:pPr>
      <w:r w:rsidRPr="00E375E3">
        <w:t xml:space="preserve">purpose of using different items of handling gear </w:t>
      </w:r>
    </w:p>
    <w:p w:rsidR="00000000" w:rsidRPr="00E375E3" w:rsidP="00E375E3">
      <w:pPr>
        <w:pStyle w:val="ListBullet"/>
      </w:pPr>
      <w:r w:rsidRPr="00E375E3">
        <w:t>types and purpose of PPE</w:t>
      </w:r>
    </w:p>
    <w:p w:rsidR="00000000" w:rsidRPr="00E375E3" w:rsidP="00E375E3">
      <w:pPr>
        <w:pStyle w:val="ListBullet"/>
      </w:pPr>
      <w:r w:rsidRPr="00E375E3">
        <w:t>safe equine handling and communication techniques and</w:t>
      </w:r>
      <w:r w:rsidRPr="00E375E3">
        <w:t xml:space="preserve"> safe zones</w:t>
      </w:r>
    </w:p>
    <w:p w:rsidR="00000000" w:rsidRPr="00E375E3" w:rsidP="00E375E3">
      <w:pPr>
        <w:pStyle w:val="ListBullet"/>
      </w:pPr>
      <w:r w:rsidRPr="00E375E3">
        <w:t>safe work practices related to farriery services</w:t>
      </w:r>
    </w:p>
    <w:p w:rsidR="00000000" w:rsidRPr="00E375E3" w:rsidP="00E375E3">
      <w:pPr>
        <w:pStyle w:val="ListBullet"/>
      </w:pPr>
      <w:r w:rsidRPr="00E375E3">
        <w:t>animal welfare principles and practices relevant to farriery services.</w:t>
      </w:r>
    </w:p>
    <w:p w:rsidR="00000000" w:rsidRPr="00E375E3" w:rsidP="00E375E3">
      <w:pPr>
        <w:pStyle w:val="AllowPageBreak"/>
      </w:pPr>
    </w:p>
    <w:p w:rsidR="00000000" w:rsidRPr="00E375E3" w:rsidP="00E375E3">
      <w:pPr>
        <w:pStyle w:val="Heading1"/>
      </w:pPr>
      <w:bookmarkStart w:id="12" w:name="O_863484"/>
      <w:bookmarkEnd w:id="12"/>
      <w:r w:rsidRPr="00E375E3">
        <w:t>Assessment Conditions</w:t>
      </w:r>
    </w:p>
    <w:p w:rsidR="00000000" w:rsidRPr="00E375E3" w:rsidP="00445D55">
      <w:pPr>
        <w:pStyle w:val="BodyText"/>
      </w:pPr>
      <w:r w:rsidRPr="00E375E3">
        <w:t xml:space="preserve">Assessment of skills must take place under the following conditions: </w:t>
      </w:r>
    </w:p>
    <w:p w:rsidR="00000000" w:rsidRPr="00E375E3" w:rsidP="00E375E3">
      <w:pPr>
        <w:pStyle w:val="ListBullet"/>
      </w:pPr>
      <w:r>
        <w:t>•</w:t>
      </w:r>
      <w:r>
        <w:tab/>
      </w:r>
      <w:r w:rsidRPr="00E375E3">
        <w:t>physical cond</w:t>
      </w:r>
      <w:r w:rsidRPr="00E375E3">
        <w:t>itions:</w:t>
      </w:r>
    </w:p>
    <w:p w:rsidR="00000000" w:rsidRPr="00E375E3" w:rsidP="00E375E3">
      <w:pPr>
        <w:pStyle w:val="ListBullet2"/>
      </w:pPr>
      <w:r w:rsidRPr="00E375E3">
        <w:t>a workplace or simulated environment that accurately reflects performance in a real workplace setting</w:t>
      </w:r>
    </w:p>
    <w:p w:rsidR="00000000" w:rsidRPr="00E375E3" w:rsidP="00E375E3">
      <w:pPr>
        <w:pStyle w:val="ListBullet"/>
      </w:pPr>
      <w:r w:rsidRPr="00E375E3">
        <w:t>resources, equipment and materials:</w:t>
      </w:r>
    </w:p>
    <w:p w:rsidR="00000000" w:rsidRPr="00E375E3" w:rsidP="00E375E3">
      <w:pPr>
        <w:pStyle w:val="ListBullet2"/>
      </w:pPr>
      <w:r w:rsidRPr="00E375E3">
        <w:t xml:space="preserve">various compliant and manageable equines assessed as suitable for the experience and skill of the </w:t>
      </w:r>
      <w:r w:rsidRPr="00E375E3">
        <w:t>individual</w:t>
      </w:r>
    </w:p>
    <w:p w:rsidR="00000000" w:rsidRPr="00E375E3" w:rsidP="00E375E3">
      <w:pPr>
        <w:pStyle w:val="ListBullet2"/>
      </w:pPr>
      <w:r w:rsidRPr="00E375E3">
        <w:t>gear and equipment for activity, including appropriate equine tack</w:t>
      </w:r>
    </w:p>
    <w:p w:rsidR="00000000" w:rsidRPr="00E375E3" w:rsidP="00E375E3">
      <w:pPr>
        <w:pStyle w:val="ListBullet2"/>
      </w:pPr>
      <w:r w:rsidRPr="00E375E3">
        <w:t>PPE, correctly and applicable for activity, for the individual.</w:t>
      </w:r>
    </w:p>
    <w:p w:rsidR="00000000" w:rsidRPr="00E375E3" w:rsidP="00E375E3">
      <w:pPr>
        <w:pStyle w:val="BodyText"/>
      </w:pPr>
    </w:p>
    <w:p w:rsidR="00000000" w:rsidRPr="00E375E3" w:rsidP="00445D55">
      <w:pPr>
        <w:pStyle w:val="BodyText"/>
      </w:pPr>
      <w:r w:rsidRPr="00E375E3">
        <w:t xml:space="preserve">Training and assessment strategies must show evidence of the use of guidance provided in the </w:t>
      </w:r>
      <w:r w:rsidRPr="00E375E3">
        <w:rPr>
          <w:rStyle w:val="Emphasis"/>
        </w:rPr>
        <w:t>Companion Volume: Us</w:t>
      </w:r>
      <w:r w:rsidRPr="00E375E3">
        <w:rPr>
          <w:rStyle w:val="Emphasis"/>
        </w:rPr>
        <w:t>er Guide: Safety in Equine Training</w:t>
      </w:r>
      <w:r w:rsidRPr="00E375E3">
        <w:t>.</w:t>
      </w:r>
    </w:p>
    <w:p w:rsidR="00000000" w:rsidRPr="00E375E3" w:rsidP="00445D55">
      <w:pPr>
        <w:pStyle w:val="BodyText"/>
      </w:pPr>
      <w:r w:rsidRPr="00E375E3">
        <w:t>Assessors of this unit must satisfy the requirements for assessors in applicable vocational education and training legislation, frameworks and/or standards.</w:t>
      </w:r>
    </w:p>
    <w:p w:rsidR="00000000" w:rsidRPr="00E375E3" w:rsidP="00E375E3">
      <w:pPr>
        <w:pStyle w:val="Heading1"/>
      </w:pPr>
      <w:bookmarkStart w:id="13" w:name="O_863487"/>
      <w:bookmarkEnd w:id="13"/>
      <w:r w:rsidRPr="00E375E3">
        <w:t>Links</w:t>
      </w:r>
    </w:p>
    <w:p w:rsidR="00000000" w:rsidRPr="00E375E3" w:rsidP="00445D55">
      <w:pPr>
        <w:pStyle w:val="BodyText"/>
      </w:pPr>
      <w:r w:rsidRPr="00E375E3">
        <w:t>Companion Volumes, including Implementa</w:t>
      </w:r>
      <w:r w:rsidRPr="00E375E3">
        <w:t xml:space="preserve">tion Guides, are available at VETNet: - </w:t>
      </w:r>
      <w:r>
        <w:fldChar w:fldCharType="begin"/>
      </w:r>
      <w:r>
        <w:instrText xml:space="preserve"> HYPERLINK "https://vetnet.gov.au/Pages/TrainingDocs.aspx?q=b75f4b23-54c9-4cc9-a5db-d3502d154103" </w:instrText>
      </w:r>
      <w:r>
        <w:fldChar w:fldCharType="separate"/>
      </w:r>
      <w:r w:rsidRPr="008C461B">
        <w:rPr>
          <w:rStyle w:val="Hyperlink"/>
        </w:rPr>
        <w:t>https://vetnet.gov.au/Pages/TrainingDocs.aspx?q=b75f4b23-54c9-4cc9-a5db-d3502d154103</w:t>
      </w:r>
      <w:r>
        <w:fldChar w:fldCharType="end"/>
      </w:r>
    </w:p>
    <w:p w:rsidR="00000000" w:rsidRPr="00E375E3" w:rsidP="00E375E3"/>
    <w:sectPr w:rsidSect="00E375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E3" w:rsidRPr="00445D55" w:rsidP="00445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55" w:rsidP="00E37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D55" w:rsidP="00E375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5D55" w:rsidP="00E375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E3" w:rsidP="00E375E3">
    <w:pPr>
      <w:pStyle w:val="Footer"/>
      <w:framePr w:wrap="around"/>
    </w:pPr>
    <w:r>
      <w:fldChar w:fldCharType="begin"/>
    </w:r>
    <w:r>
      <w:instrText xml:space="preserve"> DOCPROPERTY  Subject  \* MERGEFORMAT </w:instrText>
    </w:r>
    <w:r>
      <w:fldChar w:fldCharType="separate"/>
    </w:r>
    <w:r w:rsidR="00445D55">
      <w:t>Approved</w:t>
    </w:r>
    <w:r w:rsidR="00445D55">
      <w:fldChar w:fldCharType="end"/>
    </w:r>
    <w:r>
      <w:tab/>
      <w:t xml:space="preserve">Page </w:t>
    </w:r>
    <w:r>
      <w:fldChar w:fldCharType="begin"/>
    </w:r>
    <w:r>
      <w:instrText xml:space="preserve"> PAGE  \* Arabic  \* MERGEFORMAT </w:instrText>
    </w:r>
    <w:r>
      <w:fldChar w:fldCharType="separate"/>
    </w:r>
    <w:r w:rsidR="00445D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5D55">
      <w:rPr>
        <w:noProof/>
      </w:rPr>
      <w:t>4</w:t>
    </w:r>
    <w:r>
      <w:rPr>
        <w:noProof/>
      </w:rPr>
      <w:fldChar w:fldCharType="end"/>
    </w:r>
  </w:p>
  <w:p w:rsidR="00E375E3" w:rsidP="00E375E3">
    <w:pPr>
      <w:pStyle w:val="Footer"/>
      <w:framePr w:wrap="around"/>
    </w:pPr>
    <w:r>
      <w:t xml:space="preserve">© Commonwealth of Australia, </w:t>
    </w:r>
    <w:r>
      <w:fldChar w:fldCharType="begin"/>
    </w:r>
    <w:r>
      <w:instrText xml:space="preserve"> DATE  \@ "yyyy"  \* MERGEFORMAT </w:instrText>
    </w:r>
    <w:r>
      <w:fldChar w:fldCharType="separate"/>
    </w:r>
    <w:r w:rsidR="00445D55">
      <w:rPr>
        <w:noProof/>
      </w:rPr>
      <w:t>2025</w:t>
    </w:r>
    <w:r>
      <w:fldChar w:fldCharType="end"/>
    </w:r>
    <w:r>
      <w:tab/>
    </w:r>
    <w:r>
      <w:fldChar w:fldCharType="begin"/>
    </w:r>
    <w:r>
      <w:instrText xml:space="preserve"> DOCPROPERTY  Author  \* MERGEFORMAT </w:instrText>
    </w:r>
    <w:r>
      <w:fldChar w:fldCharType="separate"/>
    </w:r>
    <w:r w:rsidR="00445D55">
      <w:t>Skills Insight</w:t>
    </w:r>
    <w:r w:rsidR="00445D55">
      <w:fldChar w:fldCharType="end"/>
    </w:r>
  </w:p>
  <w:p w:rsidR="00E375E3" w:rsidP="00E375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5E3" w:rsidRPr="00445D55" w:rsidP="00445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D55" w:rsidRPr="002D2AF8" w:rsidP="00E375E3">
    <w:pPr>
      <w:pStyle w:val="Header"/>
      <w:framePr w:wrap="around"/>
    </w:pPr>
    <w:r>
      <w:fldChar w:fldCharType="begin"/>
    </w:r>
    <w:r>
      <w:instrText xml:space="preserve"> TITLE   \* MERGEFORMAT </w:instrText>
    </w:r>
    <w:r>
      <w:fldChar w:fldCharType="separate"/>
    </w:r>
    <w:r>
      <w:t>ACMFAR301 Handle equines safely during farriery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5D55" w:rsidP="00E375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E3" w:rsidRPr="002D2AF8" w:rsidP="00E375E3">
    <w:pPr>
      <w:pStyle w:val="Header"/>
      <w:framePr w:wrap="around"/>
    </w:pPr>
    <w:r>
      <w:fldChar w:fldCharType="begin"/>
    </w:r>
    <w:r>
      <w:instrText xml:space="preserve"> TITLE   \* MERGEFORMAT </w:instrText>
    </w:r>
    <w:r>
      <w:fldChar w:fldCharType="separate"/>
    </w:r>
    <w:r w:rsidR="00445D55">
      <w:t>ACMFAR301 Handle equines safely during farriery services</w:t>
    </w:r>
    <w:r w:rsidR="00445D55">
      <w:fldChar w:fldCharType="end"/>
    </w:r>
    <w:r>
      <w:tab/>
      <w:t xml:space="preserve">Date this document was generated: </w:t>
    </w:r>
    <w:r>
      <w:fldChar w:fldCharType="begin"/>
    </w:r>
    <w:r>
      <w:instrText xml:space="preserve"> CREATEDATE  \@ "d MMMM yyyy"  \* MERGEFORMAT </w:instrText>
    </w:r>
    <w:r>
      <w:fldChar w:fldCharType="separate"/>
    </w:r>
    <w:r w:rsidR="00445D55">
      <w:rPr>
        <w:noProof/>
      </w:rPr>
      <w:t>2 March 2025</w:t>
    </w:r>
    <w:r>
      <w:fldChar w:fldCharType="end"/>
    </w:r>
  </w:p>
  <w:p w:rsidR="00E375E3" w:rsidP="00E375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A7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8C4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26E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5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5E3"/>
    <w:pPr>
      <w:spacing w:before="360" w:after="60"/>
      <w:outlineLvl w:val="0"/>
    </w:pPr>
    <w:rPr>
      <w:sz w:val="32"/>
    </w:rPr>
  </w:style>
  <w:style w:type="paragraph" w:styleId="Heading2">
    <w:name w:val="heading 2"/>
    <w:basedOn w:val="HeadingBase"/>
    <w:next w:val="BodyText"/>
    <w:link w:val="Heading2Char"/>
    <w:qFormat/>
    <w:rsid w:val="00E375E3"/>
    <w:pPr>
      <w:keepLines/>
      <w:spacing w:before="240" w:after="120"/>
      <w:outlineLvl w:val="1"/>
    </w:pPr>
    <w:rPr>
      <w:sz w:val="28"/>
      <w:szCs w:val="40"/>
    </w:rPr>
  </w:style>
  <w:style w:type="paragraph" w:styleId="Heading3">
    <w:name w:val="heading 3"/>
    <w:basedOn w:val="HeadingBase"/>
    <w:next w:val="BodyText"/>
    <w:link w:val="Heading3Char"/>
    <w:qFormat/>
    <w:rsid w:val="00E375E3"/>
    <w:pPr>
      <w:spacing w:before="180" w:after="120"/>
      <w:outlineLvl w:val="2"/>
    </w:pPr>
    <w:rPr>
      <w:spacing w:val="-10"/>
      <w:kern w:val="32"/>
    </w:rPr>
  </w:style>
  <w:style w:type="paragraph" w:styleId="Heading4">
    <w:name w:val="heading 4"/>
    <w:basedOn w:val="HeadingBase"/>
    <w:next w:val="BodyText"/>
    <w:link w:val="Heading4Char"/>
    <w:qFormat/>
    <w:rsid w:val="00E375E3"/>
    <w:pPr>
      <w:spacing w:before="160" w:after="120"/>
      <w:outlineLvl w:val="3"/>
    </w:pPr>
    <w:rPr>
      <w:sz w:val="22"/>
    </w:rPr>
  </w:style>
  <w:style w:type="paragraph" w:styleId="Heading5">
    <w:name w:val="heading 5"/>
    <w:basedOn w:val="HeadingBase"/>
    <w:next w:val="Normal"/>
    <w:link w:val="Heading5Char"/>
    <w:qFormat/>
    <w:rsid w:val="00E375E3"/>
    <w:pPr>
      <w:spacing w:before="80"/>
      <w:outlineLvl w:val="4"/>
    </w:pPr>
    <w:rPr>
      <w:color w:val="918585"/>
      <w:sz w:val="20"/>
    </w:rPr>
  </w:style>
  <w:style w:type="paragraph" w:styleId="Heading6">
    <w:name w:val="heading 6"/>
    <w:basedOn w:val="HeadingBase"/>
    <w:next w:val="Normal"/>
    <w:link w:val="Heading6Char"/>
    <w:qFormat/>
    <w:rsid w:val="00E375E3"/>
    <w:pPr>
      <w:spacing w:before="60"/>
      <w:outlineLvl w:val="5"/>
    </w:pPr>
    <w:rPr>
      <w:color w:val="918585"/>
      <w:sz w:val="20"/>
    </w:rPr>
  </w:style>
  <w:style w:type="paragraph" w:styleId="Heading7">
    <w:name w:val="heading 7"/>
    <w:basedOn w:val="Normal"/>
    <w:next w:val="Normal"/>
    <w:link w:val="Heading7Char"/>
    <w:qFormat/>
    <w:rsid w:val="00E375E3"/>
    <w:pPr>
      <w:ind w:left="720"/>
      <w:outlineLvl w:val="6"/>
    </w:pPr>
    <w:rPr>
      <w:i/>
    </w:rPr>
  </w:style>
  <w:style w:type="paragraph" w:styleId="Heading8">
    <w:name w:val="heading 8"/>
    <w:basedOn w:val="Normal"/>
    <w:next w:val="Normal"/>
    <w:link w:val="Heading8Char"/>
    <w:qFormat/>
    <w:rsid w:val="00E375E3"/>
    <w:pPr>
      <w:ind w:left="720"/>
      <w:outlineLvl w:val="7"/>
    </w:pPr>
    <w:rPr>
      <w:i/>
    </w:rPr>
  </w:style>
  <w:style w:type="paragraph" w:styleId="Heading9">
    <w:name w:val="heading 9"/>
    <w:basedOn w:val="Normal"/>
    <w:next w:val="Normal"/>
    <w:link w:val="Heading9Char"/>
    <w:qFormat/>
    <w:rsid w:val="00E375E3"/>
    <w:pPr>
      <w:ind w:left="720"/>
      <w:outlineLvl w:val="8"/>
    </w:pPr>
    <w:rPr>
      <w:i/>
    </w:rPr>
  </w:style>
  <w:style w:type="character" w:default="1" w:styleId="DefaultParagraphFont">
    <w:name w:val="Default Paragraph Font"/>
    <w:uiPriority w:val="1"/>
    <w:unhideWhenUsed/>
    <w:rsid w:val="00E37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5E3"/>
  </w:style>
  <w:style w:type="character" w:customStyle="1" w:styleId="Heading1Char">
    <w:name w:val="Heading 1 Char"/>
    <w:basedOn w:val="DefaultParagraphFont"/>
    <w:link w:val="Heading1"/>
    <w:rsid w:val="00E375E3"/>
    <w:rPr>
      <w:rFonts w:ascii="Times New Roman" w:eastAsia="Times New Roman" w:hAnsi="Times New Roman" w:cs="Times New Roman"/>
      <w:b/>
      <w:sz w:val="32"/>
      <w:szCs w:val="20"/>
      <w:lang w:eastAsia="en-US"/>
    </w:rPr>
  </w:style>
  <w:style w:type="paragraph" w:styleId="BodyText">
    <w:name w:val="Body Text"/>
    <w:basedOn w:val="Normal"/>
    <w:link w:val="BodyTextChar"/>
    <w:rsid w:val="00E375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5E3"/>
    <w:rPr>
      <w:rFonts w:ascii="Times New Roman" w:eastAsia="Times New Roman" w:hAnsi="Times New Roman" w:cs="Times New Roman"/>
      <w:sz w:val="24"/>
      <w:lang w:eastAsia="en-US"/>
    </w:rPr>
  </w:style>
  <w:style w:type="paragraph" w:styleId="ListBullet">
    <w:name w:val="List Bullet"/>
    <w:basedOn w:val="List"/>
    <w:rsid w:val="00E375E3"/>
    <w:pPr>
      <w:numPr>
        <w:numId w:val="12"/>
      </w:numPr>
      <w:tabs>
        <w:tab w:val="clear" w:pos="340"/>
      </w:tabs>
      <w:spacing w:before="40" w:after="40"/>
    </w:pPr>
  </w:style>
  <w:style w:type="character" w:customStyle="1" w:styleId="SpecialBold">
    <w:name w:val="Special Bold"/>
    <w:basedOn w:val="DefaultParagraphFont"/>
    <w:rsid w:val="00E375E3"/>
    <w:rPr>
      <w:b/>
      <w:spacing w:val="0"/>
    </w:rPr>
  </w:style>
  <w:style w:type="paragraph" w:styleId="ListBullet2">
    <w:name w:val="List Bullet 2"/>
    <w:basedOn w:val="List2"/>
    <w:rsid w:val="00E375E3"/>
    <w:pPr>
      <w:numPr>
        <w:numId w:val="13"/>
      </w:numPr>
      <w:tabs>
        <w:tab w:val="clear" w:pos="680"/>
      </w:tabs>
    </w:pPr>
  </w:style>
  <w:style w:type="character" w:styleId="Emphasis">
    <w:name w:val="Emphasis"/>
    <w:basedOn w:val="DefaultParagraphFont"/>
    <w:qFormat/>
    <w:rsid w:val="00E375E3"/>
    <w:rPr>
      <w:i/>
    </w:rPr>
  </w:style>
  <w:style w:type="paragraph" w:customStyle="1" w:styleId="SuperHeading">
    <w:name w:val="SuperHeading"/>
    <w:basedOn w:val="Normal"/>
    <w:rsid w:val="00E375E3"/>
    <w:pPr>
      <w:spacing w:before="240" w:after="120"/>
      <w:outlineLvl w:val="0"/>
    </w:pPr>
    <w:rPr>
      <w:rFonts w:ascii="Times New Roman" w:hAnsi="Times New Roman"/>
      <w:b/>
      <w:sz w:val="32"/>
    </w:rPr>
  </w:style>
  <w:style w:type="paragraph" w:customStyle="1" w:styleId="AllowPageBreak">
    <w:name w:val="AllowPageBreak"/>
    <w:rsid w:val="00E375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5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5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5E3"/>
    <w:rPr>
      <w:rFonts w:ascii="Courier New" w:eastAsia="Times New Roman" w:hAnsi="Courier New" w:cs="Times New Roman"/>
      <w:i/>
      <w:szCs w:val="20"/>
      <w:lang w:eastAsia="en-US"/>
    </w:rPr>
  </w:style>
  <w:style w:type="paragraph" w:customStyle="1" w:styleId="HeadingBase">
    <w:name w:val="Heading Base"/>
    <w:rsid w:val="00E37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5E3"/>
    <w:pPr>
      <w:tabs>
        <w:tab w:val="right" w:leader="dot" w:pos="9072"/>
      </w:tabs>
      <w:ind w:left="567"/>
    </w:pPr>
    <w:rPr>
      <w:szCs w:val="22"/>
    </w:rPr>
  </w:style>
  <w:style w:type="paragraph" w:customStyle="1" w:styleId="TOCBase">
    <w:name w:val="TOC Base"/>
    <w:rsid w:val="00E37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5E3"/>
    <w:pPr>
      <w:tabs>
        <w:tab w:val="right" w:leader="dot" w:pos="9072"/>
      </w:tabs>
      <w:spacing w:before="40" w:after="40"/>
      <w:ind w:left="284"/>
    </w:pPr>
    <w:rPr>
      <w:rFonts w:ascii="Times New Roman" w:hAnsi="Times New Roman"/>
    </w:rPr>
  </w:style>
  <w:style w:type="paragraph" w:styleId="TOC1">
    <w:name w:val="toc 1"/>
    <w:basedOn w:val="TOCBase"/>
    <w:next w:val="Normal"/>
    <w:rsid w:val="00E375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5E3"/>
    <w:rPr>
      <w:rFonts w:ascii="Times New Roman" w:eastAsia="Times New Roman" w:hAnsi="Times New Roman" w:cs="Times New Roman"/>
      <w:sz w:val="16"/>
      <w:lang w:eastAsia="en-US"/>
    </w:rPr>
  </w:style>
  <w:style w:type="paragraph" w:styleId="Title">
    <w:name w:val="Title"/>
    <w:basedOn w:val="HeadingBase"/>
    <w:link w:val="TitleChar"/>
    <w:qFormat/>
    <w:rsid w:val="00E375E3"/>
    <w:pPr>
      <w:spacing w:before="5040"/>
      <w:jc w:val="center"/>
    </w:pPr>
    <w:rPr>
      <w:sz w:val="48"/>
      <w:szCs w:val="72"/>
      <w:lang w:val="en-US"/>
    </w:rPr>
  </w:style>
  <w:style w:type="character" w:customStyle="1" w:styleId="TitleChar">
    <w:name w:val="Title Char"/>
    <w:basedOn w:val="DefaultParagraphFont"/>
    <w:link w:val="Title"/>
    <w:rsid w:val="00E37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5E3"/>
    <w:pPr>
      <w:tabs>
        <w:tab w:val="left" w:pos="3600"/>
        <w:tab w:val="left" w:pos="3958"/>
      </w:tabs>
    </w:pPr>
  </w:style>
  <w:style w:type="paragraph" w:styleId="List">
    <w:name w:val="List"/>
    <w:basedOn w:val="BodyText"/>
    <w:next w:val="BodyText"/>
    <w:rsid w:val="00E375E3"/>
    <w:pPr>
      <w:tabs>
        <w:tab w:val="left" w:pos="340"/>
      </w:tabs>
      <w:spacing w:before="60" w:after="60"/>
      <w:ind w:left="340" w:hanging="340"/>
    </w:pPr>
  </w:style>
  <w:style w:type="paragraph" w:customStyle="1" w:styleId="Note">
    <w:name w:val="Note"/>
    <w:basedOn w:val="BodyText"/>
    <w:rsid w:val="00E37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5E3"/>
    <w:pPr>
      <w:framePr w:wrap="auto" w:hAnchor="text" w:y="6049"/>
    </w:pPr>
    <w:rPr>
      <w:color w:val="000000"/>
      <w:sz w:val="40"/>
    </w:rPr>
  </w:style>
  <w:style w:type="paragraph" w:customStyle="1" w:styleId="TOCTitle">
    <w:name w:val="TOCTitle"/>
    <w:basedOn w:val="Heading1"/>
    <w:rsid w:val="00E375E3"/>
    <w:pPr>
      <w:spacing w:after="240"/>
      <w:jc w:val="center"/>
      <w:outlineLvl w:val="9"/>
    </w:pPr>
    <w:rPr>
      <w:caps/>
    </w:rPr>
  </w:style>
  <w:style w:type="paragraph" w:customStyle="1" w:styleId="Version">
    <w:name w:val="Version"/>
    <w:rsid w:val="00E375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5E3"/>
    <w:pPr>
      <w:keepNext w:val="0"/>
      <w:tabs>
        <w:tab w:val="right" w:pos="4176"/>
      </w:tabs>
      <w:ind w:left="198" w:hanging="198"/>
    </w:pPr>
    <w:rPr>
      <w:rFonts w:ascii="Garamond" w:hAnsi="Garamond"/>
    </w:rPr>
  </w:style>
  <w:style w:type="paragraph" w:styleId="IndexHeading">
    <w:name w:val="index heading"/>
    <w:basedOn w:val="Normal"/>
    <w:next w:val="Index1"/>
    <w:semiHidden/>
    <w:rsid w:val="00E375E3"/>
    <w:pPr>
      <w:spacing w:before="120" w:after="120"/>
    </w:pPr>
    <w:rPr>
      <w:rFonts w:ascii="Arial" w:hAnsi="Arial"/>
      <w:b/>
      <w:color w:val="918585"/>
      <w:sz w:val="24"/>
    </w:rPr>
  </w:style>
  <w:style w:type="paragraph" w:styleId="Header">
    <w:name w:val="header"/>
    <w:basedOn w:val="Normal"/>
    <w:link w:val="HeaderChar"/>
    <w:rsid w:val="00E37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5E3"/>
    <w:rPr>
      <w:rFonts w:ascii="Times New Roman" w:eastAsia="Times New Roman" w:hAnsi="Times New Roman" w:cs="Times New Roman"/>
      <w:sz w:val="16"/>
      <w:szCs w:val="20"/>
      <w:lang w:val="en-GB" w:eastAsia="en-US"/>
    </w:rPr>
  </w:style>
  <w:style w:type="paragraph" w:customStyle="1" w:styleId="Chapter">
    <w:name w:val="Chapter"/>
    <w:basedOn w:val="Normal"/>
    <w:rsid w:val="00E375E3"/>
    <w:pPr>
      <w:spacing w:before="240"/>
    </w:pPr>
    <w:rPr>
      <w:rFonts w:ascii="Times New Roman" w:hAnsi="Times New Roman"/>
      <w:smallCaps/>
      <w:spacing w:val="80"/>
      <w:sz w:val="28"/>
    </w:rPr>
  </w:style>
  <w:style w:type="paragraph" w:customStyle="1" w:styleId="InChapter">
    <w:name w:val="InChapter"/>
    <w:basedOn w:val="Heading3"/>
    <w:rsid w:val="00E375E3"/>
    <w:pPr>
      <w:spacing w:after="240"/>
      <w:outlineLvl w:val="9"/>
    </w:pPr>
    <w:rPr>
      <w:noProof/>
    </w:rPr>
  </w:style>
  <w:style w:type="paragraph" w:styleId="Index2">
    <w:name w:val="index 2"/>
    <w:basedOn w:val="Normal"/>
    <w:next w:val="Normal"/>
    <w:semiHidden/>
    <w:rsid w:val="00E375E3"/>
    <w:pPr>
      <w:tabs>
        <w:tab w:val="right" w:pos="4176"/>
      </w:tabs>
      <w:ind w:left="568" w:hanging="284"/>
    </w:pPr>
    <w:rPr>
      <w:rFonts w:ascii="Garamond" w:hAnsi="Garamond"/>
    </w:rPr>
  </w:style>
  <w:style w:type="paragraph" w:customStyle="1" w:styleId="Byline">
    <w:name w:val="Byline"/>
    <w:rsid w:val="00E37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5E3"/>
    <w:pPr>
      <w:tabs>
        <w:tab w:val="clear" w:pos="3600"/>
        <w:tab w:val="clear" w:pos="3958"/>
      </w:tabs>
      <w:jc w:val="right"/>
    </w:pPr>
  </w:style>
  <w:style w:type="paragraph" w:styleId="Caption">
    <w:name w:val="caption"/>
    <w:basedOn w:val="BodyText"/>
    <w:next w:val="Normal"/>
    <w:qFormat/>
    <w:rsid w:val="00E375E3"/>
    <w:pPr>
      <w:framePr w:w="2268" w:hSpace="181" w:vSpace="181" w:wrap="around" w:vAnchor="text" w:hAnchor="page" w:x="1135" w:y="285" w:anchorLock="1"/>
    </w:pPr>
    <w:rPr>
      <w:i/>
    </w:rPr>
  </w:style>
  <w:style w:type="paragraph" w:customStyle="1" w:styleId="MiniTOCTitle">
    <w:name w:val="MiniTOCTitle"/>
    <w:basedOn w:val="Heading4"/>
    <w:rsid w:val="00E375E3"/>
    <w:pPr>
      <w:spacing w:before="240"/>
      <w:outlineLvl w:val="9"/>
    </w:pPr>
    <w:rPr>
      <w:noProof/>
      <w:sz w:val="24"/>
    </w:rPr>
  </w:style>
  <w:style w:type="paragraph" w:customStyle="1" w:styleId="MiniTOCItem">
    <w:name w:val="MiniTOCItem"/>
    <w:basedOn w:val="ListBullet"/>
    <w:rsid w:val="00E375E3"/>
    <w:pPr>
      <w:numPr>
        <w:numId w:val="0"/>
      </w:numPr>
      <w:tabs>
        <w:tab w:val="right" w:leader="dot" w:pos="6521"/>
      </w:tabs>
      <w:spacing w:before="0" w:after="0"/>
    </w:pPr>
  </w:style>
  <w:style w:type="paragraph" w:customStyle="1" w:styleId="TOFTitle">
    <w:name w:val="TOFTitle"/>
    <w:basedOn w:val="TOCTitle"/>
    <w:rsid w:val="00E375E3"/>
  </w:style>
  <w:style w:type="paragraph" w:styleId="TableofFigures">
    <w:name w:val="table of figures"/>
    <w:basedOn w:val="Normal"/>
    <w:next w:val="Normal"/>
    <w:semiHidden/>
    <w:rsid w:val="00E375E3"/>
    <w:pPr>
      <w:tabs>
        <w:tab w:val="right" w:leader="dot" w:pos="9072"/>
      </w:tabs>
      <w:ind w:left="970" w:hanging="403"/>
    </w:pPr>
    <w:rPr>
      <w:rFonts w:ascii="Times New Roman" w:hAnsi="Times New Roman"/>
      <w:b/>
    </w:rPr>
  </w:style>
  <w:style w:type="paragraph" w:styleId="ListNumber">
    <w:name w:val="List Number"/>
    <w:basedOn w:val="List"/>
    <w:rsid w:val="00E375E3"/>
    <w:pPr>
      <w:numPr>
        <w:numId w:val="15"/>
      </w:numPr>
      <w:tabs>
        <w:tab w:val="clear" w:pos="340"/>
      </w:tabs>
    </w:pPr>
  </w:style>
  <w:style w:type="character" w:customStyle="1" w:styleId="WingdingSymbols">
    <w:name w:val="Wingding Symbols"/>
    <w:rsid w:val="00E375E3"/>
    <w:rPr>
      <w:rFonts w:ascii="Wingdings" w:hAnsi="Wingdings"/>
    </w:rPr>
  </w:style>
  <w:style w:type="paragraph" w:customStyle="1" w:styleId="TableHeading">
    <w:name w:val="Table Heading"/>
    <w:basedOn w:val="HeadingBase"/>
    <w:rsid w:val="00E375E3"/>
    <w:pPr>
      <w:keepLines/>
      <w:pBdr>
        <w:bottom w:val="single" w:sz="6" w:space="1" w:color="918585"/>
      </w:pBdr>
      <w:spacing w:before="240"/>
    </w:pPr>
  </w:style>
  <w:style w:type="character" w:customStyle="1" w:styleId="HotSpot">
    <w:name w:val="HotSpot"/>
    <w:rsid w:val="00E375E3"/>
    <w:rPr>
      <w:color w:val="0033CC"/>
      <w:u w:val="none"/>
    </w:rPr>
  </w:style>
  <w:style w:type="paragraph" w:customStyle="1" w:styleId="BodyTextRight">
    <w:name w:val="Body Text Right"/>
    <w:basedOn w:val="BodyText"/>
    <w:rsid w:val="00E375E3"/>
    <w:pPr>
      <w:spacing w:before="0" w:after="0"/>
      <w:jc w:val="right"/>
    </w:pPr>
  </w:style>
  <w:style w:type="paragraph" w:styleId="Index3">
    <w:name w:val="index 3"/>
    <w:basedOn w:val="ListNumber2"/>
    <w:next w:val="Normal"/>
    <w:semiHidden/>
    <w:rsid w:val="00E375E3"/>
    <w:pPr>
      <w:numPr>
        <w:numId w:val="0"/>
      </w:numPr>
      <w:tabs>
        <w:tab w:val="right" w:leader="dot" w:pos="4176"/>
      </w:tabs>
    </w:pPr>
  </w:style>
  <w:style w:type="paragraph" w:styleId="ListNumber2">
    <w:name w:val="List Number 2"/>
    <w:basedOn w:val="List2"/>
    <w:rsid w:val="00E375E3"/>
    <w:pPr>
      <w:numPr>
        <w:numId w:val="10"/>
      </w:numPr>
      <w:tabs>
        <w:tab w:val="clear" w:pos="1060"/>
      </w:tabs>
    </w:pPr>
  </w:style>
  <w:style w:type="paragraph" w:customStyle="1" w:styleId="MarginNote">
    <w:name w:val="Margin Note"/>
    <w:basedOn w:val="BodyText"/>
    <w:rsid w:val="00E37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5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5E3"/>
    <w:rPr>
      <w:sz w:val="32"/>
    </w:rPr>
  </w:style>
  <w:style w:type="paragraph" w:customStyle="1" w:styleId="HeadingProcedure">
    <w:name w:val="Heading Procedure"/>
    <w:basedOn w:val="HeadingBase"/>
    <w:next w:val="Normal"/>
    <w:rsid w:val="00E375E3"/>
    <w:pPr>
      <w:tabs>
        <w:tab w:val="left" w:pos="0"/>
      </w:tabs>
      <w:spacing w:before="120" w:after="60"/>
    </w:pPr>
    <w:rPr>
      <w:i/>
      <w:color w:val="918585"/>
      <w:sz w:val="22"/>
    </w:rPr>
  </w:style>
  <w:style w:type="paragraph" w:customStyle="1" w:styleId="TableBodyText">
    <w:name w:val="Table Body Text"/>
    <w:basedOn w:val="BodyText"/>
    <w:rsid w:val="00E375E3"/>
    <w:pPr>
      <w:spacing w:before="60" w:after="60"/>
    </w:pPr>
  </w:style>
  <w:style w:type="paragraph" w:styleId="ListContinue">
    <w:name w:val="List Continue"/>
    <w:basedOn w:val="List"/>
    <w:rsid w:val="00E375E3"/>
    <w:pPr>
      <w:ind w:firstLine="0"/>
    </w:pPr>
  </w:style>
  <w:style w:type="paragraph" w:customStyle="1" w:styleId="ListNote">
    <w:name w:val="List Note"/>
    <w:basedOn w:val="List"/>
    <w:rsid w:val="00E375E3"/>
    <w:pPr>
      <w:pBdr>
        <w:top w:val="single" w:sz="6" w:space="2" w:color="918585"/>
        <w:bottom w:val="single" w:sz="6" w:space="2" w:color="918585"/>
      </w:pBdr>
      <w:tabs>
        <w:tab w:val="left" w:pos="1021"/>
      </w:tabs>
      <w:ind w:firstLine="0"/>
    </w:pPr>
  </w:style>
  <w:style w:type="paragraph" w:customStyle="1" w:styleId="Warning">
    <w:name w:val="Warning"/>
    <w:basedOn w:val="BodyText"/>
    <w:rsid w:val="00E375E3"/>
    <w:pPr>
      <w:shd w:val="clear" w:color="auto" w:fill="D9D9D9"/>
      <w:tabs>
        <w:tab w:val="left" w:pos="992"/>
      </w:tabs>
      <w:ind w:left="119" w:right="119"/>
    </w:pPr>
    <w:rPr>
      <w:sz w:val="20"/>
    </w:rPr>
  </w:style>
  <w:style w:type="paragraph" w:customStyle="1" w:styleId="MarginIcons">
    <w:name w:val="Margin Icons"/>
    <w:basedOn w:val="BodyText"/>
    <w:rsid w:val="00E37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5E3"/>
    <w:rPr>
      <w:rFonts w:ascii="Courier New" w:hAnsi="Courier New"/>
    </w:rPr>
  </w:style>
  <w:style w:type="paragraph" w:customStyle="1" w:styleId="NoteBullet">
    <w:name w:val="Note Bullet"/>
    <w:basedOn w:val="Note"/>
    <w:rsid w:val="00E375E3"/>
    <w:pPr>
      <w:tabs>
        <w:tab w:val="clear" w:pos="680"/>
      </w:tabs>
      <w:spacing w:before="60" w:after="60"/>
    </w:pPr>
  </w:style>
  <w:style w:type="paragraph" w:customStyle="1" w:styleId="SubHeading2">
    <w:name w:val="SubHeading2"/>
    <w:basedOn w:val="HeadingBase"/>
    <w:rsid w:val="00E375E3"/>
    <w:pPr>
      <w:spacing w:before="240" w:after="60"/>
    </w:pPr>
    <w:rPr>
      <w:sz w:val="20"/>
    </w:rPr>
  </w:style>
  <w:style w:type="paragraph" w:customStyle="1" w:styleId="SubHeading1">
    <w:name w:val="SubHeading1"/>
    <w:basedOn w:val="HeadingBase"/>
    <w:rsid w:val="00E375E3"/>
    <w:pPr>
      <w:spacing w:before="240" w:after="60"/>
    </w:pPr>
    <w:rPr>
      <w:color w:val="918585"/>
      <w:sz w:val="22"/>
    </w:rPr>
  </w:style>
  <w:style w:type="paragraph" w:customStyle="1" w:styleId="SideHeading">
    <w:name w:val="Side Heading"/>
    <w:basedOn w:val="HeadingBase"/>
    <w:rsid w:val="00E37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5E3"/>
    <w:pPr>
      <w:tabs>
        <w:tab w:val="num" w:pos="360"/>
      </w:tabs>
    </w:pPr>
  </w:style>
  <w:style w:type="paragraph" w:styleId="PlainText">
    <w:name w:val="Plain Text"/>
    <w:basedOn w:val="Normal"/>
    <w:link w:val="PlainTextChar"/>
    <w:rsid w:val="00E375E3"/>
    <w:rPr>
      <w:sz w:val="20"/>
    </w:rPr>
  </w:style>
  <w:style w:type="character" w:customStyle="1" w:styleId="PlainTextChar">
    <w:name w:val="Plain Text Char"/>
    <w:basedOn w:val="DefaultParagraphFont"/>
    <w:link w:val="PlainText"/>
    <w:rsid w:val="00E375E3"/>
    <w:rPr>
      <w:rFonts w:ascii="Courier New" w:eastAsia="Times New Roman" w:hAnsi="Courier New" w:cs="Times New Roman"/>
      <w:sz w:val="20"/>
      <w:szCs w:val="20"/>
      <w:lang w:eastAsia="en-US"/>
    </w:rPr>
  </w:style>
  <w:style w:type="character" w:customStyle="1" w:styleId="MenuOption">
    <w:name w:val="Menu Option"/>
    <w:basedOn w:val="DefaultParagraphFont"/>
    <w:rsid w:val="00E375E3"/>
    <w:rPr>
      <w:b/>
      <w:smallCaps/>
    </w:rPr>
  </w:style>
  <w:style w:type="paragraph" w:customStyle="1" w:styleId="TableListNumber">
    <w:name w:val="Table List Number"/>
    <w:basedOn w:val="ListNumber"/>
    <w:rsid w:val="00E375E3"/>
    <w:pPr>
      <w:numPr>
        <w:numId w:val="0"/>
      </w:numPr>
    </w:pPr>
  </w:style>
  <w:style w:type="paragraph" w:styleId="TOC4">
    <w:name w:val="toc 4"/>
    <w:basedOn w:val="TOCBase"/>
    <w:next w:val="Normal"/>
    <w:semiHidden/>
    <w:rsid w:val="00E375E3"/>
    <w:pPr>
      <w:tabs>
        <w:tab w:val="right" w:leader="dot" w:pos="9071"/>
      </w:tabs>
      <w:ind w:left="1701"/>
    </w:pPr>
  </w:style>
  <w:style w:type="paragraph" w:customStyle="1" w:styleId="ListAlpha">
    <w:name w:val="List Alpha"/>
    <w:basedOn w:val="List"/>
    <w:rsid w:val="00E375E3"/>
    <w:pPr>
      <w:numPr>
        <w:numId w:val="9"/>
      </w:numPr>
    </w:pPr>
  </w:style>
  <w:style w:type="paragraph" w:customStyle="1" w:styleId="ListAlpha2">
    <w:name w:val="List Alpha 2"/>
    <w:basedOn w:val="List2"/>
    <w:rsid w:val="00E375E3"/>
    <w:pPr>
      <w:numPr>
        <w:numId w:val="8"/>
      </w:numPr>
    </w:pPr>
  </w:style>
  <w:style w:type="paragraph" w:styleId="List2">
    <w:name w:val="List 2"/>
    <w:basedOn w:val="BodyText"/>
    <w:rsid w:val="00E375E3"/>
    <w:pPr>
      <w:tabs>
        <w:tab w:val="left" w:pos="680"/>
      </w:tabs>
      <w:spacing w:before="60" w:after="60"/>
      <w:ind w:left="680" w:hanging="340"/>
    </w:pPr>
  </w:style>
  <w:style w:type="paragraph" w:styleId="List3">
    <w:name w:val="List 3"/>
    <w:basedOn w:val="BodyText"/>
    <w:rsid w:val="00E375E3"/>
    <w:pPr>
      <w:tabs>
        <w:tab w:val="left" w:pos="1021"/>
      </w:tabs>
      <w:spacing w:before="60" w:after="60"/>
      <w:ind w:left="1020" w:hanging="340"/>
    </w:pPr>
  </w:style>
  <w:style w:type="paragraph" w:styleId="List4">
    <w:name w:val="List 4"/>
    <w:basedOn w:val="BodyText"/>
    <w:rsid w:val="00E375E3"/>
    <w:pPr>
      <w:tabs>
        <w:tab w:val="left" w:pos="1361"/>
      </w:tabs>
      <w:spacing w:before="60" w:after="60"/>
      <w:ind w:left="1361" w:hanging="340"/>
    </w:pPr>
  </w:style>
  <w:style w:type="paragraph" w:styleId="List5">
    <w:name w:val="List 5"/>
    <w:basedOn w:val="BodyText"/>
    <w:rsid w:val="00E375E3"/>
    <w:pPr>
      <w:tabs>
        <w:tab w:val="left" w:pos="1701"/>
      </w:tabs>
      <w:spacing w:before="60" w:after="60"/>
      <w:ind w:left="1701" w:hanging="340"/>
    </w:pPr>
  </w:style>
  <w:style w:type="paragraph" w:styleId="ListBullet3">
    <w:name w:val="List Bullet 3"/>
    <w:basedOn w:val="List3"/>
    <w:rsid w:val="00E375E3"/>
    <w:pPr>
      <w:numPr>
        <w:numId w:val="14"/>
      </w:numPr>
      <w:tabs>
        <w:tab w:val="clear" w:pos="1021"/>
      </w:tabs>
      <w:ind w:left="1037" w:hanging="357"/>
    </w:pPr>
  </w:style>
  <w:style w:type="paragraph" w:styleId="ListBullet4">
    <w:name w:val="List Bullet 4"/>
    <w:basedOn w:val="List4"/>
    <w:rsid w:val="00E375E3"/>
    <w:pPr>
      <w:numPr>
        <w:numId w:val="3"/>
      </w:numPr>
      <w:tabs>
        <w:tab w:val="clear" w:pos="1361"/>
      </w:tabs>
    </w:pPr>
  </w:style>
  <w:style w:type="paragraph" w:styleId="ListBullet5">
    <w:name w:val="List Bullet 5"/>
    <w:basedOn w:val="List5"/>
    <w:rsid w:val="00E375E3"/>
    <w:pPr>
      <w:numPr>
        <w:numId w:val="4"/>
      </w:numPr>
    </w:pPr>
  </w:style>
  <w:style w:type="paragraph" w:styleId="ListContinue2">
    <w:name w:val="List Continue 2"/>
    <w:basedOn w:val="List2"/>
    <w:rsid w:val="00E375E3"/>
    <w:pPr>
      <w:ind w:firstLine="0"/>
    </w:pPr>
  </w:style>
  <w:style w:type="paragraph" w:styleId="ListContinue3">
    <w:name w:val="List Continue 3"/>
    <w:basedOn w:val="List3"/>
    <w:rsid w:val="00E375E3"/>
    <w:pPr>
      <w:ind w:left="1021" w:firstLine="0"/>
    </w:pPr>
  </w:style>
  <w:style w:type="paragraph" w:styleId="ListContinue4">
    <w:name w:val="List Continue 4"/>
    <w:basedOn w:val="List4"/>
    <w:rsid w:val="00E375E3"/>
    <w:pPr>
      <w:ind w:firstLine="0"/>
    </w:pPr>
  </w:style>
  <w:style w:type="paragraph" w:styleId="ListContinue5">
    <w:name w:val="List Continue 5"/>
    <w:basedOn w:val="List5"/>
    <w:rsid w:val="00E375E3"/>
    <w:pPr>
      <w:ind w:firstLine="0"/>
    </w:pPr>
  </w:style>
  <w:style w:type="paragraph" w:styleId="ListNumber3">
    <w:name w:val="List Number 3"/>
    <w:basedOn w:val="List3"/>
    <w:rsid w:val="00E375E3"/>
    <w:pPr>
      <w:numPr>
        <w:numId w:val="5"/>
      </w:numPr>
    </w:pPr>
  </w:style>
  <w:style w:type="paragraph" w:styleId="ListNumber4">
    <w:name w:val="List Number 4"/>
    <w:basedOn w:val="List4"/>
    <w:rsid w:val="00E375E3"/>
    <w:pPr>
      <w:numPr>
        <w:numId w:val="6"/>
      </w:numPr>
    </w:pPr>
  </w:style>
  <w:style w:type="paragraph" w:styleId="ListNumber5">
    <w:name w:val="List Number 5"/>
    <w:basedOn w:val="List5"/>
    <w:rsid w:val="00E375E3"/>
    <w:pPr>
      <w:numPr>
        <w:numId w:val="7"/>
      </w:numPr>
    </w:pPr>
  </w:style>
  <w:style w:type="paragraph" w:styleId="BlockText">
    <w:name w:val="Block Text"/>
    <w:basedOn w:val="Normal"/>
    <w:rsid w:val="00E375E3"/>
    <w:pPr>
      <w:spacing w:after="120"/>
      <w:ind w:left="1440" w:right="1440"/>
    </w:pPr>
  </w:style>
  <w:style w:type="character" w:customStyle="1" w:styleId="Subscript">
    <w:name w:val="Subscript"/>
    <w:basedOn w:val="DefaultParagraphFont"/>
    <w:rsid w:val="00E375E3"/>
    <w:rPr>
      <w:sz w:val="16"/>
      <w:vertAlign w:val="subscript"/>
    </w:rPr>
  </w:style>
  <w:style w:type="character" w:customStyle="1" w:styleId="Superscript">
    <w:name w:val="Superscript"/>
    <w:basedOn w:val="DefaultParagraphFont"/>
    <w:rsid w:val="00E375E3"/>
    <w:rPr>
      <w:sz w:val="16"/>
      <w:vertAlign w:val="superscript"/>
    </w:rPr>
  </w:style>
  <w:style w:type="character" w:customStyle="1" w:styleId="Symbols">
    <w:name w:val="Symbols"/>
    <w:basedOn w:val="DefaultParagraphFont"/>
    <w:rsid w:val="00E375E3"/>
    <w:rPr>
      <w:rFonts w:ascii="Symbol" w:hAnsi="Symbol"/>
    </w:rPr>
  </w:style>
  <w:style w:type="character" w:customStyle="1" w:styleId="MenuOptions">
    <w:name w:val="Menu Options"/>
    <w:basedOn w:val="DefaultParagraphFont"/>
    <w:rsid w:val="00E375E3"/>
    <w:rPr>
      <w:rFonts w:ascii="Arial Narrow" w:hAnsi="Arial Narrow"/>
      <w:smallCaps/>
    </w:rPr>
  </w:style>
  <w:style w:type="character" w:customStyle="1" w:styleId="Buttons">
    <w:name w:val="Buttons"/>
    <w:basedOn w:val="DefaultParagraphFont"/>
    <w:rsid w:val="00E375E3"/>
    <w:rPr>
      <w:b/>
    </w:rPr>
  </w:style>
  <w:style w:type="character" w:customStyle="1" w:styleId="Underlined">
    <w:name w:val="Underlined"/>
    <w:basedOn w:val="DefaultParagraphFont"/>
    <w:rsid w:val="00E375E3"/>
    <w:rPr>
      <w:u w:val="single"/>
    </w:rPr>
  </w:style>
  <w:style w:type="paragraph" w:customStyle="1" w:styleId="TableBodyTextRight">
    <w:name w:val="Table Body Text Right"/>
    <w:basedOn w:val="TableBodyText"/>
    <w:rsid w:val="00E375E3"/>
    <w:pPr>
      <w:widowControl w:val="0"/>
      <w:autoSpaceDE w:val="0"/>
      <w:autoSpaceDN w:val="0"/>
      <w:adjustRightInd w:val="0"/>
      <w:jc w:val="right"/>
    </w:pPr>
    <w:rPr>
      <w:rFonts w:cs="Arial"/>
      <w:szCs w:val="18"/>
    </w:rPr>
  </w:style>
  <w:style w:type="paragraph" w:customStyle="1" w:styleId="CopyrightText">
    <w:name w:val="Copyright Text"/>
    <w:basedOn w:val="BodyText"/>
    <w:rsid w:val="00E375E3"/>
    <w:rPr>
      <w:sz w:val="18"/>
    </w:rPr>
  </w:style>
  <w:style w:type="paragraph" w:customStyle="1" w:styleId="BodySmallRight">
    <w:name w:val="Body Small Right"/>
    <w:basedOn w:val="BodyTextRight"/>
    <w:rsid w:val="00E375E3"/>
    <w:rPr>
      <w:sz w:val="18"/>
      <w:szCs w:val="18"/>
    </w:rPr>
  </w:style>
  <w:style w:type="paragraph" w:customStyle="1" w:styleId="MarginEdition">
    <w:name w:val="Margin Edition"/>
    <w:basedOn w:val="MarginNote"/>
    <w:rsid w:val="00E375E3"/>
    <w:pPr>
      <w:spacing w:before="0" w:after="0"/>
    </w:pPr>
    <w:rPr>
      <w:rFonts w:ascii="Times New Roman" w:hAnsi="Times New Roman"/>
      <w:color w:val="999999"/>
    </w:rPr>
  </w:style>
  <w:style w:type="paragraph" w:customStyle="1" w:styleId="Spacer">
    <w:name w:val="Spacer"/>
    <w:basedOn w:val="Normal"/>
    <w:rsid w:val="00E375E3"/>
    <w:rPr>
      <w:sz w:val="2"/>
      <w:szCs w:val="2"/>
    </w:rPr>
  </w:style>
  <w:style w:type="character" w:customStyle="1" w:styleId="Small">
    <w:name w:val="Small"/>
    <w:basedOn w:val="DefaultParagraphFont"/>
    <w:rsid w:val="00E375E3"/>
    <w:rPr>
      <w:sz w:val="16"/>
    </w:rPr>
  </w:style>
  <w:style w:type="paragraph" w:customStyle="1" w:styleId="WideTable">
    <w:name w:val="Wide Table"/>
    <w:basedOn w:val="Normal"/>
    <w:rsid w:val="00E375E3"/>
    <w:pPr>
      <w:ind w:left="-1418"/>
    </w:pPr>
    <w:rPr>
      <w:sz w:val="2"/>
      <w:szCs w:val="2"/>
    </w:rPr>
  </w:style>
  <w:style w:type="character" w:styleId="PageNumber">
    <w:name w:val="page number"/>
    <w:basedOn w:val="DefaultParagraphFont"/>
    <w:rsid w:val="00E375E3"/>
  </w:style>
  <w:style w:type="paragraph" w:styleId="Quote">
    <w:name w:val="Quote"/>
    <w:basedOn w:val="Heading1"/>
    <w:link w:val="QuoteChar"/>
    <w:qFormat/>
    <w:rsid w:val="00E375E3"/>
    <w:rPr>
      <w:b w:val="0"/>
      <w:sz w:val="72"/>
      <w:szCs w:val="72"/>
      <w:lang w:val="en-NZ"/>
    </w:rPr>
  </w:style>
  <w:style w:type="character" w:customStyle="1" w:styleId="QuoteChar">
    <w:name w:val="Quote Char"/>
    <w:basedOn w:val="DefaultParagraphFont"/>
    <w:link w:val="Quote"/>
    <w:rsid w:val="00E37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5E3"/>
    <w:pPr>
      <w:pageBreakBefore/>
    </w:pPr>
  </w:style>
  <w:style w:type="paragraph" w:customStyle="1" w:styleId="Border">
    <w:name w:val="Border"/>
    <w:basedOn w:val="Normal"/>
    <w:qFormat/>
    <w:rsid w:val="00E37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5E3"/>
    <w:rPr>
      <w:b/>
      <w:bCs/>
      <w:i/>
      <w:iCs/>
      <w:color w:val="auto"/>
    </w:rPr>
  </w:style>
  <w:style w:type="paragraph" w:styleId="IntenseQuote">
    <w:name w:val="Intense Quote"/>
    <w:basedOn w:val="Normal"/>
    <w:next w:val="Normal"/>
    <w:link w:val="IntenseQuoteChar"/>
    <w:uiPriority w:val="30"/>
    <w:qFormat/>
    <w:rsid w:val="00E37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5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5E3"/>
    <w:rPr>
      <w:smallCaps/>
      <w:color w:val="auto"/>
      <w:u w:val="single"/>
    </w:rPr>
  </w:style>
  <w:style w:type="character" w:styleId="IntenseReference">
    <w:name w:val="Intense Reference"/>
    <w:basedOn w:val="DefaultParagraphFont"/>
    <w:uiPriority w:val="32"/>
    <w:qFormat/>
    <w:rsid w:val="00E375E3"/>
    <w:rPr>
      <w:b/>
      <w:bCs/>
      <w:smallCaps/>
      <w:color w:val="auto"/>
      <w:spacing w:val="5"/>
      <w:u w:val="single"/>
    </w:rPr>
  </w:style>
  <w:style w:type="paragraph" w:customStyle="1" w:styleId="2ColumnHeading">
    <w:name w:val="2Column Heading"/>
    <w:basedOn w:val="BodyText"/>
    <w:qFormat/>
    <w:rsid w:val="00E375E3"/>
    <w:pPr>
      <w:spacing w:after="60"/>
      <w:ind w:left="-2268"/>
    </w:pPr>
    <w:rPr>
      <w:b/>
    </w:rPr>
  </w:style>
  <w:style w:type="paragraph" w:customStyle="1" w:styleId="Heading1TOC">
    <w:name w:val="Heading1 TOC"/>
    <w:basedOn w:val="Normal"/>
    <w:qFormat/>
    <w:rsid w:val="00E375E3"/>
    <w:pPr>
      <w:spacing w:before="240" w:after="120"/>
    </w:pPr>
    <w:rPr>
      <w:rFonts w:ascii="Times New Roman" w:hAnsi="Times New Roman"/>
      <w:b/>
      <w:sz w:val="32"/>
    </w:rPr>
  </w:style>
  <w:style w:type="paragraph" w:customStyle="1" w:styleId="Heading2TOC">
    <w:name w:val="Heading2 TOC"/>
    <w:basedOn w:val="Normal"/>
    <w:qFormat/>
    <w:rsid w:val="00E375E3"/>
    <w:pPr>
      <w:spacing w:before="240" w:after="60"/>
    </w:pPr>
    <w:rPr>
      <w:rFonts w:ascii="Times New Roman" w:hAnsi="Times New Roman"/>
      <w:b/>
      <w:sz w:val="28"/>
    </w:rPr>
  </w:style>
  <w:style w:type="character" w:customStyle="1" w:styleId="Underline">
    <w:name w:val="Underline"/>
    <w:basedOn w:val="DefaultParagraphFont"/>
    <w:qFormat/>
    <w:rsid w:val="00E375E3"/>
    <w:rPr>
      <w:u w:val="single"/>
    </w:rPr>
  </w:style>
  <w:style w:type="character" w:customStyle="1" w:styleId="BoldandItalics">
    <w:name w:val="Bold and Italics"/>
    <w:qFormat/>
    <w:rsid w:val="00E375E3"/>
    <w:rPr>
      <w:b/>
      <w:i/>
      <w:u w:val="none"/>
    </w:rPr>
  </w:style>
  <w:style w:type="paragraph" w:styleId="BalloonText">
    <w:name w:val="Balloon Text"/>
    <w:basedOn w:val="Normal"/>
    <w:link w:val="BalloonTextChar"/>
    <w:rsid w:val="00E375E3"/>
    <w:rPr>
      <w:rFonts w:ascii="Tahoma" w:hAnsi="Tahoma" w:cs="Tahoma"/>
      <w:sz w:val="16"/>
      <w:szCs w:val="16"/>
    </w:rPr>
  </w:style>
  <w:style w:type="character" w:customStyle="1" w:styleId="BalloonTextChar">
    <w:name w:val="Balloon Text Char"/>
    <w:basedOn w:val="DefaultParagraphFont"/>
    <w:link w:val="BalloonText"/>
    <w:rsid w:val="00E375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5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5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5E3"/>
    <w:rPr>
      <w:b/>
      <w:color w:val="660033"/>
      <w:spacing w:val="0"/>
    </w:rPr>
  </w:style>
  <w:style w:type="paragraph" w:customStyle="1" w:styleId="Nameditemlist">
    <w:name w:val="Named item list"/>
    <w:basedOn w:val="BodyText"/>
    <w:qFormat/>
    <w:rsid w:val="00E375E3"/>
    <w:pPr>
      <w:tabs>
        <w:tab w:val="left" w:pos="2835"/>
      </w:tabs>
      <w:ind w:left="2835" w:hanging="2835"/>
    </w:pPr>
  </w:style>
  <w:style w:type="paragraph" w:customStyle="1" w:styleId="BodyTextnopadding">
    <w:name w:val="Body Text no padding"/>
    <w:basedOn w:val="BodyText"/>
    <w:qFormat/>
    <w:rsid w:val="00E375E3"/>
    <w:pPr>
      <w:spacing w:before="0" w:after="0"/>
    </w:pPr>
  </w:style>
  <w:style w:type="paragraph" w:customStyle="1" w:styleId="BodyTextBold">
    <w:name w:val="Body Text Bold"/>
    <w:basedOn w:val="BodyText"/>
    <w:qFormat/>
    <w:rsid w:val="00E375E3"/>
    <w:rPr>
      <w:b/>
    </w:rPr>
  </w:style>
  <w:style w:type="character" w:styleId="Hyperlink">
    <w:name w:val="Hyperlink"/>
    <w:basedOn w:val="DefaultParagraphFont"/>
    <w:uiPriority w:val="99"/>
    <w:unhideWhenUsed/>
    <w:rsid w:val="00445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5754</Characters>
  <Application>Microsoft Office Word</Application>
  <DocSecurity>0</DocSecurity>
  <Lines>179</Lines>
  <Paragraphs>117</Paragraphs>
  <ScaleCrop>false</ScaleCrop>
  <Company>Author-it Software Corporation Ltd.</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ACMFAR301 Handle equines safely during farriery services</dc:title>
  <dc:subject>Approved</dc:subject>
  <dc:creator>Skills Insight</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