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A21" w:rsidP="00470A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ACMEXH404 Assist in establishing and maintaining a zoological plantation or plant production system</w:t>
      </w:r>
      <w:r>
        <w:fldChar w:fldCharType="end"/>
      </w:r>
    </w:p>
    <w:p w:rsidR="00470A21" w:rsidP="00470A21">
      <w:pPr>
        <w:pStyle w:val="Version"/>
        <w:sectPr w:rsidSect="00722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0A1" w:rsidP="007220A1">
      <w:pPr>
        <w:pStyle w:val="SuperHeading"/>
      </w:pPr>
      <w:r w:rsidRPr="007220A1">
        <w:t>ACMEXH404 Assist in establishing and maintaining a zoological plantation or plant production system</w:t>
      </w:r>
    </w:p>
    <w:p w:rsidR="00000000" w:rsidRPr="007220A1" w:rsidP="007220A1">
      <w:pPr>
        <w:pStyle w:val="Heading1"/>
      </w:pPr>
      <w:bookmarkStart w:id="1" w:name="O_1168438"/>
      <w:bookmarkEnd w:id="1"/>
      <w:r w:rsidRPr="007220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2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Bold"/>
              <w:rPr>
                <w:lang w:val="en-NZ"/>
              </w:rPr>
            </w:pPr>
            <w:r w:rsidRPr="007220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Bold"/>
              <w:rPr>
                <w:lang w:val="en-NZ"/>
              </w:rPr>
            </w:pPr>
            <w:r w:rsidRPr="007220A1">
              <w:t>Comments</w:t>
            </w:r>
          </w:p>
        </w:tc>
      </w:tr>
      <w:tr w:rsidTr="00722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"/>
              <w:rPr>
                <w:lang w:val="en-NZ"/>
              </w:rPr>
            </w:pPr>
            <w:r w:rsidRPr="007220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A1" w:rsidP="007220A1">
            <w:pPr>
              <w:pStyle w:val="BodyText"/>
            </w:pPr>
            <w:r w:rsidRPr="007220A1">
              <w:t>This version released with ACM Animal Care and Management Training Package Version 4.0.</w:t>
            </w:r>
          </w:p>
        </w:tc>
      </w:tr>
    </w:tbl>
    <w:p w:rsidR="00000000" w:rsidRPr="007220A1" w:rsidP="007220A1">
      <w:pPr>
        <w:pStyle w:val="BodyText"/>
      </w:pPr>
    </w:p>
    <w:p w:rsidR="00000000" w:rsidRPr="007220A1" w:rsidP="007220A1">
      <w:pPr>
        <w:pStyle w:val="AllowPageBreak"/>
      </w:pPr>
    </w:p>
    <w:p w:rsidR="00000000" w:rsidRPr="007220A1" w:rsidP="007220A1">
      <w:pPr>
        <w:pStyle w:val="Heading1"/>
      </w:pPr>
      <w:bookmarkStart w:id="2" w:name="O_1168439"/>
      <w:bookmarkEnd w:id="2"/>
      <w:r w:rsidRPr="007220A1">
        <w:t>Application</w:t>
      </w:r>
    </w:p>
    <w:p w:rsidR="00000000" w:rsidRPr="007220A1" w:rsidP="00470A21">
      <w:pPr>
        <w:pStyle w:val="BodyText"/>
      </w:pPr>
      <w:r w:rsidRPr="007220A1">
        <w:t>This unit of competency describes the skills and knowledge required to assist other personnel, such as horticulturists, to establish and maintain a plantation or plant production system for animal feed and enrichment requir</w:t>
      </w:r>
      <w:r w:rsidRPr="007220A1">
        <w:t>ements.</w:t>
      </w:r>
    </w:p>
    <w:p w:rsidR="00000000" w:rsidRPr="007220A1" w:rsidP="00470A21">
      <w:pPr>
        <w:pStyle w:val="BodyText"/>
      </w:pPr>
      <w:r w:rsidRPr="007220A1">
        <w:t>This unit applies to senior team members with zoo keeping, wildlife care or related experience who generally supervise others and provide and communicate solutions to a range of predictable and unpredictable problems. Tasks may vary in scale from i</w:t>
      </w:r>
      <w:r w:rsidRPr="007220A1">
        <w:t>ndividual animal welfare to social group management, working across a range of programs and/or animal groups in the facility’s collection.</w:t>
      </w:r>
    </w:p>
    <w:p w:rsidR="00000000" w:rsidRPr="007220A1" w:rsidP="00470A21">
      <w:pPr>
        <w:pStyle w:val="BodyText"/>
      </w:pPr>
      <w:r w:rsidRPr="007220A1">
        <w:t>All work must be carried out to comply with workplace procedures according to state/territory health and safety and a</w:t>
      </w:r>
      <w:r w:rsidRPr="007220A1">
        <w:t>nimal welfare regulations, legislation and standards that apply to the workplace.</w:t>
      </w:r>
    </w:p>
    <w:p w:rsidR="00000000" w:rsidRPr="007220A1" w:rsidP="00470A21">
      <w:pPr>
        <w:pStyle w:val="BodyText"/>
      </w:pPr>
      <w:r w:rsidRPr="007220A1">
        <w:t>No licensing, legislative or certification requirements apply to this unit at the time of publication.</w:t>
      </w:r>
    </w:p>
    <w:p w:rsidR="00000000" w:rsidRPr="007220A1" w:rsidP="007220A1">
      <w:pPr>
        <w:pStyle w:val="Heading1"/>
      </w:pPr>
      <w:bookmarkStart w:id="3" w:name="O_1168440"/>
      <w:bookmarkEnd w:id="3"/>
      <w:r w:rsidRPr="007220A1">
        <w:t>Pre-requisite Unit</w:t>
      </w:r>
    </w:p>
    <w:p w:rsidR="00000000" w:rsidRPr="007220A1" w:rsidP="00470A21">
      <w:pPr>
        <w:pStyle w:val="BodyText"/>
      </w:pPr>
      <w:r w:rsidRPr="007220A1">
        <w:t>Nil</w:t>
      </w:r>
    </w:p>
    <w:p w:rsidR="00000000" w:rsidRPr="007220A1" w:rsidP="007220A1">
      <w:pPr>
        <w:pStyle w:val="Heading1"/>
      </w:pPr>
      <w:bookmarkStart w:id="4" w:name="O_1168442"/>
      <w:bookmarkEnd w:id="4"/>
      <w:r w:rsidRPr="007220A1">
        <w:t>Unit Secto</w:t>
      </w:r>
      <w:r w:rsidRPr="007220A1">
        <w:t>r</w:t>
      </w:r>
    </w:p>
    <w:p w:rsidR="00000000" w:rsidRPr="007220A1" w:rsidP="00470A21">
      <w:pPr>
        <w:pStyle w:val="BodyText"/>
      </w:pPr>
      <w:r w:rsidRPr="007220A1">
        <w:t>Exhibited Animals (EXH)</w:t>
      </w:r>
    </w:p>
    <w:p w:rsidR="00000000" w:rsidRPr="007220A1" w:rsidP="007220A1">
      <w:pPr>
        <w:pStyle w:val="Heading1"/>
      </w:pPr>
      <w:bookmarkStart w:id="5" w:name="O_1168443"/>
      <w:bookmarkEnd w:id="5"/>
      <w:r w:rsidRPr="007220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0A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Bold"/>
              <w:rPr>
                <w:lang w:val="en-NZ"/>
              </w:rPr>
            </w:pPr>
            <w:r w:rsidRPr="007220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Bold"/>
              <w:rPr>
                <w:lang w:val="en-NZ"/>
              </w:rPr>
            </w:pPr>
            <w:r w:rsidRPr="007220A1">
              <w:t>Performance Criteria</w:t>
            </w:r>
          </w:p>
        </w:tc>
      </w:tr>
      <w:tr w:rsidTr="00470A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A1" w:rsidP="007220A1">
            <w:pPr>
              <w:pStyle w:val="BodyText"/>
            </w:pPr>
            <w:r w:rsidRPr="007220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"/>
              <w:rPr>
                <w:lang w:val="en-NZ"/>
              </w:rPr>
            </w:pPr>
            <w:r w:rsidRPr="007220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0A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"/>
              <w:rPr>
                <w:lang w:val="en-NZ"/>
              </w:rPr>
            </w:pPr>
            <w:r w:rsidRPr="007220A1">
              <w:t>1. Identify plant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A1" w:rsidP="007220A1">
            <w:pPr>
              <w:pStyle w:val="BodyText"/>
            </w:pPr>
            <w:r w:rsidRPr="007220A1">
              <w:t>1.1 Identify and source plant or plantation requirements for animal species</w:t>
            </w:r>
          </w:p>
          <w:p w:rsidR="00000000" w:rsidRPr="007220A1" w:rsidP="007220A1">
            <w:pPr>
              <w:pStyle w:val="BodyText"/>
            </w:pPr>
            <w:r w:rsidRPr="007220A1">
              <w:t>1.2 Identify requirements of a plantation or plant production system</w:t>
            </w:r>
          </w:p>
          <w:p w:rsidR="00000000" w:rsidP="007220A1">
            <w:pPr>
              <w:pStyle w:val="BodyText"/>
              <w:rPr>
                <w:lang w:val="en-NZ"/>
              </w:rPr>
            </w:pPr>
            <w:r w:rsidRPr="007220A1">
              <w:t>1.3 Identify unsuitable or toxic plants for relevant species and common pests or</w:t>
            </w:r>
            <w:r w:rsidRPr="007220A1">
              <w:t xml:space="preserve"> diseases related plantation or production system plants </w:t>
            </w:r>
          </w:p>
        </w:tc>
      </w:tr>
      <w:tr w:rsidTr="00470A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"/>
              <w:rPr>
                <w:lang w:val="en-NZ"/>
              </w:rPr>
            </w:pPr>
            <w:r w:rsidRPr="007220A1">
              <w:t>2. Assist with plantation or plant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A1" w:rsidP="007220A1">
            <w:pPr>
              <w:pStyle w:val="BodyText"/>
            </w:pPr>
            <w:r w:rsidRPr="007220A1">
              <w:t>2.1 Support plantation or plant management strategies according to facility policies and procedures</w:t>
            </w:r>
          </w:p>
          <w:p w:rsidR="00000000" w:rsidP="007220A1">
            <w:pPr>
              <w:pStyle w:val="BodyText"/>
              <w:rPr>
                <w:lang w:val="en-NZ"/>
              </w:rPr>
            </w:pPr>
            <w:r w:rsidRPr="007220A1">
              <w:t>2.2 Conduct daily activities related to plantation or potted plants according to safe work practices</w:t>
            </w:r>
          </w:p>
        </w:tc>
      </w:tr>
      <w:tr w:rsidTr="00470A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"/>
              <w:rPr>
                <w:lang w:val="en-NZ"/>
              </w:rPr>
            </w:pPr>
            <w:r w:rsidRPr="007220A1">
              <w:t>3. Harvest plants for animal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A1" w:rsidP="007220A1">
            <w:pPr>
              <w:pStyle w:val="BodyText"/>
            </w:pPr>
            <w:r w:rsidRPr="007220A1">
              <w:t>3.1 Calculate animal food or enrichment requirements</w:t>
            </w:r>
          </w:p>
          <w:p w:rsidR="00000000" w:rsidRPr="007220A1" w:rsidP="007220A1">
            <w:pPr>
              <w:pStyle w:val="BodyText"/>
            </w:pPr>
            <w:r w:rsidRPr="007220A1">
              <w:t>3.2 Harvest plantation or potted plants according to animal</w:t>
            </w:r>
            <w:r w:rsidRPr="007220A1">
              <w:t xml:space="preserve"> requirements </w:t>
            </w:r>
          </w:p>
          <w:p w:rsidR="00000000" w:rsidRPr="007220A1" w:rsidP="007220A1">
            <w:pPr>
              <w:pStyle w:val="BodyText"/>
            </w:pPr>
            <w:r w:rsidRPr="007220A1">
              <w:t>3.3 Advise personnel about maintaining the plantation or plant production system to meet animal requirements</w:t>
            </w:r>
          </w:p>
          <w:p w:rsidR="00000000" w:rsidRPr="007220A1" w:rsidP="007220A1">
            <w:pPr>
              <w:pStyle w:val="BodyText"/>
            </w:pPr>
            <w:r w:rsidRPr="007220A1">
              <w:t>3.4 Maintain and store records according to facility policies and procedures</w:t>
            </w:r>
          </w:p>
        </w:tc>
      </w:tr>
    </w:tbl>
    <w:p w:rsidR="00000000" w:rsidRPr="007220A1" w:rsidP="007220A1">
      <w:pPr>
        <w:pStyle w:val="BodyText"/>
      </w:pPr>
    </w:p>
    <w:p w:rsidR="00000000" w:rsidRPr="007220A1" w:rsidP="007220A1">
      <w:pPr>
        <w:pStyle w:val="AllowPageBreak"/>
      </w:pPr>
    </w:p>
    <w:p w:rsidR="00000000" w:rsidRPr="007220A1" w:rsidP="007220A1">
      <w:pPr>
        <w:pStyle w:val="Heading1"/>
      </w:pPr>
      <w:bookmarkStart w:id="6" w:name="O_1168444"/>
      <w:bookmarkEnd w:id="6"/>
      <w:r w:rsidRPr="007220A1">
        <w:t>Foundation Skills</w:t>
      </w:r>
    </w:p>
    <w:p w:rsidR="00000000" w:rsidRPr="00470A21" w:rsidP="00470A21">
      <w:pPr>
        <w:pStyle w:val="BodyText"/>
        <w:rPr>
          <w:i/>
        </w:rPr>
      </w:pPr>
      <w:r w:rsidRPr="00470A21">
        <w:rPr>
          <w:rStyle w:val="Emphasis"/>
        </w:rPr>
        <w:t>This section des</w:t>
      </w:r>
      <w:r w:rsidRPr="00470A21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2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Bold"/>
              <w:rPr>
                <w:lang w:val="en-NZ"/>
              </w:rPr>
            </w:pPr>
            <w:r w:rsidRPr="007220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Bold"/>
              <w:rPr>
                <w:lang w:val="en-NZ"/>
              </w:rPr>
            </w:pPr>
            <w:r w:rsidRPr="007220A1">
              <w:t>Description</w:t>
            </w:r>
          </w:p>
        </w:tc>
      </w:tr>
      <w:tr w:rsidTr="00722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"/>
              <w:rPr>
                <w:lang w:val="en-NZ"/>
              </w:rPr>
            </w:pPr>
            <w:r w:rsidRPr="007220A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A1" w:rsidP="007220A1">
            <w:pPr>
              <w:pStyle w:val="ListBullet"/>
            </w:pPr>
            <w:r w:rsidRPr="007220A1">
              <w:t>Identify the nutritional con</w:t>
            </w:r>
            <w:r w:rsidRPr="007220A1">
              <w:t>tent of various plantation or potted plant food and calculate requirements to suit specific needs</w:t>
            </w:r>
          </w:p>
        </w:tc>
      </w:tr>
    </w:tbl>
    <w:p w:rsidR="00000000" w:rsidRPr="007220A1" w:rsidP="007220A1">
      <w:pPr>
        <w:pStyle w:val="BodyText"/>
      </w:pPr>
    </w:p>
    <w:p w:rsidR="00000000" w:rsidRPr="007220A1" w:rsidP="007220A1">
      <w:pPr>
        <w:pStyle w:val="AllowPageBreak"/>
      </w:pPr>
    </w:p>
    <w:p w:rsidR="00000000" w:rsidRPr="007220A1" w:rsidP="007220A1">
      <w:pPr>
        <w:pStyle w:val="Heading1"/>
      </w:pPr>
      <w:bookmarkStart w:id="7" w:name="O_1168446"/>
      <w:bookmarkEnd w:id="7"/>
      <w:r w:rsidRPr="007220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22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Bold"/>
              <w:rPr>
                <w:lang w:val="en-NZ"/>
              </w:rPr>
            </w:pPr>
            <w:r w:rsidRPr="007220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Bold"/>
              <w:rPr>
                <w:lang w:val="en-NZ"/>
              </w:rPr>
            </w:pPr>
            <w:r w:rsidRPr="007220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Bold"/>
              <w:rPr>
                <w:lang w:val="en-NZ"/>
              </w:rPr>
            </w:pPr>
            <w:r w:rsidRPr="007220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Bold"/>
              <w:rPr>
                <w:lang w:val="en-NZ"/>
              </w:rPr>
            </w:pPr>
            <w:r w:rsidRPr="007220A1">
              <w:t>Equivalence status</w:t>
            </w:r>
          </w:p>
        </w:tc>
      </w:tr>
      <w:tr w:rsidTr="007220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"/>
              <w:rPr>
                <w:lang w:val="en-NZ"/>
              </w:rPr>
            </w:pPr>
            <w:r w:rsidRPr="007220A1">
              <w:t>ACMEXH404 Assist in establishing and maintaining a zoological plantation or plant production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A1">
            <w:pPr>
              <w:pStyle w:val="BodyText"/>
              <w:rPr>
                <w:lang w:val="en-NZ"/>
              </w:rPr>
            </w:pPr>
            <w:r w:rsidRPr="007220A1">
              <w:t>ACMCAN406 Assist in establishing and maintaining a plantation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A1" w:rsidP="007220A1">
            <w:pPr>
              <w:pStyle w:val="BodyText"/>
            </w:pPr>
            <w:r w:rsidRPr="007220A1">
              <w:t>Changed title</w:t>
            </w:r>
          </w:p>
          <w:p w:rsidR="00000000" w:rsidRPr="007220A1" w:rsidP="007220A1">
            <w:pPr>
              <w:pStyle w:val="BodyText"/>
            </w:pPr>
            <w:r w:rsidRPr="007220A1">
              <w:t xml:space="preserve">Expanded performance criteria to include plant production system </w:t>
            </w:r>
          </w:p>
          <w:p w:rsidR="00000000" w:rsidP="007220A1">
            <w:pPr>
              <w:pStyle w:val="BodyText"/>
              <w:rPr>
                <w:lang w:val="en-NZ"/>
              </w:rPr>
            </w:pPr>
            <w:r w:rsidRPr="007220A1">
              <w:t>Assessment req</w:t>
            </w:r>
            <w:r w:rsidRPr="007220A1">
              <w:t>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A1" w:rsidP="007220A1">
            <w:pPr>
              <w:pStyle w:val="BodyText"/>
            </w:pPr>
            <w:r w:rsidRPr="007220A1">
              <w:t>Not equivalent</w:t>
            </w:r>
          </w:p>
        </w:tc>
      </w:tr>
    </w:tbl>
    <w:p w:rsidR="00000000" w:rsidRPr="007220A1" w:rsidP="007220A1">
      <w:pPr>
        <w:pStyle w:val="BodyText"/>
      </w:pPr>
    </w:p>
    <w:p w:rsidR="00000000" w:rsidRPr="007220A1" w:rsidP="007220A1">
      <w:pPr>
        <w:pStyle w:val="AllowPageBreak"/>
      </w:pPr>
    </w:p>
    <w:p w:rsidR="00000000" w:rsidRPr="007220A1" w:rsidP="007220A1">
      <w:pPr>
        <w:pStyle w:val="Heading1"/>
      </w:pPr>
      <w:bookmarkStart w:id="8" w:name="O_1168453"/>
      <w:bookmarkEnd w:id="8"/>
      <w:r w:rsidRPr="007220A1">
        <w:t>Links</w:t>
      </w:r>
    </w:p>
    <w:p w:rsidR="00000000" w:rsidRPr="007220A1" w:rsidP="00470A21">
      <w:pPr>
        <w:pStyle w:val="BodyText"/>
      </w:pPr>
      <w:r w:rsidRPr="007220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0438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220A1" w:rsidP="007220A1"/>
    <w:sectPr w:rsidSect="00722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A1" w:rsidRPr="00470A21" w:rsidP="00470A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21" w:rsidP="00722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A21" w:rsidP="00722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70A21" w:rsidP="00722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0A1" w:rsidRPr="00470A21" w:rsidP="00470A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21" w:rsidRPr="002D2AF8" w:rsidP="00722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ACMEXH404 Assist in establishing and maintaining a zoological plantation or plant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70A21" w:rsidP="00722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BC6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78D8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0A1"/>
  </w:style>
  <w:style w:type="character" w:customStyle="1" w:styleId="Heading1Char">
    <w:name w:val="Heading 1 Char"/>
    <w:basedOn w:val="DefaultParagraphFont"/>
    <w:link w:val="Heading1"/>
    <w:rsid w:val="00722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0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0A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220A1"/>
    <w:rPr>
      <w:i/>
    </w:rPr>
  </w:style>
  <w:style w:type="paragraph" w:customStyle="1" w:styleId="SuperHeading">
    <w:name w:val="SuperHeading"/>
    <w:basedOn w:val="Normal"/>
    <w:rsid w:val="00722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20A1"/>
    <w:rPr>
      <w:b/>
    </w:rPr>
  </w:style>
  <w:style w:type="character" w:customStyle="1" w:styleId="Heading2Char">
    <w:name w:val="Heading 2 Char"/>
    <w:basedOn w:val="DefaultParagraphFont"/>
    <w:link w:val="Heading2"/>
    <w:rsid w:val="00722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0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0A1"/>
    <w:rPr>
      <w:b/>
      <w:spacing w:val="0"/>
    </w:rPr>
  </w:style>
  <w:style w:type="paragraph" w:customStyle="1" w:styleId="SuperTitle">
    <w:name w:val="SuperTitle"/>
    <w:basedOn w:val="Title"/>
    <w:rsid w:val="00722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0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0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0A1"/>
  </w:style>
  <w:style w:type="paragraph" w:styleId="TableofFigures">
    <w:name w:val="table of figures"/>
    <w:basedOn w:val="Normal"/>
    <w:next w:val="Normal"/>
    <w:semiHidden/>
    <w:rsid w:val="00722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0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20A1"/>
    <w:rPr>
      <w:rFonts w:ascii="Wingdings" w:hAnsi="Wingdings"/>
    </w:rPr>
  </w:style>
  <w:style w:type="paragraph" w:customStyle="1" w:styleId="TableHeading">
    <w:name w:val="Table Heading"/>
    <w:basedOn w:val="HeadingBase"/>
    <w:rsid w:val="00722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0A1"/>
    <w:rPr>
      <w:color w:val="0033CC"/>
      <w:u w:val="none"/>
    </w:rPr>
  </w:style>
  <w:style w:type="paragraph" w:customStyle="1" w:styleId="BodyTextRight">
    <w:name w:val="Body Text Right"/>
    <w:basedOn w:val="BodyText"/>
    <w:rsid w:val="00722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0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0A1"/>
    <w:rPr>
      <w:sz w:val="32"/>
    </w:rPr>
  </w:style>
  <w:style w:type="paragraph" w:customStyle="1" w:styleId="HeadingProcedure">
    <w:name w:val="Heading Procedure"/>
    <w:basedOn w:val="HeadingBase"/>
    <w:next w:val="Normal"/>
    <w:rsid w:val="00722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0A1"/>
    <w:pPr>
      <w:spacing w:before="60" w:after="60"/>
    </w:pPr>
  </w:style>
  <w:style w:type="paragraph" w:styleId="ListContinue">
    <w:name w:val="List Continue"/>
    <w:basedOn w:val="List"/>
    <w:rsid w:val="007220A1"/>
    <w:pPr>
      <w:ind w:firstLine="0"/>
    </w:pPr>
  </w:style>
  <w:style w:type="paragraph" w:customStyle="1" w:styleId="ListNote">
    <w:name w:val="List Note"/>
    <w:basedOn w:val="List"/>
    <w:rsid w:val="00722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0A1"/>
    <w:rPr>
      <w:rFonts w:ascii="Courier New" w:hAnsi="Courier New"/>
    </w:rPr>
  </w:style>
  <w:style w:type="paragraph" w:customStyle="1" w:styleId="NoteBullet">
    <w:name w:val="Note Bullet"/>
    <w:basedOn w:val="Note"/>
    <w:rsid w:val="00722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0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2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0A1"/>
    <w:rPr>
      <w:b/>
      <w:smallCaps/>
    </w:rPr>
  </w:style>
  <w:style w:type="paragraph" w:customStyle="1" w:styleId="TableListNumber">
    <w:name w:val="Table List Number"/>
    <w:basedOn w:val="ListNumber"/>
    <w:rsid w:val="00722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0A1"/>
    <w:pPr>
      <w:numPr>
        <w:numId w:val="8"/>
      </w:numPr>
    </w:pPr>
  </w:style>
  <w:style w:type="paragraph" w:customStyle="1" w:styleId="ListAlpha2">
    <w:name w:val="List Alpha 2"/>
    <w:basedOn w:val="List2"/>
    <w:rsid w:val="007220A1"/>
    <w:pPr>
      <w:numPr>
        <w:numId w:val="7"/>
      </w:numPr>
    </w:pPr>
  </w:style>
  <w:style w:type="paragraph" w:styleId="List2">
    <w:name w:val="List 2"/>
    <w:basedOn w:val="BodyText"/>
    <w:rsid w:val="00722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0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0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20A1"/>
    <w:pPr>
      <w:numPr>
        <w:numId w:val="3"/>
      </w:numPr>
    </w:pPr>
  </w:style>
  <w:style w:type="paragraph" w:styleId="ListContinue2">
    <w:name w:val="List Continue 2"/>
    <w:basedOn w:val="List2"/>
    <w:rsid w:val="007220A1"/>
    <w:pPr>
      <w:ind w:firstLine="0"/>
    </w:pPr>
  </w:style>
  <w:style w:type="paragraph" w:styleId="ListContinue3">
    <w:name w:val="List Continue 3"/>
    <w:basedOn w:val="List3"/>
    <w:rsid w:val="007220A1"/>
    <w:pPr>
      <w:ind w:left="1021" w:firstLine="0"/>
    </w:pPr>
  </w:style>
  <w:style w:type="paragraph" w:styleId="ListContinue4">
    <w:name w:val="List Continue 4"/>
    <w:basedOn w:val="List4"/>
    <w:rsid w:val="007220A1"/>
    <w:pPr>
      <w:ind w:firstLine="0"/>
    </w:pPr>
  </w:style>
  <w:style w:type="paragraph" w:styleId="ListContinue5">
    <w:name w:val="List Continue 5"/>
    <w:basedOn w:val="List5"/>
    <w:rsid w:val="007220A1"/>
    <w:pPr>
      <w:ind w:firstLine="0"/>
    </w:pPr>
  </w:style>
  <w:style w:type="paragraph" w:styleId="ListNumber3">
    <w:name w:val="List Number 3"/>
    <w:basedOn w:val="List3"/>
    <w:rsid w:val="007220A1"/>
    <w:pPr>
      <w:numPr>
        <w:numId w:val="4"/>
      </w:numPr>
    </w:pPr>
  </w:style>
  <w:style w:type="paragraph" w:styleId="ListNumber4">
    <w:name w:val="List Number 4"/>
    <w:basedOn w:val="List4"/>
    <w:rsid w:val="007220A1"/>
    <w:pPr>
      <w:numPr>
        <w:numId w:val="5"/>
      </w:numPr>
    </w:pPr>
  </w:style>
  <w:style w:type="paragraph" w:styleId="ListNumber5">
    <w:name w:val="List Number 5"/>
    <w:basedOn w:val="List5"/>
    <w:rsid w:val="007220A1"/>
    <w:pPr>
      <w:numPr>
        <w:numId w:val="6"/>
      </w:numPr>
    </w:pPr>
  </w:style>
  <w:style w:type="paragraph" w:styleId="BlockText">
    <w:name w:val="Block Text"/>
    <w:basedOn w:val="Normal"/>
    <w:rsid w:val="00722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0A1"/>
    <w:rPr>
      <w:sz w:val="16"/>
      <w:vertAlign w:val="superscript"/>
    </w:rPr>
  </w:style>
  <w:style w:type="character" w:customStyle="1" w:styleId="Symbols">
    <w:name w:val="Symbols"/>
    <w:basedOn w:val="DefaultParagraphFont"/>
    <w:rsid w:val="007220A1"/>
    <w:rPr>
      <w:rFonts w:ascii="Symbol" w:hAnsi="Symbol"/>
    </w:rPr>
  </w:style>
  <w:style w:type="character" w:customStyle="1" w:styleId="MenuOptions">
    <w:name w:val="Menu Options"/>
    <w:basedOn w:val="DefaultParagraphFont"/>
    <w:rsid w:val="00722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0A1"/>
    <w:rPr>
      <w:b/>
    </w:rPr>
  </w:style>
  <w:style w:type="character" w:customStyle="1" w:styleId="Underlined">
    <w:name w:val="Underlined"/>
    <w:basedOn w:val="DefaultParagraphFont"/>
    <w:rsid w:val="007220A1"/>
    <w:rPr>
      <w:u w:val="single"/>
    </w:rPr>
  </w:style>
  <w:style w:type="paragraph" w:customStyle="1" w:styleId="TableBodyTextRight">
    <w:name w:val="Table Body Text Right"/>
    <w:basedOn w:val="TableBodyText"/>
    <w:rsid w:val="00722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0A1"/>
    <w:rPr>
      <w:sz w:val="18"/>
    </w:rPr>
  </w:style>
  <w:style w:type="paragraph" w:customStyle="1" w:styleId="BodySmallRight">
    <w:name w:val="Body Small Right"/>
    <w:basedOn w:val="BodyTextRight"/>
    <w:rsid w:val="007220A1"/>
    <w:rPr>
      <w:sz w:val="18"/>
      <w:szCs w:val="18"/>
    </w:rPr>
  </w:style>
  <w:style w:type="paragraph" w:customStyle="1" w:styleId="MarginEdition">
    <w:name w:val="Margin Edition"/>
    <w:basedOn w:val="MarginNote"/>
    <w:rsid w:val="00722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0A1"/>
    <w:rPr>
      <w:sz w:val="2"/>
      <w:szCs w:val="2"/>
    </w:rPr>
  </w:style>
  <w:style w:type="character" w:customStyle="1" w:styleId="Small">
    <w:name w:val="Small"/>
    <w:basedOn w:val="DefaultParagraphFont"/>
    <w:rsid w:val="007220A1"/>
    <w:rPr>
      <w:sz w:val="16"/>
    </w:rPr>
  </w:style>
  <w:style w:type="paragraph" w:customStyle="1" w:styleId="WideTable">
    <w:name w:val="Wide Table"/>
    <w:basedOn w:val="Normal"/>
    <w:rsid w:val="00722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0A1"/>
  </w:style>
  <w:style w:type="paragraph" w:styleId="Quote">
    <w:name w:val="Quote"/>
    <w:basedOn w:val="Heading1"/>
    <w:link w:val="QuoteChar"/>
    <w:qFormat/>
    <w:rsid w:val="00722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0A1"/>
    <w:pPr>
      <w:pageBreakBefore/>
    </w:pPr>
  </w:style>
  <w:style w:type="paragraph" w:customStyle="1" w:styleId="Border">
    <w:name w:val="Border"/>
    <w:basedOn w:val="Normal"/>
    <w:qFormat/>
    <w:rsid w:val="00722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0A1"/>
    <w:rPr>
      <w:u w:val="single"/>
    </w:rPr>
  </w:style>
  <w:style w:type="character" w:customStyle="1" w:styleId="BoldandItalics">
    <w:name w:val="Bold and Italics"/>
    <w:qFormat/>
    <w:rsid w:val="007220A1"/>
    <w:rPr>
      <w:b/>
      <w:i/>
      <w:u w:val="none"/>
    </w:rPr>
  </w:style>
  <w:style w:type="paragraph" w:styleId="BalloonText">
    <w:name w:val="Balloon Text"/>
    <w:basedOn w:val="Normal"/>
    <w:link w:val="BalloonTextChar"/>
    <w:rsid w:val="00722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0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0A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3105</Characters>
  <Application>Microsoft Office Word</Application>
  <DocSecurity>0</DocSecurity>
  <Lines>119</Lines>
  <Paragraphs>64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ACMEXH404 Assist in establishing and maintaining a zoological plantation or plant production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