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7D1E" w:rsidP="00347D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ACMEXH308 Develop husbandry guidelines</w:t>
      </w:r>
      <w:r>
        <w:fldChar w:fldCharType="end"/>
      </w:r>
    </w:p>
    <w:p w:rsidR="00347D1E" w:rsidP="00347D1E">
      <w:pPr>
        <w:pStyle w:val="Version"/>
        <w:sectPr w:rsidSect="001013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13F6" w:rsidP="001013F6">
      <w:pPr>
        <w:pStyle w:val="SuperHeading"/>
      </w:pPr>
      <w:r w:rsidRPr="001013F6">
        <w:t>ACMEXH308 Develop husbandry guidelines</w:t>
      </w:r>
    </w:p>
    <w:p w:rsidR="00000000" w:rsidRPr="001013F6" w:rsidP="001013F6">
      <w:pPr>
        <w:pStyle w:val="Heading1"/>
      </w:pPr>
      <w:bookmarkStart w:id="1" w:name="O_1168286"/>
      <w:bookmarkEnd w:id="1"/>
      <w:r w:rsidRPr="001013F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013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3F6">
            <w:pPr>
              <w:pStyle w:val="BodyTextBold"/>
              <w:rPr>
                <w:lang w:val="en-NZ"/>
              </w:rPr>
            </w:pPr>
            <w:r w:rsidRPr="001013F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3F6">
            <w:pPr>
              <w:pStyle w:val="BodyTextBold"/>
              <w:rPr>
                <w:lang w:val="en-NZ"/>
              </w:rPr>
            </w:pPr>
            <w:r w:rsidRPr="001013F6">
              <w:t>Comments</w:t>
            </w:r>
          </w:p>
        </w:tc>
      </w:tr>
      <w:tr w:rsidTr="001013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3F6">
            <w:pPr>
              <w:pStyle w:val="BodyText"/>
              <w:rPr>
                <w:lang w:val="en-NZ"/>
              </w:rPr>
            </w:pPr>
            <w:r w:rsidRPr="001013F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3F6" w:rsidP="001013F6">
            <w:pPr>
              <w:pStyle w:val="BodyText"/>
            </w:pPr>
            <w:r w:rsidRPr="001013F6">
              <w:t>This version released with ACM Animal Care and Management Training Package Version 4.0.</w:t>
            </w:r>
          </w:p>
        </w:tc>
      </w:tr>
    </w:tbl>
    <w:p w:rsidR="00000000" w:rsidRPr="001013F6" w:rsidP="001013F6">
      <w:pPr>
        <w:pStyle w:val="BodyText"/>
      </w:pPr>
    </w:p>
    <w:p w:rsidR="00000000" w:rsidRPr="001013F6" w:rsidP="001013F6">
      <w:pPr>
        <w:pStyle w:val="AllowPageBreak"/>
      </w:pPr>
    </w:p>
    <w:p w:rsidR="00000000" w:rsidRPr="001013F6" w:rsidP="001013F6">
      <w:pPr>
        <w:pStyle w:val="Heading1"/>
      </w:pPr>
      <w:bookmarkStart w:id="2" w:name="O_1168287"/>
      <w:bookmarkEnd w:id="2"/>
      <w:r w:rsidRPr="001013F6">
        <w:t>Application</w:t>
      </w:r>
    </w:p>
    <w:p w:rsidR="00000000" w:rsidRPr="001013F6" w:rsidP="00347D1E">
      <w:pPr>
        <w:pStyle w:val="BodyText"/>
      </w:pPr>
      <w:r w:rsidRPr="001013F6">
        <w:t>This unit of competency describes the skills and knowledge required to research, consu</w:t>
      </w:r>
      <w:r w:rsidRPr="001013F6">
        <w:t>lt with others and write facility husbandry guidelines for a particular species.</w:t>
      </w:r>
    </w:p>
    <w:p w:rsidR="00000000" w:rsidRPr="001013F6" w:rsidP="00347D1E">
      <w:pPr>
        <w:pStyle w:val="BodyText"/>
      </w:pPr>
      <w:r w:rsidRPr="001013F6">
        <w:t>This unit applies to individuals who work in animal carer, keeper or aquarist roles, undertaking individual and team activities in small to large scale animal facilities. They</w:t>
      </w:r>
      <w:r w:rsidRPr="001013F6">
        <w:t xml:space="preserve"> perform work under broad direction and are required to take responsibility for their own work, including carrying out assigned tasks, organising processes and working to schedules.</w:t>
      </w:r>
    </w:p>
    <w:p w:rsidR="00000000" w:rsidRPr="001013F6" w:rsidP="00347D1E">
      <w:pPr>
        <w:pStyle w:val="BodyText"/>
      </w:pPr>
      <w:r w:rsidRPr="001013F6">
        <w:t>All work must be carried out to comply with workplace procedures according</w:t>
      </w:r>
      <w:r w:rsidRPr="001013F6">
        <w:t xml:space="preserve"> to Commonwealth and state/territory health and safety and animal welfare regulations, legislation and standards that apply to the workplace. </w:t>
      </w:r>
    </w:p>
    <w:p w:rsidR="00000000" w:rsidRPr="001013F6" w:rsidP="00347D1E">
      <w:pPr>
        <w:pStyle w:val="BodyText"/>
      </w:pPr>
      <w:r w:rsidRPr="001013F6">
        <w:t>No licensing, legislative or certification requirements apply to this unit at the time of publication.</w:t>
      </w:r>
    </w:p>
    <w:p w:rsidR="00000000" w:rsidRPr="001013F6" w:rsidP="001013F6">
      <w:pPr>
        <w:pStyle w:val="Heading1"/>
      </w:pPr>
      <w:bookmarkStart w:id="3" w:name="O_1168288"/>
      <w:bookmarkEnd w:id="3"/>
      <w:r w:rsidRPr="001013F6">
        <w:t>Pre-requisite Unit</w:t>
      </w:r>
    </w:p>
    <w:p w:rsidR="00000000" w:rsidRPr="001013F6" w:rsidP="00347D1E">
      <w:pPr>
        <w:pStyle w:val="BodyText"/>
      </w:pPr>
      <w:r w:rsidRPr="001013F6">
        <w:t>Nil</w:t>
      </w:r>
    </w:p>
    <w:p w:rsidR="00000000" w:rsidRPr="001013F6" w:rsidP="001013F6">
      <w:pPr>
        <w:pStyle w:val="Heading1"/>
      </w:pPr>
      <w:bookmarkStart w:id="4" w:name="O_1168290"/>
      <w:bookmarkEnd w:id="4"/>
      <w:r w:rsidRPr="001013F6">
        <w:t>Unit Sector</w:t>
      </w:r>
    </w:p>
    <w:p w:rsidR="00000000" w:rsidRPr="001013F6" w:rsidP="00347D1E">
      <w:pPr>
        <w:pStyle w:val="BodyText"/>
      </w:pPr>
      <w:r w:rsidRPr="001013F6">
        <w:t>Exhibited Animals (EXH)</w:t>
      </w:r>
    </w:p>
    <w:p w:rsidR="00000000" w:rsidRPr="001013F6" w:rsidP="001013F6">
      <w:pPr>
        <w:pStyle w:val="Heading1"/>
      </w:pPr>
      <w:bookmarkStart w:id="5" w:name="O_1168291"/>
      <w:bookmarkEnd w:id="5"/>
      <w:r w:rsidRPr="001013F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47D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3F6">
            <w:pPr>
              <w:pStyle w:val="BodyTextBold"/>
              <w:rPr>
                <w:lang w:val="en-NZ"/>
              </w:rPr>
            </w:pPr>
            <w:r w:rsidRPr="001013F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3F6">
            <w:pPr>
              <w:pStyle w:val="BodyTextBold"/>
              <w:rPr>
                <w:lang w:val="en-NZ"/>
              </w:rPr>
            </w:pPr>
            <w:r w:rsidRPr="001013F6">
              <w:t>Performance Criteria</w:t>
            </w:r>
          </w:p>
        </w:tc>
      </w:tr>
      <w:tr w:rsidTr="00347D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3F6" w:rsidP="001013F6">
            <w:pPr>
              <w:pStyle w:val="BodyText"/>
            </w:pPr>
            <w:r w:rsidRPr="001013F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3F6">
            <w:pPr>
              <w:pStyle w:val="BodyText"/>
              <w:rPr>
                <w:lang w:val="en-NZ"/>
              </w:rPr>
            </w:pPr>
            <w:r w:rsidRPr="001013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7D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3F6">
            <w:pPr>
              <w:pStyle w:val="BodyText"/>
              <w:rPr>
                <w:lang w:val="en-NZ"/>
              </w:rPr>
            </w:pPr>
            <w:r w:rsidRPr="001013F6">
              <w:t xml:space="preserve">1. Collate information for husbandry guidelines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3F6" w:rsidP="001013F6">
            <w:pPr>
              <w:pStyle w:val="BodyText"/>
            </w:pPr>
            <w:r w:rsidRPr="001013F6">
              <w:t>1.1 Confirm requirements for husbandry guidelines and additional notes in consultation with supervisor</w:t>
            </w:r>
          </w:p>
          <w:p w:rsidR="00000000" w:rsidP="001013F6">
            <w:pPr>
              <w:pStyle w:val="BodyText"/>
              <w:rPr>
                <w:lang w:val="en-NZ"/>
              </w:rPr>
            </w:pPr>
            <w:r w:rsidRPr="001013F6">
              <w:t>1.2 Res</w:t>
            </w:r>
            <w:r w:rsidRPr="001013F6">
              <w:t xml:space="preserve">earch information relevant to the species to be included or </w:t>
            </w:r>
            <w:r w:rsidRPr="001013F6">
              <w:t>referenced in the guidelines</w:t>
            </w:r>
          </w:p>
        </w:tc>
      </w:tr>
      <w:tr w:rsidTr="00347D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3F6">
            <w:pPr>
              <w:pStyle w:val="BodyText"/>
              <w:rPr>
                <w:lang w:val="en-NZ"/>
              </w:rPr>
            </w:pPr>
            <w:r w:rsidRPr="001013F6">
              <w:t>2. Prepare facility husbandry guidelines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3F6" w:rsidP="001013F6">
            <w:pPr>
              <w:pStyle w:val="BodyText"/>
            </w:pPr>
            <w:r w:rsidRPr="001013F6">
              <w:t>2.1 Prepare draft husbandry guidelines using organisational formats</w:t>
            </w:r>
          </w:p>
          <w:p w:rsidR="00000000" w:rsidRPr="001013F6" w:rsidP="001013F6">
            <w:pPr>
              <w:pStyle w:val="BodyText"/>
            </w:pPr>
            <w:r w:rsidRPr="001013F6">
              <w:t>2.2 Circulate draft of guidelines within the facility for comment and revise accordingly</w:t>
            </w:r>
          </w:p>
          <w:p w:rsidR="00000000" w:rsidP="001013F6">
            <w:pPr>
              <w:pStyle w:val="BodyText"/>
              <w:rPr>
                <w:lang w:val="en-NZ"/>
              </w:rPr>
            </w:pPr>
            <w:r w:rsidRPr="001013F6">
              <w:t>2.3 Produce final document and distribute</w:t>
            </w:r>
          </w:p>
        </w:tc>
      </w:tr>
      <w:tr w:rsidTr="00347D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3F6">
            <w:pPr>
              <w:pStyle w:val="BodyText"/>
              <w:rPr>
                <w:lang w:val="en-NZ"/>
              </w:rPr>
            </w:pPr>
            <w:r w:rsidRPr="001013F6">
              <w:t>3. Review and maintain husbandry guidelines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3F6" w:rsidP="001013F6">
            <w:pPr>
              <w:pStyle w:val="BodyText"/>
            </w:pPr>
            <w:r w:rsidRPr="001013F6">
              <w:t>3.1 Monitor information for accuracy, relevance and currency</w:t>
            </w:r>
          </w:p>
          <w:p w:rsidR="00000000" w:rsidRPr="001013F6" w:rsidP="001013F6">
            <w:pPr>
              <w:pStyle w:val="BodyText"/>
            </w:pPr>
            <w:r w:rsidRPr="001013F6">
              <w:t>3.2 Update and impr</w:t>
            </w:r>
            <w:r w:rsidRPr="001013F6">
              <w:t>ove guidelines in consultation with relevant personnel</w:t>
            </w:r>
          </w:p>
          <w:p w:rsidR="00000000" w:rsidRPr="001013F6" w:rsidP="001013F6">
            <w:pPr>
              <w:pStyle w:val="BodyText"/>
            </w:pPr>
            <w:r w:rsidRPr="001013F6">
              <w:t>3.3 Disseminate new information to staff</w:t>
            </w:r>
          </w:p>
          <w:p w:rsidR="00000000" w:rsidRPr="001013F6" w:rsidP="001013F6">
            <w:pPr>
              <w:pStyle w:val="BodyText"/>
            </w:pPr>
            <w:r w:rsidRPr="001013F6">
              <w:t>3.4 File or store guidelines according to facility practice</w:t>
            </w:r>
          </w:p>
        </w:tc>
      </w:tr>
    </w:tbl>
    <w:p w:rsidR="00000000" w:rsidRPr="001013F6" w:rsidP="001013F6">
      <w:pPr>
        <w:pStyle w:val="BodyText"/>
      </w:pPr>
    </w:p>
    <w:p w:rsidR="00000000" w:rsidRPr="001013F6" w:rsidP="001013F6">
      <w:pPr>
        <w:pStyle w:val="AllowPageBreak"/>
      </w:pPr>
    </w:p>
    <w:p w:rsidR="00000000" w:rsidRPr="001013F6" w:rsidP="001013F6">
      <w:pPr>
        <w:pStyle w:val="Heading1"/>
      </w:pPr>
      <w:bookmarkStart w:id="6" w:name="O_1168292"/>
      <w:bookmarkEnd w:id="6"/>
      <w:r w:rsidRPr="001013F6">
        <w:t>Foundation Skills</w:t>
      </w:r>
    </w:p>
    <w:p w:rsidR="00000000" w:rsidRPr="00347D1E" w:rsidP="00347D1E">
      <w:pPr>
        <w:pStyle w:val="BodyText"/>
        <w:rPr>
          <w:i/>
        </w:rPr>
      </w:pPr>
      <w:r w:rsidRPr="00347D1E">
        <w:rPr>
          <w:rStyle w:val="Emphasis"/>
        </w:rPr>
        <w:t>This section describes those language, literacy, numeracy and</w:t>
      </w:r>
      <w:r w:rsidRPr="00347D1E">
        <w:rPr>
          <w:rStyle w:val="Emphasis"/>
        </w:rPr>
        <w:t xml:space="preserve">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013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3F6">
            <w:pPr>
              <w:pStyle w:val="BodyTextBold"/>
              <w:rPr>
                <w:lang w:val="en-NZ"/>
              </w:rPr>
            </w:pPr>
            <w:r w:rsidRPr="001013F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3F6">
            <w:pPr>
              <w:pStyle w:val="BodyTextBold"/>
              <w:rPr>
                <w:lang w:val="en-NZ"/>
              </w:rPr>
            </w:pPr>
            <w:r w:rsidRPr="001013F6">
              <w:t>Description</w:t>
            </w:r>
          </w:p>
        </w:tc>
      </w:tr>
      <w:tr w:rsidTr="001013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3F6">
            <w:pPr>
              <w:pStyle w:val="BodyText"/>
              <w:rPr>
                <w:lang w:val="en-NZ"/>
              </w:rPr>
            </w:pPr>
            <w:r w:rsidRPr="001013F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3F6">
            <w:pPr>
              <w:pStyle w:val="ListBullet"/>
              <w:rPr>
                <w:lang w:val="en-NZ"/>
              </w:rPr>
            </w:pPr>
            <w:r w:rsidRPr="001013F6">
              <w:t>Source and interpret husbandry manuals and published data on husbandry guidelines</w:t>
            </w:r>
          </w:p>
        </w:tc>
      </w:tr>
      <w:tr w:rsidTr="001013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3F6">
            <w:pPr>
              <w:pStyle w:val="BodyText"/>
              <w:rPr>
                <w:lang w:val="en-NZ"/>
              </w:rPr>
            </w:pPr>
            <w:r w:rsidRPr="001013F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3F6" w:rsidP="001013F6">
            <w:pPr>
              <w:pStyle w:val="ListBullet"/>
            </w:pPr>
            <w:r w:rsidRPr="001013F6">
              <w:t>Document guidelines in an approved format and style and maintain version control</w:t>
            </w:r>
          </w:p>
          <w:p w:rsidR="00000000" w:rsidRPr="001013F6" w:rsidP="001013F6">
            <w:pPr>
              <w:pStyle w:val="ListBullet"/>
            </w:pPr>
            <w:r w:rsidRPr="001013F6">
              <w:t>Use correct industry terminology, language and depth of information appropriate to the audience</w:t>
            </w:r>
          </w:p>
          <w:p w:rsidR="00000000" w:rsidP="001013F6">
            <w:pPr>
              <w:pStyle w:val="ListBullet"/>
              <w:rPr>
                <w:lang w:val="en-NZ"/>
              </w:rPr>
            </w:pPr>
            <w:r w:rsidRPr="001013F6">
              <w:t>Reference sources of researched information correctly</w:t>
            </w:r>
          </w:p>
        </w:tc>
      </w:tr>
      <w:tr w:rsidTr="001013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3F6">
            <w:pPr>
              <w:pStyle w:val="BodyText"/>
              <w:rPr>
                <w:lang w:val="en-NZ"/>
              </w:rPr>
            </w:pPr>
            <w:r w:rsidRPr="001013F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3F6" w:rsidP="001013F6">
            <w:pPr>
              <w:pStyle w:val="ListBullet"/>
            </w:pPr>
            <w:r w:rsidRPr="001013F6">
              <w:t>Cons</w:t>
            </w:r>
            <w:r w:rsidRPr="001013F6">
              <w:t>ult with supervisor and team members to clarify task and information</w:t>
            </w:r>
          </w:p>
        </w:tc>
      </w:tr>
    </w:tbl>
    <w:p w:rsidR="00000000" w:rsidRPr="001013F6" w:rsidP="001013F6">
      <w:pPr>
        <w:pStyle w:val="BodyText"/>
      </w:pPr>
    </w:p>
    <w:p w:rsidR="00000000" w:rsidRPr="001013F6" w:rsidP="001013F6">
      <w:pPr>
        <w:pStyle w:val="AllowPageBreak"/>
      </w:pPr>
    </w:p>
    <w:p w:rsidR="00000000" w:rsidRPr="001013F6" w:rsidP="001013F6">
      <w:pPr>
        <w:pStyle w:val="Heading1"/>
      </w:pPr>
      <w:bookmarkStart w:id="7" w:name="O_1168294"/>
      <w:bookmarkEnd w:id="7"/>
      <w:r w:rsidRPr="001013F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013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3F6">
            <w:pPr>
              <w:pStyle w:val="BodyTextBold"/>
              <w:rPr>
                <w:lang w:val="en-NZ"/>
              </w:rPr>
            </w:pPr>
            <w:r w:rsidRPr="001013F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3F6">
            <w:pPr>
              <w:pStyle w:val="BodyTextBold"/>
              <w:rPr>
                <w:lang w:val="en-NZ"/>
              </w:rPr>
            </w:pPr>
            <w:r w:rsidRPr="001013F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3F6">
            <w:pPr>
              <w:pStyle w:val="BodyTextBold"/>
              <w:rPr>
                <w:lang w:val="en-NZ"/>
              </w:rPr>
            </w:pPr>
            <w:r w:rsidRPr="001013F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3F6">
            <w:pPr>
              <w:pStyle w:val="BodyTextBold"/>
              <w:rPr>
                <w:lang w:val="en-NZ"/>
              </w:rPr>
            </w:pPr>
            <w:r w:rsidRPr="001013F6">
              <w:t>Equivalence status</w:t>
            </w:r>
          </w:p>
        </w:tc>
      </w:tr>
      <w:tr w:rsidTr="001013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3F6">
            <w:pPr>
              <w:pStyle w:val="BodyText"/>
              <w:rPr>
                <w:lang w:val="en-NZ"/>
              </w:rPr>
            </w:pPr>
            <w:r w:rsidRPr="001013F6">
              <w:t>ACMEXH308 Develop husbandry guidelines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3F6">
            <w:pPr>
              <w:pStyle w:val="BodyText"/>
              <w:rPr>
                <w:lang w:val="en-NZ"/>
              </w:rPr>
            </w:pPr>
            <w:r w:rsidRPr="001013F6">
              <w:t>ACMCAN309 Develop institutional husbandry guidelines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3F6" w:rsidP="001013F6">
            <w:pPr>
              <w:pStyle w:val="BodyText"/>
            </w:pPr>
            <w:r w:rsidRPr="001013F6">
              <w:t>Changed title</w:t>
            </w:r>
          </w:p>
          <w:p w:rsidR="00000000" w:rsidRPr="001013F6" w:rsidP="001013F6">
            <w:pPr>
              <w:pStyle w:val="BodyText"/>
            </w:pPr>
            <w:r w:rsidRPr="001013F6">
              <w:t xml:space="preserve">Terminology updated (institution to facility) for consistency </w:t>
            </w:r>
          </w:p>
          <w:p w:rsidR="00000000" w:rsidRPr="001013F6" w:rsidP="001013F6">
            <w:pPr>
              <w:pStyle w:val="BodyText"/>
            </w:pPr>
            <w:r w:rsidRPr="001013F6">
              <w:t>Reordered performance criteria for clarity</w:t>
            </w:r>
          </w:p>
          <w:p w:rsidR="00000000" w:rsidP="001013F6">
            <w:pPr>
              <w:pStyle w:val="BodyText"/>
              <w:rPr>
                <w:lang w:val="en-NZ"/>
              </w:rPr>
            </w:pPr>
            <w:r w:rsidRPr="001013F6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3F6" w:rsidP="001013F6">
            <w:pPr>
              <w:pStyle w:val="BodyText"/>
            </w:pPr>
            <w:r w:rsidRPr="001013F6">
              <w:t>Equivalent</w:t>
            </w:r>
          </w:p>
        </w:tc>
      </w:tr>
    </w:tbl>
    <w:p w:rsidR="00000000" w:rsidRPr="001013F6" w:rsidP="001013F6">
      <w:pPr>
        <w:pStyle w:val="BodyText"/>
      </w:pPr>
    </w:p>
    <w:p w:rsidR="00000000" w:rsidRPr="001013F6" w:rsidP="001013F6">
      <w:pPr>
        <w:pStyle w:val="AllowPageBreak"/>
      </w:pPr>
    </w:p>
    <w:p w:rsidR="00000000" w:rsidRPr="001013F6" w:rsidP="001013F6">
      <w:pPr>
        <w:pStyle w:val="Heading1"/>
      </w:pPr>
      <w:bookmarkStart w:id="8" w:name="O_1168301"/>
      <w:bookmarkEnd w:id="8"/>
      <w:r w:rsidRPr="001013F6">
        <w:t>Links</w:t>
      </w:r>
    </w:p>
    <w:p w:rsidR="00000000" w:rsidRPr="001013F6" w:rsidP="00347D1E">
      <w:pPr>
        <w:pStyle w:val="BodyText"/>
      </w:pPr>
      <w:r w:rsidRPr="001013F6">
        <w:t>Companion Vol</w:t>
      </w:r>
      <w:r w:rsidRPr="001013F6">
        <w:t xml:space="preserve">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93B4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013F6" w:rsidP="001013F6"/>
    <w:sectPr w:rsidSect="001013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3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3F6" w:rsidRPr="00347D1E" w:rsidP="00347D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3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D1E" w:rsidP="001013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7D1E" w:rsidP="001013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47D1E" w:rsidP="001013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3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D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13F6" w:rsidRPr="00347D1E" w:rsidP="00347D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3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D1E" w:rsidRPr="002D2AF8" w:rsidP="001013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ACMEXH308 Develop husbandry guidelines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347D1E" w:rsidP="001013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D2E2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FCCB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3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13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13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13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13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13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13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13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13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13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13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13F6"/>
  </w:style>
  <w:style w:type="character" w:customStyle="1" w:styleId="Heading1Char">
    <w:name w:val="Heading 1 Char"/>
    <w:basedOn w:val="DefaultParagraphFont"/>
    <w:link w:val="Heading1"/>
    <w:rsid w:val="001013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13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13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13F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013F6"/>
    <w:rPr>
      <w:i/>
    </w:rPr>
  </w:style>
  <w:style w:type="paragraph" w:customStyle="1" w:styleId="SuperHeading">
    <w:name w:val="SuperHeading"/>
    <w:basedOn w:val="Normal"/>
    <w:rsid w:val="001013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13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013F6"/>
    <w:rPr>
      <w:b/>
    </w:rPr>
  </w:style>
  <w:style w:type="character" w:customStyle="1" w:styleId="Heading2Char">
    <w:name w:val="Heading 2 Char"/>
    <w:basedOn w:val="DefaultParagraphFont"/>
    <w:link w:val="Heading2"/>
    <w:rsid w:val="001013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13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13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1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1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1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1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13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13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13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13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13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13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13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13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13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13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13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13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13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13F6"/>
    <w:rPr>
      <w:b/>
      <w:spacing w:val="0"/>
    </w:rPr>
  </w:style>
  <w:style w:type="paragraph" w:customStyle="1" w:styleId="SuperTitle">
    <w:name w:val="SuperTitle"/>
    <w:basedOn w:val="Title"/>
    <w:rsid w:val="001013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13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13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13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13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13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13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13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13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13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13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13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13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13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13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13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13F6"/>
  </w:style>
  <w:style w:type="paragraph" w:styleId="TableofFigures">
    <w:name w:val="table of figures"/>
    <w:basedOn w:val="Normal"/>
    <w:next w:val="Normal"/>
    <w:semiHidden/>
    <w:rsid w:val="001013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13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13F6"/>
    <w:rPr>
      <w:rFonts w:ascii="Wingdings" w:hAnsi="Wingdings"/>
    </w:rPr>
  </w:style>
  <w:style w:type="paragraph" w:customStyle="1" w:styleId="TableHeading">
    <w:name w:val="Table Heading"/>
    <w:basedOn w:val="HeadingBase"/>
    <w:rsid w:val="001013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13F6"/>
    <w:rPr>
      <w:color w:val="0033CC"/>
      <w:u w:val="none"/>
    </w:rPr>
  </w:style>
  <w:style w:type="paragraph" w:customStyle="1" w:styleId="BodyTextRight">
    <w:name w:val="Body Text Right"/>
    <w:basedOn w:val="BodyText"/>
    <w:rsid w:val="001013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13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13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13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13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13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13F6"/>
    <w:rPr>
      <w:sz w:val="32"/>
    </w:rPr>
  </w:style>
  <w:style w:type="paragraph" w:customStyle="1" w:styleId="HeadingProcedure">
    <w:name w:val="Heading Procedure"/>
    <w:basedOn w:val="HeadingBase"/>
    <w:next w:val="Normal"/>
    <w:rsid w:val="001013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13F6"/>
    <w:pPr>
      <w:spacing w:before="60" w:after="60"/>
    </w:pPr>
  </w:style>
  <w:style w:type="paragraph" w:styleId="ListContinue">
    <w:name w:val="List Continue"/>
    <w:basedOn w:val="List"/>
    <w:rsid w:val="001013F6"/>
    <w:pPr>
      <w:ind w:firstLine="0"/>
    </w:pPr>
  </w:style>
  <w:style w:type="paragraph" w:customStyle="1" w:styleId="ListNote">
    <w:name w:val="List Note"/>
    <w:basedOn w:val="List"/>
    <w:rsid w:val="001013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13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13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13F6"/>
    <w:rPr>
      <w:rFonts w:ascii="Courier New" w:hAnsi="Courier New"/>
    </w:rPr>
  </w:style>
  <w:style w:type="paragraph" w:customStyle="1" w:styleId="NoteBullet">
    <w:name w:val="Note Bullet"/>
    <w:basedOn w:val="Note"/>
    <w:rsid w:val="001013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13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13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13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13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13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13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13F6"/>
    <w:rPr>
      <w:b/>
      <w:smallCaps/>
    </w:rPr>
  </w:style>
  <w:style w:type="paragraph" w:customStyle="1" w:styleId="TableListNumber">
    <w:name w:val="Table List Number"/>
    <w:basedOn w:val="ListNumber"/>
    <w:rsid w:val="001013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13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13F6"/>
    <w:pPr>
      <w:numPr>
        <w:numId w:val="8"/>
      </w:numPr>
    </w:pPr>
  </w:style>
  <w:style w:type="paragraph" w:customStyle="1" w:styleId="ListAlpha2">
    <w:name w:val="List Alpha 2"/>
    <w:basedOn w:val="List2"/>
    <w:rsid w:val="001013F6"/>
    <w:pPr>
      <w:numPr>
        <w:numId w:val="7"/>
      </w:numPr>
    </w:pPr>
  </w:style>
  <w:style w:type="paragraph" w:styleId="List2">
    <w:name w:val="List 2"/>
    <w:basedOn w:val="BodyText"/>
    <w:rsid w:val="001013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13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13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13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13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13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13F6"/>
    <w:pPr>
      <w:numPr>
        <w:numId w:val="3"/>
      </w:numPr>
    </w:pPr>
  </w:style>
  <w:style w:type="paragraph" w:styleId="ListContinue2">
    <w:name w:val="List Continue 2"/>
    <w:basedOn w:val="List2"/>
    <w:rsid w:val="001013F6"/>
    <w:pPr>
      <w:ind w:firstLine="0"/>
    </w:pPr>
  </w:style>
  <w:style w:type="paragraph" w:styleId="ListContinue3">
    <w:name w:val="List Continue 3"/>
    <w:basedOn w:val="List3"/>
    <w:rsid w:val="001013F6"/>
    <w:pPr>
      <w:ind w:left="1021" w:firstLine="0"/>
    </w:pPr>
  </w:style>
  <w:style w:type="paragraph" w:styleId="ListContinue4">
    <w:name w:val="List Continue 4"/>
    <w:basedOn w:val="List4"/>
    <w:rsid w:val="001013F6"/>
    <w:pPr>
      <w:ind w:firstLine="0"/>
    </w:pPr>
  </w:style>
  <w:style w:type="paragraph" w:styleId="ListContinue5">
    <w:name w:val="List Continue 5"/>
    <w:basedOn w:val="List5"/>
    <w:rsid w:val="001013F6"/>
    <w:pPr>
      <w:ind w:firstLine="0"/>
    </w:pPr>
  </w:style>
  <w:style w:type="paragraph" w:styleId="ListNumber3">
    <w:name w:val="List Number 3"/>
    <w:basedOn w:val="List3"/>
    <w:rsid w:val="001013F6"/>
    <w:pPr>
      <w:numPr>
        <w:numId w:val="4"/>
      </w:numPr>
    </w:pPr>
  </w:style>
  <w:style w:type="paragraph" w:styleId="ListNumber4">
    <w:name w:val="List Number 4"/>
    <w:basedOn w:val="List4"/>
    <w:rsid w:val="001013F6"/>
    <w:pPr>
      <w:numPr>
        <w:numId w:val="5"/>
      </w:numPr>
    </w:pPr>
  </w:style>
  <w:style w:type="paragraph" w:styleId="ListNumber5">
    <w:name w:val="List Number 5"/>
    <w:basedOn w:val="List5"/>
    <w:rsid w:val="001013F6"/>
    <w:pPr>
      <w:numPr>
        <w:numId w:val="6"/>
      </w:numPr>
    </w:pPr>
  </w:style>
  <w:style w:type="paragraph" w:styleId="BlockText">
    <w:name w:val="Block Text"/>
    <w:basedOn w:val="Normal"/>
    <w:rsid w:val="001013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13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13F6"/>
    <w:rPr>
      <w:sz w:val="16"/>
      <w:vertAlign w:val="superscript"/>
    </w:rPr>
  </w:style>
  <w:style w:type="character" w:customStyle="1" w:styleId="Symbols">
    <w:name w:val="Symbols"/>
    <w:basedOn w:val="DefaultParagraphFont"/>
    <w:rsid w:val="001013F6"/>
    <w:rPr>
      <w:rFonts w:ascii="Symbol" w:hAnsi="Symbol"/>
    </w:rPr>
  </w:style>
  <w:style w:type="character" w:customStyle="1" w:styleId="MenuOptions">
    <w:name w:val="Menu Options"/>
    <w:basedOn w:val="DefaultParagraphFont"/>
    <w:rsid w:val="001013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13F6"/>
    <w:rPr>
      <w:b/>
    </w:rPr>
  </w:style>
  <w:style w:type="character" w:customStyle="1" w:styleId="Underlined">
    <w:name w:val="Underlined"/>
    <w:basedOn w:val="DefaultParagraphFont"/>
    <w:rsid w:val="001013F6"/>
    <w:rPr>
      <w:u w:val="single"/>
    </w:rPr>
  </w:style>
  <w:style w:type="paragraph" w:customStyle="1" w:styleId="TableBodyTextRight">
    <w:name w:val="Table Body Text Right"/>
    <w:basedOn w:val="TableBodyText"/>
    <w:rsid w:val="001013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13F6"/>
    <w:rPr>
      <w:sz w:val="18"/>
    </w:rPr>
  </w:style>
  <w:style w:type="paragraph" w:customStyle="1" w:styleId="BodySmallRight">
    <w:name w:val="Body Small Right"/>
    <w:basedOn w:val="BodyTextRight"/>
    <w:rsid w:val="001013F6"/>
    <w:rPr>
      <w:sz w:val="18"/>
      <w:szCs w:val="18"/>
    </w:rPr>
  </w:style>
  <w:style w:type="paragraph" w:customStyle="1" w:styleId="MarginEdition">
    <w:name w:val="Margin Edition"/>
    <w:basedOn w:val="MarginNote"/>
    <w:rsid w:val="001013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13F6"/>
    <w:rPr>
      <w:sz w:val="2"/>
      <w:szCs w:val="2"/>
    </w:rPr>
  </w:style>
  <w:style w:type="character" w:customStyle="1" w:styleId="Small">
    <w:name w:val="Small"/>
    <w:basedOn w:val="DefaultParagraphFont"/>
    <w:rsid w:val="001013F6"/>
    <w:rPr>
      <w:sz w:val="16"/>
    </w:rPr>
  </w:style>
  <w:style w:type="paragraph" w:customStyle="1" w:styleId="WideTable">
    <w:name w:val="Wide Table"/>
    <w:basedOn w:val="Normal"/>
    <w:rsid w:val="001013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13F6"/>
  </w:style>
  <w:style w:type="paragraph" w:styleId="Quote">
    <w:name w:val="Quote"/>
    <w:basedOn w:val="Heading1"/>
    <w:link w:val="QuoteChar"/>
    <w:qFormat/>
    <w:rsid w:val="001013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13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13F6"/>
    <w:pPr>
      <w:pageBreakBefore/>
    </w:pPr>
  </w:style>
  <w:style w:type="paragraph" w:customStyle="1" w:styleId="Border">
    <w:name w:val="Border"/>
    <w:basedOn w:val="Normal"/>
    <w:qFormat/>
    <w:rsid w:val="001013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13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3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3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13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13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13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13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13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13F6"/>
    <w:rPr>
      <w:u w:val="single"/>
    </w:rPr>
  </w:style>
  <w:style w:type="character" w:customStyle="1" w:styleId="BoldandItalics">
    <w:name w:val="Bold and Italics"/>
    <w:qFormat/>
    <w:rsid w:val="001013F6"/>
    <w:rPr>
      <w:b/>
      <w:i/>
      <w:u w:val="none"/>
    </w:rPr>
  </w:style>
  <w:style w:type="paragraph" w:styleId="BalloonText">
    <w:name w:val="Balloon Text"/>
    <w:basedOn w:val="Normal"/>
    <w:link w:val="BalloonTextChar"/>
    <w:rsid w:val="001013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13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13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13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13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13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13F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47D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3033</Characters>
  <Application>Microsoft Office Word</Application>
  <DocSecurity>0</DocSecurity>
  <Lines>116</Lines>
  <Paragraphs>72</Paragraphs>
  <ScaleCrop>false</ScaleCrop>
  <Company>Author-it Software Corporation Ltd.</Company>
  <LinksUpToDate>false</LinksUpToDate>
  <CharactersWithSpaces>3420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ACMEXH308 Develop husbandry guidelines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2022-07-16T08:49:00Z</dcterms:created>
  <dcterms:modified xsi:type="dcterms:W3CDTF">2022-07-16T08:49:00Z</dcterms:modified>
</cp:coreProperties>
</file>