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FA5" w:rsidP="00372FA5">
      <w:pPr>
        <w:pStyle w:val="Title"/>
      </w:pPr>
      <w:r>
        <w:fldChar w:fldCharType="begin"/>
      </w:r>
      <w:r>
        <w:instrText xml:space="preserve"> TITLE   \* MERGEFORMAT </w:instrText>
      </w:r>
      <w:r>
        <w:fldChar w:fldCharType="separate"/>
      </w:r>
      <w:r>
        <w:t>ACMEXH305 Monitor animal reproduction</w:t>
      </w:r>
      <w:r>
        <w:fldChar w:fldCharType="end"/>
      </w:r>
    </w:p>
    <w:p w:rsidR="00372FA5" w:rsidP="00372FA5">
      <w:pPr>
        <w:pStyle w:val="Version"/>
        <w:sectPr w:rsidSect="000F7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732" w:rsidP="000F7732">
      <w:pPr>
        <w:pStyle w:val="SuperHeading"/>
      </w:pPr>
      <w:r w:rsidRPr="000F7732">
        <w:t>ACMEXH305 Monitor animal reproduction</w:t>
      </w:r>
    </w:p>
    <w:p w:rsidR="00000000" w:rsidRPr="000F7732" w:rsidP="000F7732">
      <w:pPr>
        <w:pStyle w:val="Heading1"/>
      </w:pPr>
      <w:bookmarkStart w:id="1" w:name="O_1168229"/>
      <w:bookmarkEnd w:id="1"/>
      <w:r w:rsidRPr="000F7732">
        <w:t>Modification History</w:t>
      </w:r>
    </w:p>
    <w:tbl>
      <w:tblPr>
        <w:tblW w:w="9520" w:type="dxa"/>
        <w:tblLayout w:type="fixed"/>
        <w:tblCellMar>
          <w:left w:w="62" w:type="dxa"/>
          <w:right w:w="62" w:type="dxa"/>
        </w:tblCellMar>
        <w:tblLook w:val="0000"/>
      </w:tblPr>
      <w:tblGrid>
        <w:gridCol w:w="2581"/>
        <w:gridCol w:w="6939"/>
      </w:tblGrid>
      <w:tr w:rsidTr="000F77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Comments</w:t>
            </w:r>
          </w:p>
        </w:tc>
      </w:tr>
      <w:tr w:rsidTr="000F773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This version released with ACM Animal Care and Management Training Package Version 4.0.</w:t>
            </w:r>
          </w:p>
        </w:tc>
      </w:tr>
    </w:tbl>
    <w:p w:rsidR="00000000" w:rsidRPr="000F7732" w:rsidP="000F7732">
      <w:pPr>
        <w:pStyle w:val="BodyText"/>
      </w:pPr>
    </w:p>
    <w:p w:rsidR="00000000" w:rsidRPr="000F7732" w:rsidP="000F7732">
      <w:pPr>
        <w:pStyle w:val="AllowPageBreak"/>
      </w:pPr>
    </w:p>
    <w:p w:rsidR="00000000" w:rsidRPr="000F7732" w:rsidP="000F7732">
      <w:pPr>
        <w:pStyle w:val="Heading1"/>
      </w:pPr>
      <w:bookmarkStart w:id="2" w:name="O_1168230"/>
      <w:bookmarkEnd w:id="2"/>
      <w:r w:rsidRPr="000F7732">
        <w:t>Application</w:t>
      </w:r>
    </w:p>
    <w:p w:rsidR="00000000" w:rsidRPr="000F7732" w:rsidP="00372FA5">
      <w:pPr>
        <w:pStyle w:val="BodyText"/>
      </w:pPr>
      <w:r w:rsidRPr="000F7732">
        <w:t xml:space="preserve">This unit of competency describes the skills and knowledge required to facilitate and </w:t>
      </w:r>
      <w:r w:rsidRPr="000F7732">
        <w:t>monitor animal reproduction in accordance with the facility breeding and/or reproduction management plan. The breeding program may be for natural or artificially assisted reproduction.</w:t>
      </w:r>
    </w:p>
    <w:p w:rsidR="00000000" w:rsidRPr="000F7732" w:rsidP="00372FA5">
      <w:pPr>
        <w:pStyle w:val="BodyText"/>
      </w:pPr>
      <w:r w:rsidRPr="000F7732">
        <w:t>This unit applies to individuals who work in animal carer, keeper or aq</w:t>
      </w:r>
      <w:r w:rsidRPr="000F7732">
        <w:t>uarist roles, undertaking individual and team activities in small to large scale animal facilities. They perform work under broad direction and are required to take responsibility for their own work, including carrying out assigned tasks, organising proces</w:t>
      </w:r>
      <w:r w:rsidRPr="000F7732">
        <w:t>ses and working to schedules.</w:t>
      </w:r>
    </w:p>
    <w:p w:rsidR="00000000" w:rsidRPr="000F7732" w:rsidP="00372FA5">
      <w:pPr>
        <w:pStyle w:val="BodyText"/>
      </w:pPr>
      <w:r w:rsidRPr="000F7732">
        <w:t>All work must be carried out to comply with workplace procedures according to Commonwealth and state/territory health and safety and animal welfare regulations, legislation and standards that apply to the workplace.</w:t>
      </w:r>
    </w:p>
    <w:p w:rsidR="00000000" w:rsidRPr="000F7732" w:rsidP="00372FA5">
      <w:pPr>
        <w:pStyle w:val="BodyText"/>
      </w:pPr>
      <w:r w:rsidRPr="000F7732">
        <w:t>No licensi</w:t>
      </w:r>
      <w:r w:rsidRPr="000F7732">
        <w:t>ng, legislative or certification requirements apply to this unit at the time of publication.</w:t>
      </w:r>
    </w:p>
    <w:p w:rsidR="00000000" w:rsidRPr="000F7732" w:rsidP="000F7732">
      <w:pPr>
        <w:pStyle w:val="Heading1"/>
      </w:pPr>
      <w:bookmarkStart w:id="3" w:name="O_1168231"/>
      <w:bookmarkEnd w:id="3"/>
      <w:r w:rsidRPr="000F7732">
        <w:t>Pre-requisite Unit</w:t>
      </w:r>
    </w:p>
    <w:p w:rsidR="00000000" w:rsidRPr="000F7732" w:rsidP="00372FA5">
      <w:pPr>
        <w:pStyle w:val="BodyText"/>
      </w:pPr>
      <w:r w:rsidRPr="000F7732">
        <w:t>Nil</w:t>
      </w:r>
    </w:p>
    <w:p w:rsidR="00000000" w:rsidRPr="000F7732" w:rsidP="000F7732">
      <w:pPr>
        <w:pStyle w:val="Heading1"/>
      </w:pPr>
      <w:bookmarkStart w:id="4" w:name="O_1168233"/>
      <w:bookmarkEnd w:id="4"/>
      <w:r w:rsidRPr="000F7732">
        <w:t>Unit Sector</w:t>
      </w:r>
    </w:p>
    <w:p w:rsidR="00000000" w:rsidRPr="000F7732" w:rsidP="00372FA5">
      <w:pPr>
        <w:pStyle w:val="BodyText"/>
      </w:pPr>
      <w:r w:rsidRPr="000F7732">
        <w:t>Exhibited Animals (EXH)</w:t>
      </w:r>
    </w:p>
    <w:p w:rsidR="00000000" w:rsidRPr="000F7732" w:rsidP="000F7732">
      <w:pPr>
        <w:pStyle w:val="Heading1"/>
      </w:pPr>
      <w:bookmarkStart w:id="5" w:name="O_1168234"/>
      <w:bookmarkEnd w:id="5"/>
      <w:r w:rsidRPr="000F7732">
        <w:t>Elements and Performance Criteria</w:t>
      </w:r>
    </w:p>
    <w:tbl>
      <w:tblPr>
        <w:tblW w:w="9520" w:type="dxa"/>
        <w:tblLayout w:type="fixed"/>
        <w:tblCellMar>
          <w:left w:w="62" w:type="dxa"/>
          <w:right w:w="62" w:type="dxa"/>
        </w:tblCellMar>
        <w:tblLook w:val="0000"/>
      </w:tblPr>
      <w:tblGrid>
        <w:gridCol w:w="2580"/>
        <w:gridCol w:w="6940"/>
      </w:tblGrid>
      <w:tr w:rsidTr="00372F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7732">
            <w:pPr>
              <w:pStyle w:val="BodyTextBold"/>
              <w:rPr>
                <w:lang w:val="en-NZ"/>
              </w:rPr>
            </w:pPr>
            <w:r w:rsidRPr="000F773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7732">
            <w:pPr>
              <w:pStyle w:val="BodyTextBold"/>
              <w:rPr>
                <w:lang w:val="en-NZ"/>
              </w:rPr>
            </w:pPr>
            <w:r w:rsidRPr="000F7732">
              <w:t>Performance Criteria</w:t>
            </w:r>
          </w:p>
        </w:tc>
      </w:tr>
      <w:tr w:rsidTr="00372FA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rPr>
                <w:rStyle w:val="Emphasis"/>
              </w:rPr>
              <w:t>Performance criteria describe the performance needed to demonstrate achievement of the element.</w:t>
            </w:r>
          </w:p>
        </w:tc>
      </w:tr>
      <w:tr w:rsidTr="00372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 xml:space="preserve">1. Identify animal reproduction </w:t>
            </w:r>
            <w:r w:rsidRPr="000F7732">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1.1 Access and interpret facility animal populatio</w:t>
            </w:r>
            <w:r w:rsidRPr="000F7732">
              <w:t>n and/or reproduction management plans</w:t>
            </w:r>
          </w:p>
          <w:p w:rsidR="00000000" w:rsidP="000F7732">
            <w:pPr>
              <w:pStyle w:val="BodyText"/>
              <w:rPr>
                <w:lang w:val="en-NZ"/>
              </w:rPr>
            </w:pPr>
            <w:r w:rsidRPr="000F7732">
              <w:t>1.2 Identify strategies within the approved plan/s to manage the population of relevant animal species</w:t>
            </w:r>
          </w:p>
        </w:tc>
      </w:tr>
      <w:tr w:rsidTr="00372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2. Interpret species-specific mating and reproduction behaviours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2.1 Identify features of sexually mature animals and conditions impacting on reproduction program</w:t>
            </w:r>
          </w:p>
          <w:p w:rsidR="00000000" w:rsidRPr="000F7732" w:rsidP="000F7732">
            <w:pPr>
              <w:pStyle w:val="BodyText"/>
            </w:pPr>
            <w:r w:rsidRPr="000F7732">
              <w:t>2.2 Identify courtship and mating behaviours of males and females and facility procedures for managing interactions</w:t>
            </w:r>
          </w:p>
          <w:p w:rsidR="00000000" w:rsidRPr="000F7732" w:rsidP="000F7732">
            <w:pPr>
              <w:pStyle w:val="BodyText"/>
            </w:pPr>
            <w:r w:rsidRPr="000F7732">
              <w:t>2.3 Recognise behaviours pre-birth and pos</w:t>
            </w:r>
            <w:r w:rsidRPr="000F7732">
              <w:t>t-birth or post-hatching</w:t>
            </w:r>
          </w:p>
          <w:p w:rsidR="00000000" w:rsidP="000F7732">
            <w:pPr>
              <w:pStyle w:val="BodyText"/>
              <w:rPr>
                <w:lang w:val="en-NZ"/>
              </w:rPr>
            </w:pPr>
            <w:r w:rsidRPr="000F7732">
              <w:t xml:space="preserve">2.4 Identify safety risks interacting with animals during mating or reproduction </w:t>
            </w:r>
          </w:p>
        </w:tc>
      </w:tr>
      <w:tr w:rsidTr="00372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3. Facilitate reproduction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3.1 Provide conditions and environmental cues conducive to reproduction and to meet species-specific requirements</w:t>
            </w:r>
          </w:p>
          <w:p w:rsidR="00000000" w:rsidP="000F7732">
            <w:pPr>
              <w:pStyle w:val="BodyText"/>
              <w:rPr>
                <w:lang w:val="en-NZ"/>
              </w:rPr>
            </w:pPr>
            <w:r w:rsidRPr="000F7732">
              <w:t>3.2 Fac</w:t>
            </w:r>
            <w:r w:rsidRPr="000F7732">
              <w:t>ilitate reproduction according to facility plan</w:t>
            </w:r>
          </w:p>
        </w:tc>
      </w:tr>
      <w:tr w:rsidTr="00372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4. Monitor breeding animals during the period of reproduction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4.1 Provide a suitable species-specific environment for breeding animals</w:t>
            </w:r>
          </w:p>
          <w:p w:rsidR="00000000" w:rsidRPr="000F7732" w:rsidP="000F7732">
            <w:pPr>
              <w:pStyle w:val="BodyText"/>
            </w:pPr>
            <w:r w:rsidRPr="000F7732">
              <w:t>4.2 Provide and monitor nutritional and health requirements</w:t>
            </w:r>
          </w:p>
          <w:p w:rsidR="00000000" w:rsidRPr="000F7732" w:rsidP="000F7732">
            <w:pPr>
              <w:pStyle w:val="BodyText"/>
            </w:pPr>
            <w:r w:rsidRPr="000F7732">
              <w:t>4.3 Record r</w:t>
            </w:r>
            <w:r w:rsidRPr="000F7732">
              <w:t>elevant data and observations for inclusion in reproduction management plan</w:t>
            </w:r>
          </w:p>
          <w:p w:rsidR="00000000" w:rsidP="000F7732">
            <w:pPr>
              <w:pStyle w:val="BodyText"/>
              <w:rPr>
                <w:lang w:val="en-NZ"/>
              </w:rPr>
            </w:pPr>
            <w:r w:rsidRPr="000F7732">
              <w:t>4.4 Communicate required changes to husbandry regimes</w:t>
            </w:r>
          </w:p>
        </w:tc>
      </w:tr>
      <w:tr w:rsidTr="00372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5. Prepare and assist with birth or hatching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5.1 Provide suitable media to assist with birth or hatching</w:t>
            </w:r>
          </w:p>
          <w:p w:rsidR="00000000" w:rsidRPr="000F7732" w:rsidP="000F7732">
            <w:pPr>
              <w:pStyle w:val="BodyText"/>
            </w:pPr>
            <w:r w:rsidRPr="000F7732">
              <w:t>5.2 Monitor birth or</w:t>
            </w:r>
            <w:r w:rsidRPr="000F7732">
              <w:t xml:space="preserve"> hatching of young animals</w:t>
            </w:r>
          </w:p>
          <w:p w:rsidR="00000000" w:rsidRPr="000F7732" w:rsidP="000F7732">
            <w:pPr>
              <w:pStyle w:val="BodyText"/>
            </w:pPr>
            <w:r w:rsidRPr="000F7732">
              <w:t>5.3 Implement adequate safeguards to maximise the survival of offspring</w:t>
            </w:r>
          </w:p>
          <w:p w:rsidR="00000000" w:rsidRPr="000F7732" w:rsidP="000F7732">
            <w:pPr>
              <w:pStyle w:val="BodyText"/>
            </w:pPr>
            <w:r w:rsidRPr="000F7732">
              <w:t>5.4 Assess and manage post-birth or post-hatching behaviour</w:t>
            </w:r>
          </w:p>
          <w:p w:rsidR="00000000" w:rsidRPr="000F7732" w:rsidP="000F7732">
            <w:pPr>
              <w:pStyle w:val="BodyText"/>
            </w:pPr>
            <w:r w:rsidRPr="000F7732">
              <w:t>5.5 Assess breeding outcomes and recommend updates for inclusion in facility breeding plan</w:t>
            </w:r>
          </w:p>
        </w:tc>
      </w:tr>
    </w:tbl>
    <w:p w:rsidR="00372FA5" w:rsidP="000F7732">
      <w:pPr>
        <w:pStyle w:val="BodyText"/>
      </w:pPr>
    </w:p>
    <w:p w:rsidR="00372FA5" w:rsidP="000F7732">
      <w:pPr>
        <w:pStyle w:val="BodyText"/>
      </w:pPr>
    </w:p>
    <w:p w:rsidR="00000000" w:rsidRPr="000F7732" w:rsidP="000F7732">
      <w:pPr>
        <w:pStyle w:val="Heading1"/>
      </w:pPr>
      <w:bookmarkStart w:id="6" w:name="O_1168235"/>
      <w:bookmarkEnd w:id="6"/>
      <w:r w:rsidRPr="000F7732">
        <w:t>Foundation Skills</w:t>
      </w:r>
    </w:p>
    <w:p w:rsidR="00000000" w:rsidRPr="00372FA5" w:rsidP="00372FA5">
      <w:pPr>
        <w:pStyle w:val="BodyText"/>
        <w:rPr>
          <w:i/>
        </w:rPr>
      </w:pPr>
      <w:r w:rsidRPr="00372FA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F77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Description</w:t>
            </w:r>
          </w:p>
        </w:tc>
      </w:tr>
      <w:tr w:rsidTr="000F77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Oral comm</w:t>
            </w:r>
            <w:r w:rsidRPr="000F7732">
              <w:t>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ListBullet"/>
              <w:rPr>
                <w:lang w:val="en-NZ"/>
              </w:rPr>
            </w:pPr>
            <w:r w:rsidRPr="000F7732">
              <w:t>Use accurate industry terminology and active listening and questioning techniques, to clarify and confirm information related to breeding plan</w:t>
            </w:r>
          </w:p>
        </w:tc>
      </w:tr>
      <w:tr w:rsidTr="000F77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ListBullet"/>
            </w:pPr>
            <w:r w:rsidRPr="000F7732">
              <w:t>Use measuring equipment to collect data relating to length (mm, cm, m) and weight (g, Kg)</w:t>
            </w:r>
          </w:p>
          <w:p w:rsidR="00000000" w:rsidRPr="000F7732" w:rsidP="000F7732">
            <w:pPr>
              <w:pStyle w:val="ListBullet"/>
            </w:pPr>
            <w:r w:rsidRPr="000F7732">
              <w:t>Record and analyse accurate mating and birthing data</w:t>
            </w:r>
          </w:p>
        </w:tc>
      </w:tr>
    </w:tbl>
    <w:p w:rsidR="00000000" w:rsidRPr="000F7732" w:rsidP="000F7732">
      <w:pPr>
        <w:pStyle w:val="BodyText"/>
      </w:pPr>
    </w:p>
    <w:p w:rsidR="00000000" w:rsidRPr="000F7732" w:rsidP="000F7732">
      <w:pPr>
        <w:pStyle w:val="AllowPageBreak"/>
      </w:pPr>
    </w:p>
    <w:p w:rsidR="00000000" w:rsidRPr="000F7732" w:rsidP="000F7732">
      <w:pPr>
        <w:pStyle w:val="Heading1"/>
      </w:pPr>
      <w:bookmarkStart w:id="7" w:name="O_1168237"/>
      <w:bookmarkEnd w:id="7"/>
      <w:r w:rsidRPr="000F7732">
        <w:t>Unit Mapping Information</w:t>
      </w:r>
    </w:p>
    <w:tbl>
      <w:tblPr>
        <w:tblW w:w="9520" w:type="dxa"/>
        <w:tblLayout w:type="fixed"/>
        <w:tblCellMar>
          <w:left w:w="62" w:type="dxa"/>
          <w:right w:w="62" w:type="dxa"/>
        </w:tblCellMar>
        <w:tblLook w:val="0000"/>
      </w:tblPr>
      <w:tblGrid>
        <w:gridCol w:w="2268"/>
        <w:gridCol w:w="2268"/>
        <w:gridCol w:w="2716"/>
        <w:gridCol w:w="2268"/>
      </w:tblGrid>
      <w:tr w:rsidTr="000F77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Bold"/>
              <w:rPr>
                <w:lang w:val="en-NZ"/>
              </w:rPr>
            </w:pPr>
            <w:r w:rsidRPr="000F7732">
              <w:t>Equivalence status</w:t>
            </w:r>
          </w:p>
        </w:tc>
      </w:tr>
      <w:tr w:rsidTr="000F77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ACMEXH305 Monitor animal reproduction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732">
            <w:pPr>
              <w:pStyle w:val="BodyText"/>
              <w:rPr>
                <w:lang w:val="en-NZ"/>
              </w:rPr>
            </w:pPr>
            <w:r w:rsidRPr="000F7732">
              <w:t>ACMCAN306 Monitor animal reproduction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 xml:space="preserve">Expanded content in Elements 1 and 2 </w:t>
            </w:r>
          </w:p>
          <w:p w:rsidR="00000000" w:rsidP="000F7732">
            <w:pPr>
              <w:pStyle w:val="BodyText"/>
              <w:rPr>
                <w:lang w:val="en-NZ"/>
              </w:rPr>
            </w:pPr>
            <w:r w:rsidRPr="000F7732">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732" w:rsidP="000F7732">
            <w:pPr>
              <w:pStyle w:val="BodyText"/>
            </w:pPr>
            <w:r w:rsidRPr="000F7732">
              <w:t xml:space="preserve">Not equivalent </w:t>
            </w:r>
          </w:p>
        </w:tc>
      </w:tr>
    </w:tbl>
    <w:p w:rsidR="00000000" w:rsidRPr="000F7732" w:rsidP="000F7732">
      <w:pPr>
        <w:pStyle w:val="BodyText"/>
      </w:pPr>
    </w:p>
    <w:p w:rsidR="00000000" w:rsidRPr="000F7732" w:rsidP="000F7732">
      <w:pPr>
        <w:pStyle w:val="AllowPageBreak"/>
      </w:pPr>
    </w:p>
    <w:p w:rsidR="00000000" w:rsidRPr="000F7732" w:rsidP="000F7732">
      <w:pPr>
        <w:pStyle w:val="Heading1"/>
      </w:pPr>
      <w:bookmarkStart w:id="8" w:name="O_1168244"/>
      <w:bookmarkEnd w:id="8"/>
      <w:r w:rsidRPr="000F7732">
        <w:t>Links</w:t>
      </w:r>
    </w:p>
    <w:p w:rsidR="00000000" w:rsidRPr="000F7732" w:rsidP="00372FA5">
      <w:pPr>
        <w:pStyle w:val="BodyText"/>
      </w:pPr>
      <w:r w:rsidRPr="000F773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F5165">
        <w:rPr>
          <w:rStyle w:val="Hyperlink"/>
        </w:rPr>
        <w:t>https://vetnet.gov.au/Pages/TrainingDocs.aspx?q=b75f4b23-54c9-4cc9-a5db-d3502d154103</w:t>
      </w:r>
      <w:r>
        <w:fldChar w:fldCharType="end"/>
      </w:r>
    </w:p>
    <w:p w:rsidR="00000000" w:rsidRPr="000F7732" w:rsidP="000F7732"/>
    <w:sectPr w:rsidSect="000F77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2" w:rsidRPr="00372FA5" w:rsidP="00372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5" w:rsidP="000F7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FA5" w:rsidP="000F77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72FA5" w:rsidP="000F7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732" w:rsidRPr="00372FA5" w:rsidP="00372F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FA5" w:rsidRPr="002D2AF8" w:rsidP="000F7732">
    <w:pPr>
      <w:pStyle w:val="Header"/>
      <w:framePr w:wrap="around"/>
    </w:pPr>
    <w:r>
      <w:fldChar w:fldCharType="begin"/>
    </w:r>
    <w:r>
      <w:instrText xml:space="preserve"> TITLE   \* MERGEFORMAT </w:instrText>
    </w:r>
    <w:r>
      <w:fldChar w:fldCharType="separate"/>
    </w:r>
    <w:r>
      <w:t>ACMEXH305 Monitor animal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72FA5" w:rsidP="000F7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23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C4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732"/>
    <w:pPr>
      <w:spacing w:before="360" w:after="60"/>
      <w:outlineLvl w:val="0"/>
    </w:pPr>
    <w:rPr>
      <w:sz w:val="32"/>
    </w:rPr>
  </w:style>
  <w:style w:type="paragraph" w:styleId="Heading2">
    <w:name w:val="heading 2"/>
    <w:basedOn w:val="HeadingBase"/>
    <w:next w:val="BodyText"/>
    <w:link w:val="Heading2Char"/>
    <w:qFormat/>
    <w:rsid w:val="000F7732"/>
    <w:pPr>
      <w:keepLines/>
      <w:spacing w:before="240" w:after="120"/>
      <w:outlineLvl w:val="1"/>
    </w:pPr>
    <w:rPr>
      <w:sz w:val="28"/>
      <w:szCs w:val="40"/>
    </w:rPr>
  </w:style>
  <w:style w:type="paragraph" w:styleId="Heading3">
    <w:name w:val="heading 3"/>
    <w:basedOn w:val="HeadingBase"/>
    <w:next w:val="BodyText"/>
    <w:link w:val="Heading3Char"/>
    <w:qFormat/>
    <w:rsid w:val="000F7732"/>
    <w:pPr>
      <w:spacing w:before="180" w:after="120"/>
      <w:outlineLvl w:val="2"/>
    </w:pPr>
    <w:rPr>
      <w:spacing w:val="-10"/>
      <w:kern w:val="32"/>
    </w:rPr>
  </w:style>
  <w:style w:type="paragraph" w:styleId="Heading4">
    <w:name w:val="heading 4"/>
    <w:basedOn w:val="HeadingBase"/>
    <w:next w:val="BodyText"/>
    <w:link w:val="Heading4Char"/>
    <w:qFormat/>
    <w:rsid w:val="000F7732"/>
    <w:pPr>
      <w:spacing w:before="160" w:after="120"/>
      <w:outlineLvl w:val="3"/>
    </w:pPr>
    <w:rPr>
      <w:sz w:val="22"/>
    </w:rPr>
  </w:style>
  <w:style w:type="paragraph" w:styleId="Heading5">
    <w:name w:val="heading 5"/>
    <w:basedOn w:val="HeadingBase"/>
    <w:next w:val="Normal"/>
    <w:link w:val="Heading5Char"/>
    <w:qFormat/>
    <w:rsid w:val="000F7732"/>
    <w:pPr>
      <w:spacing w:before="80"/>
      <w:outlineLvl w:val="4"/>
    </w:pPr>
    <w:rPr>
      <w:color w:val="918585"/>
      <w:sz w:val="20"/>
    </w:rPr>
  </w:style>
  <w:style w:type="paragraph" w:styleId="Heading6">
    <w:name w:val="heading 6"/>
    <w:basedOn w:val="HeadingBase"/>
    <w:next w:val="Normal"/>
    <w:link w:val="Heading6Char"/>
    <w:qFormat/>
    <w:rsid w:val="000F7732"/>
    <w:pPr>
      <w:spacing w:before="60"/>
      <w:outlineLvl w:val="5"/>
    </w:pPr>
    <w:rPr>
      <w:color w:val="918585"/>
      <w:sz w:val="20"/>
    </w:rPr>
  </w:style>
  <w:style w:type="paragraph" w:styleId="Heading7">
    <w:name w:val="heading 7"/>
    <w:basedOn w:val="Normal"/>
    <w:next w:val="Normal"/>
    <w:link w:val="Heading7Char"/>
    <w:qFormat/>
    <w:rsid w:val="000F7732"/>
    <w:pPr>
      <w:ind w:left="720"/>
      <w:outlineLvl w:val="6"/>
    </w:pPr>
    <w:rPr>
      <w:i/>
    </w:rPr>
  </w:style>
  <w:style w:type="paragraph" w:styleId="Heading8">
    <w:name w:val="heading 8"/>
    <w:basedOn w:val="Normal"/>
    <w:next w:val="Normal"/>
    <w:link w:val="Heading8Char"/>
    <w:qFormat/>
    <w:rsid w:val="000F7732"/>
    <w:pPr>
      <w:ind w:left="720"/>
      <w:outlineLvl w:val="7"/>
    </w:pPr>
    <w:rPr>
      <w:i/>
    </w:rPr>
  </w:style>
  <w:style w:type="paragraph" w:styleId="Heading9">
    <w:name w:val="heading 9"/>
    <w:basedOn w:val="Normal"/>
    <w:next w:val="Normal"/>
    <w:link w:val="Heading9Char"/>
    <w:qFormat/>
    <w:rsid w:val="000F7732"/>
    <w:pPr>
      <w:ind w:left="720"/>
      <w:outlineLvl w:val="8"/>
    </w:pPr>
    <w:rPr>
      <w:i/>
    </w:rPr>
  </w:style>
  <w:style w:type="character" w:default="1" w:styleId="DefaultParagraphFont">
    <w:name w:val="Default Paragraph Font"/>
    <w:uiPriority w:val="1"/>
    <w:unhideWhenUsed/>
    <w:rsid w:val="000F7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732"/>
  </w:style>
  <w:style w:type="character" w:customStyle="1" w:styleId="Heading1Char">
    <w:name w:val="Heading 1 Char"/>
    <w:basedOn w:val="DefaultParagraphFont"/>
    <w:link w:val="Heading1"/>
    <w:rsid w:val="000F7732"/>
    <w:rPr>
      <w:rFonts w:ascii="Times New Roman" w:eastAsia="Times New Roman" w:hAnsi="Times New Roman" w:cs="Times New Roman"/>
      <w:b/>
      <w:sz w:val="32"/>
      <w:szCs w:val="20"/>
      <w:lang w:eastAsia="en-US"/>
    </w:rPr>
  </w:style>
  <w:style w:type="paragraph" w:styleId="BodyText">
    <w:name w:val="Body Text"/>
    <w:basedOn w:val="Normal"/>
    <w:link w:val="BodyTextChar"/>
    <w:rsid w:val="000F7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732"/>
    <w:rPr>
      <w:rFonts w:ascii="Times New Roman" w:eastAsia="Times New Roman" w:hAnsi="Times New Roman" w:cs="Times New Roman"/>
      <w:sz w:val="24"/>
      <w:lang w:eastAsia="en-US"/>
    </w:rPr>
  </w:style>
  <w:style w:type="paragraph" w:styleId="ListBullet">
    <w:name w:val="List Bullet"/>
    <w:basedOn w:val="List"/>
    <w:rsid w:val="000F7732"/>
    <w:pPr>
      <w:numPr>
        <w:numId w:val="11"/>
      </w:numPr>
      <w:tabs>
        <w:tab w:val="clear" w:pos="340"/>
      </w:tabs>
      <w:spacing w:before="40" w:after="40"/>
    </w:pPr>
  </w:style>
  <w:style w:type="character" w:styleId="Emphasis">
    <w:name w:val="Emphasis"/>
    <w:basedOn w:val="DefaultParagraphFont"/>
    <w:qFormat/>
    <w:rsid w:val="000F7732"/>
    <w:rPr>
      <w:i/>
    </w:rPr>
  </w:style>
  <w:style w:type="paragraph" w:customStyle="1" w:styleId="SuperHeading">
    <w:name w:val="SuperHeading"/>
    <w:basedOn w:val="Normal"/>
    <w:rsid w:val="000F7732"/>
    <w:pPr>
      <w:spacing w:before="240" w:after="120"/>
      <w:outlineLvl w:val="0"/>
    </w:pPr>
    <w:rPr>
      <w:rFonts w:ascii="Times New Roman" w:hAnsi="Times New Roman"/>
      <w:b/>
      <w:sz w:val="32"/>
    </w:rPr>
  </w:style>
  <w:style w:type="paragraph" w:customStyle="1" w:styleId="AllowPageBreak">
    <w:name w:val="AllowPageBreak"/>
    <w:rsid w:val="000F77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7732"/>
    <w:rPr>
      <w:b/>
    </w:rPr>
  </w:style>
  <w:style w:type="character" w:customStyle="1" w:styleId="Heading2Char">
    <w:name w:val="Heading 2 Char"/>
    <w:basedOn w:val="DefaultParagraphFont"/>
    <w:link w:val="Heading2"/>
    <w:rsid w:val="000F7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732"/>
    <w:rPr>
      <w:rFonts w:ascii="Courier New" w:eastAsia="Times New Roman" w:hAnsi="Courier New" w:cs="Times New Roman"/>
      <w:i/>
      <w:szCs w:val="20"/>
      <w:lang w:eastAsia="en-US"/>
    </w:rPr>
  </w:style>
  <w:style w:type="paragraph" w:customStyle="1" w:styleId="HeadingBase">
    <w:name w:val="Heading Base"/>
    <w:rsid w:val="000F7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732"/>
    <w:pPr>
      <w:tabs>
        <w:tab w:val="right" w:leader="dot" w:pos="9072"/>
      </w:tabs>
      <w:ind w:left="567"/>
    </w:pPr>
    <w:rPr>
      <w:szCs w:val="22"/>
    </w:rPr>
  </w:style>
  <w:style w:type="paragraph" w:customStyle="1" w:styleId="TOCBase">
    <w:name w:val="TOC Base"/>
    <w:rsid w:val="000F7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732"/>
    <w:pPr>
      <w:tabs>
        <w:tab w:val="right" w:leader="dot" w:pos="9072"/>
      </w:tabs>
      <w:spacing w:before="40" w:after="40"/>
      <w:ind w:left="284"/>
    </w:pPr>
    <w:rPr>
      <w:rFonts w:ascii="Times New Roman" w:hAnsi="Times New Roman"/>
    </w:rPr>
  </w:style>
  <w:style w:type="paragraph" w:styleId="TOC1">
    <w:name w:val="toc 1"/>
    <w:basedOn w:val="TOCBase"/>
    <w:next w:val="Normal"/>
    <w:rsid w:val="000F7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732"/>
    <w:rPr>
      <w:rFonts w:ascii="Times New Roman" w:eastAsia="Times New Roman" w:hAnsi="Times New Roman" w:cs="Times New Roman"/>
      <w:sz w:val="16"/>
      <w:lang w:eastAsia="en-US"/>
    </w:rPr>
  </w:style>
  <w:style w:type="paragraph" w:styleId="Title">
    <w:name w:val="Title"/>
    <w:basedOn w:val="HeadingBase"/>
    <w:link w:val="TitleChar"/>
    <w:qFormat/>
    <w:rsid w:val="000F7732"/>
    <w:pPr>
      <w:spacing w:before="5040"/>
      <w:jc w:val="center"/>
    </w:pPr>
    <w:rPr>
      <w:sz w:val="48"/>
      <w:szCs w:val="72"/>
      <w:lang w:val="en-US"/>
    </w:rPr>
  </w:style>
  <w:style w:type="character" w:customStyle="1" w:styleId="TitleChar">
    <w:name w:val="Title Char"/>
    <w:basedOn w:val="DefaultParagraphFont"/>
    <w:link w:val="Title"/>
    <w:rsid w:val="000F7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732"/>
    <w:pPr>
      <w:tabs>
        <w:tab w:val="left" w:pos="3600"/>
        <w:tab w:val="left" w:pos="3958"/>
      </w:tabs>
    </w:pPr>
  </w:style>
  <w:style w:type="paragraph" w:styleId="List">
    <w:name w:val="List"/>
    <w:basedOn w:val="BodyText"/>
    <w:next w:val="BodyText"/>
    <w:rsid w:val="000F7732"/>
    <w:pPr>
      <w:tabs>
        <w:tab w:val="left" w:pos="340"/>
      </w:tabs>
      <w:spacing w:before="60" w:after="60"/>
      <w:ind w:left="340" w:hanging="340"/>
    </w:pPr>
  </w:style>
  <w:style w:type="paragraph" w:customStyle="1" w:styleId="Note">
    <w:name w:val="Note"/>
    <w:basedOn w:val="BodyText"/>
    <w:rsid w:val="000F77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732"/>
    <w:rPr>
      <w:b/>
      <w:spacing w:val="0"/>
    </w:rPr>
  </w:style>
  <w:style w:type="paragraph" w:customStyle="1" w:styleId="SuperTitle">
    <w:name w:val="SuperTitle"/>
    <w:basedOn w:val="Title"/>
    <w:rsid w:val="000F7732"/>
    <w:pPr>
      <w:framePr w:wrap="auto" w:hAnchor="text" w:y="6049"/>
    </w:pPr>
    <w:rPr>
      <w:color w:val="000000"/>
      <w:sz w:val="40"/>
    </w:rPr>
  </w:style>
  <w:style w:type="paragraph" w:customStyle="1" w:styleId="TOCTitle">
    <w:name w:val="TOCTitle"/>
    <w:basedOn w:val="Heading1"/>
    <w:rsid w:val="000F7732"/>
    <w:pPr>
      <w:spacing w:after="240"/>
      <w:jc w:val="center"/>
      <w:outlineLvl w:val="9"/>
    </w:pPr>
    <w:rPr>
      <w:caps/>
    </w:rPr>
  </w:style>
  <w:style w:type="paragraph" w:customStyle="1" w:styleId="Version">
    <w:name w:val="Version"/>
    <w:rsid w:val="000F77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732"/>
    <w:pPr>
      <w:numPr>
        <w:numId w:val="12"/>
      </w:numPr>
      <w:tabs>
        <w:tab w:val="clear" w:pos="680"/>
      </w:tabs>
    </w:pPr>
  </w:style>
  <w:style w:type="paragraph" w:styleId="Index1">
    <w:name w:val="index 1"/>
    <w:basedOn w:val="Normal"/>
    <w:next w:val="Normal"/>
    <w:semiHidden/>
    <w:rsid w:val="000F7732"/>
    <w:pPr>
      <w:keepNext w:val="0"/>
      <w:tabs>
        <w:tab w:val="right" w:pos="4176"/>
      </w:tabs>
      <w:ind w:left="198" w:hanging="198"/>
    </w:pPr>
    <w:rPr>
      <w:rFonts w:ascii="Garamond" w:hAnsi="Garamond"/>
    </w:rPr>
  </w:style>
  <w:style w:type="paragraph" w:styleId="IndexHeading">
    <w:name w:val="index heading"/>
    <w:basedOn w:val="Normal"/>
    <w:next w:val="Index1"/>
    <w:semiHidden/>
    <w:rsid w:val="000F7732"/>
    <w:pPr>
      <w:spacing w:before="120" w:after="120"/>
    </w:pPr>
    <w:rPr>
      <w:rFonts w:ascii="Arial" w:hAnsi="Arial"/>
      <w:b/>
      <w:color w:val="918585"/>
      <w:sz w:val="24"/>
    </w:rPr>
  </w:style>
  <w:style w:type="paragraph" w:styleId="Header">
    <w:name w:val="header"/>
    <w:basedOn w:val="Normal"/>
    <w:link w:val="HeaderChar"/>
    <w:rsid w:val="000F7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732"/>
    <w:rPr>
      <w:rFonts w:ascii="Times New Roman" w:eastAsia="Times New Roman" w:hAnsi="Times New Roman" w:cs="Times New Roman"/>
      <w:sz w:val="16"/>
      <w:szCs w:val="20"/>
      <w:lang w:val="en-GB" w:eastAsia="en-US"/>
    </w:rPr>
  </w:style>
  <w:style w:type="paragraph" w:customStyle="1" w:styleId="Chapter">
    <w:name w:val="Chapter"/>
    <w:basedOn w:val="Normal"/>
    <w:rsid w:val="000F7732"/>
    <w:pPr>
      <w:spacing w:before="240"/>
    </w:pPr>
    <w:rPr>
      <w:rFonts w:ascii="Times New Roman" w:hAnsi="Times New Roman"/>
      <w:smallCaps/>
      <w:spacing w:val="80"/>
      <w:sz w:val="28"/>
    </w:rPr>
  </w:style>
  <w:style w:type="paragraph" w:customStyle="1" w:styleId="InChapter">
    <w:name w:val="InChapter"/>
    <w:basedOn w:val="Heading3"/>
    <w:rsid w:val="000F7732"/>
    <w:pPr>
      <w:spacing w:after="240"/>
      <w:outlineLvl w:val="9"/>
    </w:pPr>
    <w:rPr>
      <w:noProof/>
    </w:rPr>
  </w:style>
  <w:style w:type="paragraph" w:styleId="Index2">
    <w:name w:val="index 2"/>
    <w:basedOn w:val="Normal"/>
    <w:next w:val="Normal"/>
    <w:semiHidden/>
    <w:rsid w:val="000F7732"/>
    <w:pPr>
      <w:tabs>
        <w:tab w:val="right" w:pos="4176"/>
      </w:tabs>
      <w:ind w:left="568" w:hanging="284"/>
    </w:pPr>
    <w:rPr>
      <w:rFonts w:ascii="Garamond" w:hAnsi="Garamond"/>
    </w:rPr>
  </w:style>
  <w:style w:type="paragraph" w:customStyle="1" w:styleId="Byline">
    <w:name w:val="Byline"/>
    <w:rsid w:val="000F7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732"/>
    <w:pPr>
      <w:tabs>
        <w:tab w:val="clear" w:pos="3600"/>
        <w:tab w:val="clear" w:pos="3958"/>
      </w:tabs>
      <w:jc w:val="right"/>
    </w:pPr>
  </w:style>
  <w:style w:type="paragraph" w:styleId="Caption">
    <w:name w:val="caption"/>
    <w:basedOn w:val="BodyText"/>
    <w:next w:val="Normal"/>
    <w:qFormat/>
    <w:rsid w:val="000F7732"/>
    <w:pPr>
      <w:framePr w:w="2268" w:hSpace="181" w:vSpace="181" w:wrap="around" w:vAnchor="text" w:hAnchor="page" w:x="1135" w:y="285" w:anchorLock="1"/>
    </w:pPr>
    <w:rPr>
      <w:i/>
    </w:rPr>
  </w:style>
  <w:style w:type="paragraph" w:customStyle="1" w:styleId="MiniTOCTitle">
    <w:name w:val="MiniTOCTitle"/>
    <w:basedOn w:val="Heading4"/>
    <w:rsid w:val="000F7732"/>
    <w:pPr>
      <w:spacing w:before="240"/>
      <w:outlineLvl w:val="9"/>
    </w:pPr>
    <w:rPr>
      <w:noProof/>
      <w:sz w:val="24"/>
    </w:rPr>
  </w:style>
  <w:style w:type="paragraph" w:customStyle="1" w:styleId="MiniTOCItem">
    <w:name w:val="MiniTOCItem"/>
    <w:basedOn w:val="ListBullet"/>
    <w:rsid w:val="000F7732"/>
    <w:pPr>
      <w:numPr>
        <w:numId w:val="0"/>
      </w:numPr>
      <w:tabs>
        <w:tab w:val="right" w:leader="dot" w:pos="6521"/>
      </w:tabs>
      <w:spacing w:before="0" w:after="0"/>
    </w:pPr>
  </w:style>
  <w:style w:type="paragraph" w:customStyle="1" w:styleId="TOFTitle">
    <w:name w:val="TOFTitle"/>
    <w:basedOn w:val="TOCTitle"/>
    <w:rsid w:val="000F7732"/>
  </w:style>
  <w:style w:type="paragraph" w:styleId="TableofFigures">
    <w:name w:val="table of figures"/>
    <w:basedOn w:val="Normal"/>
    <w:next w:val="Normal"/>
    <w:semiHidden/>
    <w:rsid w:val="000F7732"/>
    <w:pPr>
      <w:tabs>
        <w:tab w:val="right" w:leader="dot" w:pos="9072"/>
      </w:tabs>
      <w:ind w:left="970" w:hanging="403"/>
    </w:pPr>
    <w:rPr>
      <w:rFonts w:ascii="Times New Roman" w:hAnsi="Times New Roman"/>
      <w:b/>
    </w:rPr>
  </w:style>
  <w:style w:type="paragraph" w:styleId="ListNumber">
    <w:name w:val="List Number"/>
    <w:basedOn w:val="List"/>
    <w:rsid w:val="000F7732"/>
    <w:pPr>
      <w:numPr>
        <w:numId w:val="14"/>
      </w:numPr>
      <w:tabs>
        <w:tab w:val="clear" w:pos="340"/>
      </w:tabs>
    </w:pPr>
  </w:style>
  <w:style w:type="character" w:customStyle="1" w:styleId="WingdingSymbols">
    <w:name w:val="Wingding Symbols"/>
    <w:rsid w:val="000F7732"/>
    <w:rPr>
      <w:rFonts w:ascii="Wingdings" w:hAnsi="Wingdings"/>
    </w:rPr>
  </w:style>
  <w:style w:type="paragraph" w:customStyle="1" w:styleId="TableHeading">
    <w:name w:val="Table Heading"/>
    <w:basedOn w:val="HeadingBase"/>
    <w:rsid w:val="000F7732"/>
    <w:pPr>
      <w:keepLines/>
      <w:pBdr>
        <w:bottom w:val="single" w:sz="6" w:space="1" w:color="918585"/>
      </w:pBdr>
      <w:spacing w:before="240"/>
    </w:pPr>
  </w:style>
  <w:style w:type="character" w:customStyle="1" w:styleId="HotSpot">
    <w:name w:val="HotSpot"/>
    <w:rsid w:val="000F7732"/>
    <w:rPr>
      <w:color w:val="0033CC"/>
      <w:u w:val="none"/>
    </w:rPr>
  </w:style>
  <w:style w:type="paragraph" w:customStyle="1" w:styleId="BodyTextRight">
    <w:name w:val="Body Text Right"/>
    <w:basedOn w:val="BodyText"/>
    <w:rsid w:val="000F7732"/>
    <w:pPr>
      <w:spacing w:before="0" w:after="0"/>
      <w:jc w:val="right"/>
    </w:pPr>
  </w:style>
  <w:style w:type="paragraph" w:styleId="Index3">
    <w:name w:val="index 3"/>
    <w:basedOn w:val="ListNumber2"/>
    <w:next w:val="Normal"/>
    <w:semiHidden/>
    <w:rsid w:val="000F7732"/>
    <w:pPr>
      <w:numPr>
        <w:numId w:val="0"/>
      </w:numPr>
      <w:tabs>
        <w:tab w:val="right" w:leader="dot" w:pos="4176"/>
      </w:tabs>
    </w:pPr>
  </w:style>
  <w:style w:type="paragraph" w:styleId="ListNumber2">
    <w:name w:val="List Number 2"/>
    <w:basedOn w:val="List2"/>
    <w:rsid w:val="000F7732"/>
    <w:pPr>
      <w:numPr>
        <w:numId w:val="9"/>
      </w:numPr>
      <w:tabs>
        <w:tab w:val="clear" w:pos="1060"/>
      </w:tabs>
    </w:pPr>
  </w:style>
  <w:style w:type="paragraph" w:customStyle="1" w:styleId="MarginNote">
    <w:name w:val="Margin Note"/>
    <w:basedOn w:val="BodyText"/>
    <w:rsid w:val="000F7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732"/>
    <w:rPr>
      <w:sz w:val="32"/>
    </w:rPr>
  </w:style>
  <w:style w:type="paragraph" w:customStyle="1" w:styleId="HeadingProcedure">
    <w:name w:val="Heading Procedure"/>
    <w:basedOn w:val="HeadingBase"/>
    <w:next w:val="Normal"/>
    <w:rsid w:val="000F7732"/>
    <w:pPr>
      <w:tabs>
        <w:tab w:val="left" w:pos="0"/>
      </w:tabs>
      <w:spacing w:before="120" w:after="60"/>
    </w:pPr>
    <w:rPr>
      <w:i/>
      <w:color w:val="918585"/>
      <w:sz w:val="22"/>
    </w:rPr>
  </w:style>
  <w:style w:type="paragraph" w:customStyle="1" w:styleId="TableBodyText">
    <w:name w:val="Table Body Text"/>
    <w:basedOn w:val="BodyText"/>
    <w:rsid w:val="000F7732"/>
    <w:pPr>
      <w:spacing w:before="60" w:after="60"/>
    </w:pPr>
  </w:style>
  <w:style w:type="paragraph" w:styleId="ListContinue">
    <w:name w:val="List Continue"/>
    <w:basedOn w:val="List"/>
    <w:rsid w:val="000F7732"/>
    <w:pPr>
      <w:ind w:firstLine="0"/>
    </w:pPr>
  </w:style>
  <w:style w:type="paragraph" w:customStyle="1" w:styleId="ListNote">
    <w:name w:val="List Note"/>
    <w:basedOn w:val="List"/>
    <w:rsid w:val="000F7732"/>
    <w:pPr>
      <w:pBdr>
        <w:top w:val="single" w:sz="6" w:space="2" w:color="918585"/>
        <w:bottom w:val="single" w:sz="6" w:space="2" w:color="918585"/>
      </w:pBdr>
      <w:tabs>
        <w:tab w:val="left" w:pos="1021"/>
      </w:tabs>
      <w:ind w:firstLine="0"/>
    </w:pPr>
  </w:style>
  <w:style w:type="paragraph" w:customStyle="1" w:styleId="Warning">
    <w:name w:val="Warning"/>
    <w:basedOn w:val="BodyText"/>
    <w:rsid w:val="000F7732"/>
    <w:pPr>
      <w:shd w:val="clear" w:color="auto" w:fill="D9D9D9"/>
      <w:tabs>
        <w:tab w:val="left" w:pos="992"/>
      </w:tabs>
      <w:ind w:left="119" w:right="119"/>
    </w:pPr>
    <w:rPr>
      <w:sz w:val="20"/>
    </w:rPr>
  </w:style>
  <w:style w:type="paragraph" w:customStyle="1" w:styleId="MarginIcons">
    <w:name w:val="Margin Icons"/>
    <w:basedOn w:val="BodyText"/>
    <w:rsid w:val="000F7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732"/>
    <w:rPr>
      <w:rFonts w:ascii="Courier New" w:hAnsi="Courier New"/>
    </w:rPr>
  </w:style>
  <w:style w:type="paragraph" w:customStyle="1" w:styleId="NoteBullet">
    <w:name w:val="Note Bullet"/>
    <w:basedOn w:val="Note"/>
    <w:rsid w:val="000F7732"/>
    <w:pPr>
      <w:tabs>
        <w:tab w:val="clear" w:pos="680"/>
      </w:tabs>
      <w:spacing w:before="60" w:after="60"/>
    </w:pPr>
  </w:style>
  <w:style w:type="paragraph" w:customStyle="1" w:styleId="SubHeading2">
    <w:name w:val="SubHeading2"/>
    <w:basedOn w:val="HeadingBase"/>
    <w:rsid w:val="000F7732"/>
    <w:pPr>
      <w:spacing w:before="240" w:after="60"/>
    </w:pPr>
    <w:rPr>
      <w:sz w:val="20"/>
    </w:rPr>
  </w:style>
  <w:style w:type="paragraph" w:customStyle="1" w:styleId="SubHeading1">
    <w:name w:val="SubHeading1"/>
    <w:basedOn w:val="HeadingBase"/>
    <w:rsid w:val="000F7732"/>
    <w:pPr>
      <w:spacing w:before="240" w:after="60"/>
    </w:pPr>
    <w:rPr>
      <w:color w:val="918585"/>
      <w:sz w:val="22"/>
    </w:rPr>
  </w:style>
  <w:style w:type="paragraph" w:customStyle="1" w:styleId="SideHeading">
    <w:name w:val="Side Heading"/>
    <w:basedOn w:val="HeadingBase"/>
    <w:rsid w:val="000F7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732"/>
    <w:pPr>
      <w:numPr>
        <w:numId w:val="10"/>
      </w:numPr>
    </w:pPr>
  </w:style>
  <w:style w:type="paragraph" w:styleId="PlainText">
    <w:name w:val="Plain Text"/>
    <w:basedOn w:val="Normal"/>
    <w:link w:val="PlainTextChar"/>
    <w:rsid w:val="000F7732"/>
    <w:rPr>
      <w:sz w:val="20"/>
    </w:rPr>
  </w:style>
  <w:style w:type="character" w:customStyle="1" w:styleId="PlainTextChar">
    <w:name w:val="Plain Text Char"/>
    <w:basedOn w:val="DefaultParagraphFont"/>
    <w:link w:val="PlainText"/>
    <w:rsid w:val="000F7732"/>
    <w:rPr>
      <w:rFonts w:ascii="Courier New" w:eastAsia="Times New Roman" w:hAnsi="Courier New" w:cs="Times New Roman"/>
      <w:sz w:val="20"/>
      <w:szCs w:val="20"/>
      <w:lang w:eastAsia="en-US"/>
    </w:rPr>
  </w:style>
  <w:style w:type="character" w:customStyle="1" w:styleId="MenuOption">
    <w:name w:val="Menu Option"/>
    <w:basedOn w:val="DefaultParagraphFont"/>
    <w:rsid w:val="000F7732"/>
    <w:rPr>
      <w:b/>
      <w:smallCaps/>
    </w:rPr>
  </w:style>
  <w:style w:type="paragraph" w:customStyle="1" w:styleId="TableListNumber">
    <w:name w:val="Table List Number"/>
    <w:basedOn w:val="ListNumber"/>
    <w:rsid w:val="000F7732"/>
    <w:pPr>
      <w:numPr>
        <w:numId w:val="0"/>
      </w:numPr>
    </w:pPr>
  </w:style>
  <w:style w:type="paragraph" w:styleId="TOC4">
    <w:name w:val="toc 4"/>
    <w:basedOn w:val="TOCBase"/>
    <w:next w:val="Normal"/>
    <w:semiHidden/>
    <w:rsid w:val="000F7732"/>
    <w:pPr>
      <w:tabs>
        <w:tab w:val="right" w:leader="dot" w:pos="9071"/>
      </w:tabs>
      <w:ind w:left="1701"/>
    </w:pPr>
  </w:style>
  <w:style w:type="paragraph" w:customStyle="1" w:styleId="ListAlpha">
    <w:name w:val="List Alpha"/>
    <w:basedOn w:val="List"/>
    <w:rsid w:val="000F7732"/>
    <w:pPr>
      <w:numPr>
        <w:numId w:val="8"/>
      </w:numPr>
    </w:pPr>
  </w:style>
  <w:style w:type="paragraph" w:customStyle="1" w:styleId="ListAlpha2">
    <w:name w:val="List Alpha 2"/>
    <w:basedOn w:val="List2"/>
    <w:rsid w:val="000F7732"/>
    <w:pPr>
      <w:numPr>
        <w:numId w:val="7"/>
      </w:numPr>
    </w:pPr>
  </w:style>
  <w:style w:type="paragraph" w:styleId="List2">
    <w:name w:val="List 2"/>
    <w:basedOn w:val="BodyText"/>
    <w:rsid w:val="000F7732"/>
    <w:pPr>
      <w:tabs>
        <w:tab w:val="left" w:pos="680"/>
      </w:tabs>
      <w:spacing w:before="60" w:after="60"/>
      <w:ind w:left="680" w:hanging="340"/>
    </w:pPr>
  </w:style>
  <w:style w:type="paragraph" w:styleId="List3">
    <w:name w:val="List 3"/>
    <w:basedOn w:val="BodyText"/>
    <w:rsid w:val="000F7732"/>
    <w:pPr>
      <w:tabs>
        <w:tab w:val="left" w:pos="1021"/>
      </w:tabs>
      <w:spacing w:before="60" w:after="60"/>
      <w:ind w:left="1020" w:hanging="340"/>
    </w:pPr>
  </w:style>
  <w:style w:type="paragraph" w:styleId="List4">
    <w:name w:val="List 4"/>
    <w:basedOn w:val="BodyText"/>
    <w:rsid w:val="000F7732"/>
    <w:pPr>
      <w:tabs>
        <w:tab w:val="left" w:pos="1361"/>
      </w:tabs>
      <w:spacing w:before="60" w:after="60"/>
      <w:ind w:left="1361" w:hanging="340"/>
    </w:pPr>
  </w:style>
  <w:style w:type="paragraph" w:styleId="List5">
    <w:name w:val="List 5"/>
    <w:basedOn w:val="BodyText"/>
    <w:rsid w:val="000F7732"/>
    <w:pPr>
      <w:tabs>
        <w:tab w:val="left" w:pos="1701"/>
      </w:tabs>
      <w:spacing w:before="60" w:after="60"/>
      <w:ind w:left="1701" w:hanging="340"/>
    </w:pPr>
  </w:style>
  <w:style w:type="paragraph" w:styleId="ListBullet3">
    <w:name w:val="List Bullet 3"/>
    <w:basedOn w:val="List3"/>
    <w:rsid w:val="000F7732"/>
    <w:pPr>
      <w:numPr>
        <w:numId w:val="13"/>
      </w:numPr>
      <w:tabs>
        <w:tab w:val="clear" w:pos="1021"/>
      </w:tabs>
      <w:ind w:left="1037" w:hanging="357"/>
    </w:pPr>
  </w:style>
  <w:style w:type="paragraph" w:styleId="ListBullet4">
    <w:name w:val="List Bullet 4"/>
    <w:basedOn w:val="List4"/>
    <w:rsid w:val="000F7732"/>
    <w:pPr>
      <w:numPr>
        <w:numId w:val="2"/>
      </w:numPr>
      <w:tabs>
        <w:tab w:val="clear" w:pos="1361"/>
      </w:tabs>
    </w:pPr>
  </w:style>
  <w:style w:type="paragraph" w:styleId="ListBullet5">
    <w:name w:val="List Bullet 5"/>
    <w:basedOn w:val="List5"/>
    <w:rsid w:val="000F7732"/>
    <w:pPr>
      <w:numPr>
        <w:numId w:val="3"/>
      </w:numPr>
    </w:pPr>
  </w:style>
  <w:style w:type="paragraph" w:styleId="ListContinue2">
    <w:name w:val="List Continue 2"/>
    <w:basedOn w:val="List2"/>
    <w:rsid w:val="000F7732"/>
    <w:pPr>
      <w:ind w:firstLine="0"/>
    </w:pPr>
  </w:style>
  <w:style w:type="paragraph" w:styleId="ListContinue3">
    <w:name w:val="List Continue 3"/>
    <w:basedOn w:val="List3"/>
    <w:rsid w:val="000F7732"/>
    <w:pPr>
      <w:ind w:left="1021" w:firstLine="0"/>
    </w:pPr>
  </w:style>
  <w:style w:type="paragraph" w:styleId="ListContinue4">
    <w:name w:val="List Continue 4"/>
    <w:basedOn w:val="List4"/>
    <w:rsid w:val="000F7732"/>
    <w:pPr>
      <w:ind w:firstLine="0"/>
    </w:pPr>
  </w:style>
  <w:style w:type="paragraph" w:styleId="ListContinue5">
    <w:name w:val="List Continue 5"/>
    <w:basedOn w:val="List5"/>
    <w:rsid w:val="000F7732"/>
    <w:pPr>
      <w:ind w:firstLine="0"/>
    </w:pPr>
  </w:style>
  <w:style w:type="paragraph" w:styleId="ListNumber3">
    <w:name w:val="List Number 3"/>
    <w:basedOn w:val="List3"/>
    <w:rsid w:val="000F7732"/>
    <w:pPr>
      <w:numPr>
        <w:numId w:val="4"/>
      </w:numPr>
    </w:pPr>
  </w:style>
  <w:style w:type="paragraph" w:styleId="ListNumber4">
    <w:name w:val="List Number 4"/>
    <w:basedOn w:val="List4"/>
    <w:rsid w:val="000F7732"/>
    <w:pPr>
      <w:numPr>
        <w:numId w:val="5"/>
      </w:numPr>
    </w:pPr>
  </w:style>
  <w:style w:type="paragraph" w:styleId="ListNumber5">
    <w:name w:val="List Number 5"/>
    <w:basedOn w:val="List5"/>
    <w:rsid w:val="000F7732"/>
    <w:pPr>
      <w:numPr>
        <w:numId w:val="6"/>
      </w:numPr>
    </w:pPr>
  </w:style>
  <w:style w:type="paragraph" w:styleId="BlockText">
    <w:name w:val="Block Text"/>
    <w:basedOn w:val="Normal"/>
    <w:rsid w:val="000F7732"/>
    <w:pPr>
      <w:spacing w:after="120"/>
      <w:ind w:left="1440" w:right="1440"/>
    </w:pPr>
  </w:style>
  <w:style w:type="character" w:customStyle="1" w:styleId="Subscript">
    <w:name w:val="Subscript"/>
    <w:basedOn w:val="DefaultParagraphFont"/>
    <w:rsid w:val="000F7732"/>
    <w:rPr>
      <w:sz w:val="16"/>
      <w:vertAlign w:val="subscript"/>
    </w:rPr>
  </w:style>
  <w:style w:type="character" w:customStyle="1" w:styleId="Superscript">
    <w:name w:val="Superscript"/>
    <w:basedOn w:val="DefaultParagraphFont"/>
    <w:rsid w:val="000F7732"/>
    <w:rPr>
      <w:sz w:val="16"/>
      <w:vertAlign w:val="superscript"/>
    </w:rPr>
  </w:style>
  <w:style w:type="character" w:customStyle="1" w:styleId="Symbols">
    <w:name w:val="Symbols"/>
    <w:basedOn w:val="DefaultParagraphFont"/>
    <w:rsid w:val="000F7732"/>
    <w:rPr>
      <w:rFonts w:ascii="Symbol" w:hAnsi="Symbol"/>
    </w:rPr>
  </w:style>
  <w:style w:type="character" w:customStyle="1" w:styleId="MenuOptions">
    <w:name w:val="Menu Options"/>
    <w:basedOn w:val="DefaultParagraphFont"/>
    <w:rsid w:val="000F7732"/>
    <w:rPr>
      <w:rFonts w:ascii="Arial Narrow" w:hAnsi="Arial Narrow"/>
      <w:smallCaps/>
    </w:rPr>
  </w:style>
  <w:style w:type="character" w:customStyle="1" w:styleId="Buttons">
    <w:name w:val="Buttons"/>
    <w:basedOn w:val="DefaultParagraphFont"/>
    <w:rsid w:val="000F7732"/>
    <w:rPr>
      <w:b/>
    </w:rPr>
  </w:style>
  <w:style w:type="character" w:customStyle="1" w:styleId="Underlined">
    <w:name w:val="Underlined"/>
    <w:basedOn w:val="DefaultParagraphFont"/>
    <w:rsid w:val="000F7732"/>
    <w:rPr>
      <w:u w:val="single"/>
    </w:rPr>
  </w:style>
  <w:style w:type="paragraph" w:customStyle="1" w:styleId="TableBodyTextRight">
    <w:name w:val="Table Body Text Right"/>
    <w:basedOn w:val="TableBodyText"/>
    <w:rsid w:val="000F7732"/>
    <w:pPr>
      <w:widowControl w:val="0"/>
      <w:autoSpaceDE w:val="0"/>
      <w:autoSpaceDN w:val="0"/>
      <w:adjustRightInd w:val="0"/>
      <w:jc w:val="right"/>
    </w:pPr>
    <w:rPr>
      <w:rFonts w:cs="Arial"/>
      <w:szCs w:val="18"/>
    </w:rPr>
  </w:style>
  <w:style w:type="paragraph" w:customStyle="1" w:styleId="CopyrightText">
    <w:name w:val="Copyright Text"/>
    <w:basedOn w:val="BodyText"/>
    <w:rsid w:val="000F7732"/>
    <w:rPr>
      <w:sz w:val="18"/>
    </w:rPr>
  </w:style>
  <w:style w:type="paragraph" w:customStyle="1" w:styleId="BodySmallRight">
    <w:name w:val="Body Small Right"/>
    <w:basedOn w:val="BodyTextRight"/>
    <w:rsid w:val="000F7732"/>
    <w:rPr>
      <w:sz w:val="18"/>
      <w:szCs w:val="18"/>
    </w:rPr>
  </w:style>
  <w:style w:type="paragraph" w:customStyle="1" w:styleId="MarginEdition">
    <w:name w:val="Margin Edition"/>
    <w:basedOn w:val="MarginNote"/>
    <w:rsid w:val="000F7732"/>
    <w:pPr>
      <w:spacing w:before="0" w:after="0"/>
    </w:pPr>
    <w:rPr>
      <w:rFonts w:ascii="Times New Roman" w:hAnsi="Times New Roman"/>
      <w:color w:val="999999"/>
    </w:rPr>
  </w:style>
  <w:style w:type="paragraph" w:customStyle="1" w:styleId="Spacer">
    <w:name w:val="Spacer"/>
    <w:basedOn w:val="Normal"/>
    <w:rsid w:val="000F7732"/>
    <w:rPr>
      <w:sz w:val="2"/>
      <w:szCs w:val="2"/>
    </w:rPr>
  </w:style>
  <w:style w:type="character" w:customStyle="1" w:styleId="Small">
    <w:name w:val="Small"/>
    <w:basedOn w:val="DefaultParagraphFont"/>
    <w:rsid w:val="000F7732"/>
    <w:rPr>
      <w:sz w:val="16"/>
    </w:rPr>
  </w:style>
  <w:style w:type="paragraph" w:customStyle="1" w:styleId="WideTable">
    <w:name w:val="Wide Table"/>
    <w:basedOn w:val="Normal"/>
    <w:rsid w:val="000F7732"/>
    <w:pPr>
      <w:ind w:left="-1418"/>
    </w:pPr>
    <w:rPr>
      <w:sz w:val="2"/>
      <w:szCs w:val="2"/>
    </w:rPr>
  </w:style>
  <w:style w:type="character" w:styleId="PageNumber">
    <w:name w:val="page number"/>
    <w:basedOn w:val="DefaultParagraphFont"/>
    <w:rsid w:val="000F7732"/>
  </w:style>
  <w:style w:type="paragraph" w:styleId="Quote">
    <w:name w:val="Quote"/>
    <w:basedOn w:val="Heading1"/>
    <w:link w:val="QuoteChar"/>
    <w:qFormat/>
    <w:rsid w:val="000F7732"/>
    <w:rPr>
      <w:b w:val="0"/>
      <w:sz w:val="72"/>
      <w:szCs w:val="72"/>
      <w:lang w:val="en-NZ"/>
    </w:rPr>
  </w:style>
  <w:style w:type="character" w:customStyle="1" w:styleId="QuoteChar">
    <w:name w:val="Quote Char"/>
    <w:basedOn w:val="DefaultParagraphFont"/>
    <w:link w:val="Quote"/>
    <w:rsid w:val="000F7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732"/>
    <w:pPr>
      <w:pageBreakBefore/>
    </w:pPr>
  </w:style>
  <w:style w:type="paragraph" w:customStyle="1" w:styleId="Border">
    <w:name w:val="Border"/>
    <w:basedOn w:val="Normal"/>
    <w:qFormat/>
    <w:rsid w:val="000F7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732"/>
    <w:rPr>
      <w:b/>
      <w:bCs/>
      <w:i/>
      <w:iCs/>
      <w:color w:val="auto"/>
    </w:rPr>
  </w:style>
  <w:style w:type="paragraph" w:styleId="IntenseQuote">
    <w:name w:val="Intense Quote"/>
    <w:basedOn w:val="Normal"/>
    <w:next w:val="Normal"/>
    <w:link w:val="IntenseQuoteChar"/>
    <w:uiPriority w:val="30"/>
    <w:qFormat/>
    <w:rsid w:val="000F7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732"/>
    <w:rPr>
      <w:smallCaps/>
      <w:color w:val="auto"/>
      <w:u w:val="single"/>
    </w:rPr>
  </w:style>
  <w:style w:type="character" w:styleId="IntenseReference">
    <w:name w:val="Intense Reference"/>
    <w:basedOn w:val="DefaultParagraphFont"/>
    <w:uiPriority w:val="32"/>
    <w:qFormat/>
    <w:rsid w:val="000F7732"/>
    <w:rPr>
      <w:b/>
      <w:bCs/>
      <w:smallCaps/>
      <w:color w:val="auto"/>
      <w:spacing w:val="5"/>
      <w:u w:val="single"/>
    </w:rPr>
  </w:style>
  <w:style w:type="paragraph" w:customStyle="1" w:styleId="2ColumnHeading">
    <w:name w:val="2Column Heading"/>
    <w:basedOn w:val="BodyText"/>
    <w:qFormat/>
    <w:rsid w:val="000F7732"/>
    <w:pPr>
      <w:spacing w:after="60"/>
      <w:ind w:left="-2268"/>
    </w:pPr>
    <w:rPr>
      <w:b/>
    </w:rPr>
  </w:style>
  <w:style w:type="paragraph" w:customStyle="1" w:styleId="Heading1TOC">
    <w:name w:val="Heading1 TOC"/>
    <w:basedOn w:val="Normal"/>
    <w:qFormat/>
    <w:rsid w:val="000F7732"/>
    <w:pPr>
      <w:spacing w:before="240" w:after="120"/>
    </w:pPr>
    <w:rPr>
      <w:rFonts w:ascii="Times New Roman" w:hAnsi="Times New Roman"/>
      <w:b/>
      <w:sz w:val="32"/>
    </w:rPr>
  </w:style>
  <w:style w:type="paragraph" w:customStyle="1" w:styleId="Heading2TOC">
    <w:name w:val="Heading2 TOC"/>
    <w:basedOn w:val="Normal"/>
    <w:qFormat/>
    <w:rsid w:val="000F7732"/>
    <w:pPr>
      <w:spacing w:before="240" w:after="60"/>
    </w:pPr>
    <w:rPr>
      <w:rFonts w:ascii="Times New Roman" w:hAnsi="Times New Roman"/>
      <w:b/>
      <w:sz w:val="28"/>
    </w:rPr>
  </w:style>
  <w:style w:type="character" w:customStyle="1" w:styleId="Underline">
    <w:name w:val="Underline"/>
    <w:basedOn w:val="DefaultParagraphFont"/>
    <w:qFormat/>
    <w:rsid w:val="000F7732"/>
    <w:rPr>
      <w:u w:val="single"/>
    </w:rPr>
  </w:style>
  <w:style w:type="character" w:customStyle="1" w:styleId="BoldandItalics">
    <w:name w:val="Bold and Italics"/>
    <w:qFormat/>
    <w:rsid w:val="000F7732"/>
    <w:rPr>
      <w:b/>
      <w:i/>
      <w:u w:val="none"/>
    </w:rPr>
  </w:style>
  <w:style w:type="paragraph" w:styleId="BalloonText">
    <w:name w:val="Balloon Text"/>
    <w:basedOn w:val="Normal"/>
    <w:link w:val="BalloonTextChar"/>
    <w:rsid w:val="000F7732"/>
    <w:rPr>
      <w:rFonts w:ascii="Tahoma" w:hAnsi="Tahoma" w:cs="Tahoma"/>
      <w:sz w:val="16"/>
      <w:szCs w:val="16"/>
    </w:rPr>
  </w:style>
  <w:style w:type="character" w:customStyle="1" w:styleId="BalloonTextChar">
    <w:name w:val="Balloon Text Char"/>
    <w:basedOn w:val="DefaultParagraphFont"/>
    <w:link w:val="BalloonText"/>
    <w:rsid w:val="000F7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732"/>
    <w:rPr>
      <w:b/>
      <w:color w:val="660033"/>
      <w:spacing w:val="0"/>
    </w:rPr>
  </w:style>
  <w:style w:type="paragraph" w:customStyle="1" w:styleId="Nameditemlist">
    <w:name w:val="Named item list"/>
    <w:basedOn w:val="BodyText"/>
    <w:qFormat/>
    <w:rsid w:val="000F7732"/>
    <w:pPr>
      <w:tabs>
        <w:tab w:val="left" w:pos="2835"/>
      </w:tabs>
      <w:ind w:left="2835" w:hanging="2835"/>
    </w:pPr>
  </w:style>
  <w:style w:type="paragraph" w:customStyle="1" w:styleId="BodyTextnopadding">
    <w:name w:val="Body Text no padding"/>
    <w:basedOn w:val="BodyText"/>
    <w:qFormat/>
    <w:rsid w:val="000F7732"/>
    <w:pPr>
      <w:spacing w:before="0" w:after="0"/>
    </w:pPr>
  </w:style>
  <w:style w:type="character" w:styleId="Hyperlink">
    <w:name w:val="Hyperlink"/>
    <w:basedOn w:val="DefaultParagraphFont"/>
    <w:uiPriority w:val="99"/>
    <w:unhideWhenUsed/>
    <w:rsid w:val="00372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3637</Characters>
  <Application>Microsoft Office Word</Application>
  <DocSecurity>0</DocSecurity>
  <Lines>129</Lines>
  <Paragraphs>77</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ACMEXH305 Monitor animal reproduction</dc:title>
  <dc:subject>Approved</dc:subject>
  <dc:creator>Skills Impact</dc:creator>
  <cp:keywords>Release: 1</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