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AF1" w:rsidP="000E6AF1">
      <w:pPr>
        <w:pStyle w:val="Title"/>
      </w:pPr>
      <w:r>
        <w:fldChar w:fldCharType="begin"/>
      </w:r>
      <w:r>
        <w:instrText xml:space="preserve"> TITLE   \* MERGEFORMAT </w:instrText>
      </w:r>
      <w:r>
        <w:fldChar w:fldCharType="separate"/>
      </w:r>
      <w:r>
        <w:t>ACMEQU411 Evaluate horse education methodologies and individual programs</w:t>
      </w:r>
      <w:r>
        <w:fldChar w:fldCharType="end"/>
      </w:r>
    </w:p>
    <w:p w:rsidR="000E6AF1" w:rsidP="000E6AF1">
      <w:pPr>
        <w:pStyle w:val="Version"/>
        <w:sectPr w:rsidSect="001752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2B5" w:rsidP="001752B5">
      <w:pPr>
        <w:pStyle w:val="SuperHeading"/>
      </w:pPr>
      <w:r w:rsidRPr="001752B5">
        <w:t>ACMEQU411 Evaluate horse education methodologies and individual programs</w:t>
      </w:r>
    </w:p>
    <w:p w:rsidR="00000000" w:rsidRPr="001752B5" w:rsidP="001752B5">
      <w:pPr>
        <w:pStyle w:val="Heading1"/>
      </w:pPr>
      <w:bookmarkStart w:id="1" w:name="O_1212969"/>
      <w:bookmarkEnd w:id="1"/>
      <w:r w:rsidRPr="001752B5">
        <w:t>Modification History</w:t>
      </w:r>
    </w:p>
    <w:tbl>
      <w:tblPr>
        <w:tblW w:w="9520" w:type="dxa"/>
        <w:tblLayout w:type="fixed"/>
        <w:tblCellMar>
          <w:left w:w="62" w:type="dxa"/>
          <w:right w:w="62" w:type="dxa"/>
        </w:tblCellMar>
        <w:tblLook w:val="0000"/>
      </w:tblPr>
      <w:tblGrid>
        <w:gridCol w:w="2580"/>
        <w:gridCol w:w="6940"/>
      </w:tblGrid>
      <w:tr w:rsidTr="001752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Bold"/>
              <w:rPr>
                <w:lang w:val="en-NZ"/>
              </w:rPr>
            </w:pPr>
            <w:r w:rsidRPr="001752B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Bold"/>
              <w:rPr>
                <w:lang w:val="en-NZ"/>
              </w:rPr>
            </w:pPr>
            <w:r w:rsidRPr="001752B5">
              <w:t>Comments</w:t>
            </w:r>
          </w:p>
        </w:tc>
      </w:tr>
      <w:tr w:rsidTr="001752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
              <w:rPr>
                <w:lang w:val="en-NZ"/>
              </w:rPr>
            </w:pPr>
            <w:r w:rsidRPr="001752B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2B5" w:rsidP="001752B5">
            <w:pPr>
              <w:pStyle w:val="BodyText"/>
            </w:pPr>
            <w:r w:rsidRPr="001752B5">
              <w:t>This version released with ACM Animal Care and Management Training Package Version 5.0.</w:t>
            </w:r>
          </w:p>
        </w:tc>
      </w:tr>
    </w:tbl>
    <w:p w:rsidR="00000000" w:rsidRPr="001752B5" w:rsidP="001752B5">
      <w:pPr>
        <w:pStyle w:val="BodyText"/>
      </w:pPr>
    </w:p>
    <w:p w:rsidR="00000000" w:rsidRPr="001752B5" w:rsidP="001752B5">
      <w:pPr>
        <w:pStyle w:val="AllowPageBreak"/>
      </w:pPr>
    </w:p>
    <w:p w:rsidR="00000000" w:rsidRPr="001752B5" w:rsidP="001752B5">
      <w:pPr>
        <w:pStyle w:val="Heading1"/>
      </w:pPr>
      <w:bookmarkStart w:id="2" w:name="O_1212970"/>
      <w:bookmarkEnd w:id="2"/>
      <w:r w:rsidRPr="001752B5">
        <w:t>Application</w:t>
      </w:r>
    </w:p>
    <w:p w:rsidR="00000000" w:rsidRPr="001752B5" w:rsidP="000E6AF1">
      <w:pPr>
        <w:pStyle w:val="BodyText"/>
      </w:pPr>
      <w:r w:rsidRPr="001752B5">
        <w:t>This unit of competency covers the skills and knowledge required to review, evaluate and select specific horse education methodologies and techniques to develop an individualised horse education program.</w:t>
      </w:r>
    </w:p>
    <w:p w:rsidR="00000000" w:rsidRPr="001752B5" w:rsidP="000E6AF1">
      <w:pPr>
        <w:pStyle w:val="BodyText"/>
      </w:pPr>
      <w:r w:rsidRPr="001752B5">
        <w:t>The unit applies to individuals who have</w:t>
      </w:r>
      <w:r w:rsidRPr="001752B5">
        <w:t xml:space="preserve"> responsibility for overseeing or implementing education programs for horses and other equines. They work autonomously and apply technical knowledge and skills to provide and communicate solutions for routine and non-routine issues relating to horse behavi</w:t>
      </w:r>
      <w:r w:rsidRPr="001752B5">
        <w:t>our and education.</w:t>
      </w:r>
    </w:p>
    <w:p w:rsidR="00000000" w:rsidRPr="001752B5" w:rsidP="000E6AF1">
      <w:pPr>
        <w:pStyle w:val="BodyText"/>
      </w:pPr>
      <w:r w:rsidRPr="001752B5">
        <w:t>Commonwealth and state/territory health and safety and animal welfare legislation, regulations and codes of practice relevant to interacting with horses apply to workers in this industry. Requirements vary between industry sectors and ju</w:t>
      </w:r>
      <w:r w:rsidRPr="001752B5">
        <w:t xml:space="preserve">risdictions. </w:t>
      </w:r>
    </w:p>
    <w:p w:rsidR="00000000" w:rsidRPr="001752B5" w:rsidP="000E6AF1">
      <w:pPr>
        <w:pStyle w:val="BodyText"/>
      </w:pPr>
      <w:r w:rsidRPr="001752B5">
        <w:t>No licensing, legislative or certification requirements apply to this unit at the time of publication.</w:t>
      </w:r>
    </w:p>
    <w:p w:rsidR="00000000" w:rsidRPr="001752B5" w:rsidP="001752B5">
      <w:pPr>
        <w:pStyle w:val="Heading1"/>
      </w:pPr>
      <w:bookmarkStart w:id="3" w:name="O_1212971"/>
      <w:bookmarkEnd w:id="3"/>
      <w:r w:rsidRPr="001752B5">
        <w:t>Pre-requisite Unit</w:t>
      </w:r>
    </w:p>
    <w:p w:rsidR="00000000" w:rsidRPr="001752B5" w:rsidP="000E6AF1">
      <w:pPr>
        <w:pStyle w:val="BodyText"/>
      </w:pPr>
      <w:r w:rsidRPr="001752B5">
        <w:t>Nil</w:t>
      </w:r>
    </w:p>
    <w:p w:rsidR="00000000" w:rsidRPr="001752B5" w:rsidP="001752B5">
      <w:pPr>
        <w:pStyle w:val="Heading1"/>
      </w:pPr>
      <w:bookmarkStart w:id="4" w:name="O_1212973"/>
      <w:bookmarkEnd w:id="4"/>
      <w:r w:rsidRPr="001752B5">
        <w:t>Unit Sector</w:t>
      </w:r>
    </w:p>
    <w:p w:rsidR="00000000" w:rsidRPr="001752B5" w:rsidP="000E6AF1">
      <w:pPr>
        <w:pStyle w:val="BodyText"/>
      </w:pPr>
      <w:r w:rsidRPr="001752B5">
        <w:t>Equine (EQU)</w:t>
      </w:r>
    </w:p>
    <w:p w:rsidR="00000000" w:rsidRPr="001752B5" w:rsidP="001752B5">
      <w:pPr>
        <w:pStyle w:val="Heading1"/>
      </w:pPr>
      <w:bookmarkStart w:id="5" w:name="O_1212974"/>
      <w:bookmarkEnd w:id="5"/>
      <w:r w:rsidRPr="001752B5">
        <w:t>Elements and Performance Criteria</w:t>
      </w:r>
    </w:p>
    <w:tbl>
      <w:tblPr>
        <w:tblW w:w="9520" w:type="dxa"/>
        <w:tblLayout w:type="fixed"/>
        <w:tblCellMar>
          <w:left w:w="62" w:type="dxa"/>
          <w:right w:w="62" w:type="dxa"/>
        </w:tblCellMar>
        <w:tblLook w:val="0000"/>
      </w:tblPr>
      <w:tblGrid>
        <w:gridCol w:w="2580"/>
        <w:gridCol w:w="6940"/>
      </w:tblGrid>
      <w:tr w:rsidTr="000E6AF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52B5">
            <w:pPr>
              <w:pStyle w:val="BodyTextBold"/>
              <w:rPr>
                <w:lang w:val="en-NZ"/>
              </w:rPr>
            </w:pPr>
            <w:r w:rsidRPr="001752B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52B5">
            <w:pPr>
              <w:pStyle w:val="BodyTextBold"/>
              <w:rPr>
                <w:lang w:val="en-NZ"/>
              </w:rPr>
            </w:pPr>
            <w:r w:rsidRPr="001752B5">
              <w:t>Performance Criteria</w:t>
            </w:r>
          </w:p>
        </w:tc>
      </w:tr>
      <w:tr w:rsidTr="000E6AF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752B5" w:rsidP="001752B5">
            <w:pPr>
              <w:pStyle w:val="BodyText"/>
            </w:pPr>
            <w:r w:rsidRPr="001752B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
              <w:rPr>
                <w:lang w:val="en-NZ"/>
              </w:rPr>
            </w:pPr>
            <w:r w:rsidRPr="001752B5">
              <w:rPr>
                <w:rStyle w:val="Emphasis"/>
              </w:rPr>
              <w:t>Performance criteria describe the performance needed to demonstrate achievement of the element.</w:t>
            </w:r>
          </w:p>
        </w:tc>
      </w:tr>
      <w:tr w:rsidTr="000E6A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
              <w:rPr>
                <w:lang w:val="en-NZ"/>
              </w:rPr>
            </w:pPr>
            <w:r w:rsidRPr="001752B5">
              <w:t xml:space="preserve">1. Determine horse </w:t>
            </w:r>
            <w:r w:rsidRPr="001752B5">
              <w:t>education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2B5" w:rsidP="001752B5">
            <w:pPr>
              <w:pStyle w:val="BodyText"/>
            </w:pPr>
            <w:r w:rsidRPr="001752B5">
              <w:t>1.1 Assess education needs of individual horses rel</w:t>
            </w:r>
            <w:r w:rsidRPr="001752B5">
              <w:t xml:space="preserve">evant to sport, </w:t>
            </w:r>
            <w:r w:rsidRPr="001752B5">
              <w:t>discipline or intended use</w:t>
            </w:r>
          </w:p>
          <w:p w:rsidR="00000000" w:rsidRPr="001752B5" w:rsidP="001752B5">
            <w:pPr>
              <w:pStyle w:val="BodyText"/>
            </w:pPr>
            <w:r w:rsidRPr="001752B5">
              <w:t>1.2 Identify factors that can impact on horse ability to progress through a program</w:t>
            </w:r>
          </w:p>
          <w:p w:rsidR="00000000" w:rsidRPr="001752B5" w:rsidP="001752B5">
            <w:pPr>
              <w:pStyle w:val="BodyText"/>
            </w:pPr>
            <w:r w:rsidRPr="001752B5">
              <w:t xml:space="preserve">1.3 Identify factors relating to proposed or potential end-user capabilities to address in program </w:t>
            </w:r>
          </w:p>
          <w:p w:rsidR="00000000" w:rsidP="001752B5">
            <w:pPr>
              <w:pStyle w:val="BodyText"/>
              <w:rPr>
                <w:lang w:val="en-NZ"/>
              </w:rPr>
            </w:pPr>
            <w:r w:rsidRPr="001752B5">
              <w:t>1.4 Determine specific program objectives and goals and develop a timeline to achieve these</w:t>
            </w:r>
          </w:p>
        </w:tc>
      </w:tr>
      <w:tr w:rsidTr="000E6A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
              <w:rPr>
                <w:lang w:val="en-NZ"/>
              </w:rPr>
            </w:pPr>
            <w:r w:rsidRPr="001752B5">
              <w:t>2. Select methodology and design education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2B5" w:rsidP="001752B5">
            <w:pPr>
              <w:pStyle w:val="BodyText"/>
            </w:pPr>
            <w:r w:rsidRPr="001752B5">
              <w:t xml:space="preserve">2.1 Research and review information on evidence-based horse education methodologies and techniques </w:t>
            </w:r>
          </w:p>
          <w:p w:rsidR="00000000" w:rsidRPr="001752B5" w:rsidP="001752B5">
            <w:pPr>
              <w:pStyle w:val="BodyText"/>
            </w:pPr>
            <w:r w:rsidRPr="001752B5">
              <w:t>2.2 Evaluate</w:t>
            </w:r>
            <w:r w:rsidRPr="001752B5">
              <w:t xml:space="preserve"> identified methodologies and techniques for efficacy, animal welfare considerations, cost and suitability to meet horse and client needs</w:t>
            </w:r>
          </w:p>
          <w:p w:rsidR="00000000" w:rsidRPr="001752B5" w:rsidP="001752B5">
            <w:pPr>
              <w:pStyle w:val="BodyText"/>
            </w:pPr>
            <w:r w:rsidRPr="001752B5">
              <w:t>2.3 Design a program to meet identified goals, and horse and client needs</w:t>
            </w:r>
          </w:p>
          <w:p w:rsidR="00000000" w:rsidP="001752B5">
            <w:pPr>
              <w:pStyle w:val="BodyText"/>
              <w:rPr>
                <w:lang w:val="en-NZ"/>
              </w:rPr>
            </w:pPr>
            <w:r w:rsidRPr="001752B5">
              <w:t>2.4 Determine resources, including equipment</w:t>
            </w:r>
            <w:r w:rsidRPr="001752B5">
              <w:t xml:space="preserve"> and facilities, required to implement program</w:t>
            </w:r>
          </w:p>
        </w:tc>
      </w:tr>
      <w:tr w:rsidTr="000E6A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
              <w:rPr>
                <w:lang w:val="en-NZ"/>
              </w:rPr>
            </w:pPr>
            <w:r w:rsidRPr="001752B5">
              <w:t>3. Implement and evaluate program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2B5" w:rsidP="001752B5">
            <w:pPr>
              <w:pStyle w:val="BodyText"/>
            </w:pPr>
            <w:r w:rsidRPr="001752B5">
              <w:t xml:space="preserve">3.1 Implement designed program, and monitor and record horse progress </w:t>
            </w:r>
          </w:p>
          <w:p w:rsidR="00000000" w:rsidRPr="001752B5" w:rsidP="001752B5">
            <w:pPr>
              <w:pStyle w:val="BodyText"/>
            </w:pPr>
            <w:r w:rsidRPr="001752B5">
              <w:t xml:space="preserve">3.2 Communicate horse progress with client throughout education program </w:t>
            </w:r>
          </w:p>
          <w:p w:rsidR="00000000" w:rsidRPr="001752B5" w:rsidP="001752B5">
            <w:pPr>
              <w:pStyle w:val="BodyText"/>
            </w:pPr>
            <w:r w:rsidRPr="001752B5">
              <w:t>3.3 Adjust program an</w:t>
            </w:r>
            <w:r w:rsidRPr="001752B5">
              <w:t>d implement changes as necessary to achieve goals and objectives</w:t>
            </w:r>
          </w:p>
          <w:p w:rsidR="00000000" w:rsidRPr="001752B5" w:rsidP="001752B5">
            <w:pPr>
              <w:pStyle w:val="BodyText"/>
            </w:pPr>
            <w:r w:rsidRPr="001752B5">
              <w:t>3.4 Assess horse and determine when education goals and objectives have been achieved</w:t>
            </w:r>
          </w:p>
          <w:p w:rsidR="00000000" w:rsidRPr="001752B5" w:rsidP="001752B5">
            <w:pPr>
              <w:pStyle w:val="BodyText"/>
            </w:pPr>
            <w:r w:rsidRPr="001752B5">
              <w:t>3.5 Assess horse suitability against proposed end-user capabilities prior to handover at conclusion of pr</w:t>
            </w:r>
            <w:r w:rsidRPr="001752B5">
              <w:t xml:space="preserve">ogram </w:t>
            </w:r>
          </w:p>
        </w:tc>
      </w:tr>
    </w:tbl>
    <w:p w:rsidR="00000000" w:rsidRPr="001752B5" w:rsidP="001752B5">
      <w:pPr>
        <w:pStyle w:val="BodyText"/>
      </w:pPr>
    </w:p>
    <w:p w:rsidR="00000000" w:rsidRPr="001752B5" w:rsidP="001752B5">
      <w:pPr>
        <w:pStyle w:val="AllowPageBreak"/>
      </w:pPr>
    </w:p>
    <w:p w:rsidR="00000000" w:rsidRPr="001752B5" w:rsidP="001752B5">
      <w:pPr>
        <w:pStyle w:val="Heading1"/>
      </w:pPr>
      <w:bookmarkStart w:id="6" w:name="O_1212975"/>
      <w:bookmarkEnd w:id="6"/>
      <w:r w:rsidRPr="001752B5">
        <w:t>Foundation Skills</w:t>
      </w:r>
    </w:p>
    <w:p w:rsidR="00000000" w:rsidRPr="000E6AF1" w:rsidP="000E6AF1">
      <w:pPr>
        <w:pStyle w:val="BodyText"/>
        <w:rPr>
          <w:i/>
        </w:rPr>
      </w:pPr>
      <w:r w:rsidRPr="000E6AF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752B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Bold"/>
              <w:rPr>
                <w:lang w:val="en-NZ"/>
              </w:rPr>
            </w:pPr>
            <w:r w:rsidRPr="001752B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Bold"/>
              <w:rPr>
                <w:lang w:val="en-NZ"/>
              </w:rPr>
            </w:pPr>
            <w:r w:rsidRPr="001752B5">
              <w:t>Description</w:t>
            </w:r>
          </w:p>
        </w:tc>
      </w:tr>
      <w:tr w:rsidTr="001752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
              <w:rPr>
                <w:lang w:val="en-NZ"/>
              </w:rPr>
            </w:pPr>
            <w:r w:rsidRPr="001752B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ListBullet"/>
              <w:rPr>
                <w:lang w:val="en-NZ"/>
              </w:rPr>
            </w:pPr>
            <w:r w:rsidRPr="001752B5">
              <w:t xml:space="preserve">Select relevant technical and scientific information from a range of sources, and identify and interpret key information </w:t>
            </w:r>
          </w:p>
        </w:tc>
      </w:tr>
      <w:tr w:rsidTr="001752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
              <w:rPr>
                <w:lang w:val="en-NZ"/>
              </w:rPr>
            </w:pPr>
            <w:r w:rsidRPr="001752B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ListBullet"/>
              <w:rPr>
                <w:lang w:val="en-NZ"/>
              </w:rPr>
            </w:pPr>
            <w:r w:rsidRPr="001752B5">
              <w:t>Produce a logically sequenced written plan and schedule using print-based and/or digital formats</w:t>
            </w:r>
          </w:p>
        </w:tc>
      </w:tr>
      <w:tr w:rsidTr="001752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
              <w:rPr>
                <w:lang w:val="en-NZ"/>
              </w:rPr>
            </w:pPr>
            <w:r w:rsidRPr="001752B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ListBullet"/>
              <w:rPr>
                <w:lang w:val="en-NZ"/>
              </w:rPr>
            </w:pPr>
            <w:r w:rsidRPr="001752B5">
              <w:t>Use open-ended questioning and active listening to obtain and confirm information</w:t>
            </w:r>
          </w:p>
        </w:tc>
      </w:tr>
      <w:tr w:rsidTr="001752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
              <w:rPr>
                <w:lang w:val="en-NZ"/>
              </w:rPr>
            </w:pPr>
            <w:r w:rsidRPr="001752B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2B5" w:rsidP="001752B5">
            <w:pPr>
              <w:pStyle w:val="ListBullet"/>
            </w:pPr>
            <w:r w:rsidRPr="001752B5">
              <w:t>Calculate costs and charges associated with horse education program</w:t>
            </w:r>
          </w:p>
        </w:tc>
      </w:tr>
    </w:tbl>
    <w:p w:rsidR="00000000" w:rsidRPr="001752B5" w:rsidP="001752B5">
      <w:pPr>
        <w:pStyle w:val="BodyText"/>
      </w:pPr>
    </w:p>
    <w:p w:rsidR="00000000" w:rsidRPr="001752B5" w:rsidP="001752B5">
      <w:pPr>
        <w:pStyle w:val="AllowPageBreak"/>
      </w:pPr>
    </w:p>
    <w:p w:rsidR="00000000" w:rsidRPr="001752B5" w:rsidP="001752B5">
      <w:pPr>
        <w:pStyle w:val="Heading1"/>
      </w:pPr>
      <w:bookmarkStart w:id="7" w:name="O_1212977"/>
      <w:bookmarkEnd w:id="7"/>
      <w:r w:rsidRPr="001752B5">
        <w:t>Unit Mapping Information</w:t>
      </w:r>
    </w:p>
    <w:tbl>
      <w:tblPr>
        <w:tblW w:w="9520" w:type="dxa"/>
        <w:tblLayout w:type="fixed"/>
        <w:tblCellMar>
          <w:left w:w="62" w:type="dxa"/>
          <w:right w:w="62" w:type="dxa"/>
        </w:tblCellMar>
        <w:tblLook w:val="0000"/>
      </w:tblPr>
      <w:tblGrid>
        <w:gridCol w:w="2268"/>
        <w:gridCol w:w="2268"/>
        <w:gridCol w:w="2716"/>
        <w:gridCol w:w="2268"/>
      </w:tblGrid>
      <w:tr w:rsidTr="001752B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Bold"/>
              <w:rPr>
                <w:lang w:val="en-NZ"/>
              </w:rPr>
            </w:pPr>
            <w:r w:rsidRPr="001752B5">
              <w:t>Code and title current versio</w:t>
            </w:r>
            <w:r w:rsidRPr="001752B5">
              <w:t>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Bold"/>
              <w:rPr>
                <w:lang w:val="en-NZ"/>
              </w:rPr>
            </w:pPr>
            <w:r w:rsidRPr="001752B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Bold"/>
              <w:rPr>
                <w:lang w:val="en-NZ"/>
              </w:rPr>
            </w:pPr>
            <w:r w:rsidRPr="001752B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Bold"/>
              <w:rPr>
                <w:lang w:val="en-NZ"/>
              </w:rPr>
            </w:pPr>
            <w:r w:rsidRPr="001752B5">
              <w:t>Equivalence status</w:t>
            </w:r>
          </w:p>
        </w:tc>
      </w:tr>
      <w:tr w:rsidTr="001752B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
              <w:rPr>
                <w:lang w:val="en-NZ"/>
              </w:rPr>
            </w:pPr>
            <w:r w:rsidRPr="001752B5">
              <w:t>ACMEQU411 Evaluate horse education methodologies and individual programs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
              <w:rPr>
                <w:lang w:val="en-NZ"/>
              </w:rPr>
            </w:pPr>
            <w:r w:rsidRPr="001752B5">
              <w:t xml:space="preserve">ACMPHR403 Evaluate equine training methodologies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2B5" w:rsidP="001752B5">
            <w:pPr>
              <w:pStyle w:val="BodyText"/>
            </w:pPr>
            <w:r w:rsidRPr="001752B5">
              <w:t>Title changed</w:t>
            </w:r>
          </w:p>
          <w:p w:rsidR="00000000" w:rsidRPr="001752B5" w:rsidP="001752B5">
            <w:pPr>
              <w:pStyle w:val="BodyText"/>
            </w:pPr>
            <w:r w:rsidRPr="001752B5">
              <w:t xml:space="preserve">Unit sector changed to EQU </w:t>
            </w:r>
          </w:p>
          <w:p w:rsidR="00000000" w:rsidRPr="001752B5" w:rsidP="001752B5">
            <w:pPr>
              <w:pStyle w:val="BodyText"/>
            </w:pPr>
            <w:r w:rsidRPr="001752B5">
              <w:t xml:space="preserve">Minor updates to Performance Criteria for clarity </w:t>
            </w:r>
          </w:p>
          <w:p w:rsidR="00000000" w:rsidP="001752B5">
            <w:pPr>
              <w:pStyle w:val="BodyText"/>
              <w:rPr>
                <w:lang w:val="en-NZ"/>
              </w:rPr>
            </w:pPr>
            <w:r w:rsidRPr="001752B5">
              <w:t>Foundation Skills table and 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2B5" w:rsidP="001752B5">
            <w:pPr>
              <w:pStyle w:val="BodyText"/>
            </w:pPr>
            <w:r w:rsidRPr="001752B5">
              <w:t>Equivalent</w:t>
            </w:r>
          </w:p>
        </w:tc>
      </w:tr>
    </w:tbl>
    <w:p w:rsidR="00000000" w:rsidRPr="001752B5" w:rsidP="001752B5">
      <w:pPr>
        <w:pStyle w:val="BodyText"/>
      </w:pPr>
    </w:p>
    <w:p w:rsidR="00000000" w:rsidRPr="001752B5" w:rsidP="001752B5">
      <w:pPr>
        <w:pStyle w:val="AllowPageBreak"/>
      </w:pPr>
    </w:p>
    <w:p w:rsidR="00000000" w:rsidRPr="001752B5" w:rsidP="001752B5">
      <w:pPr>
        <w:pStyle w:val="Heading1"/>
      </w:pPr>
      <w:bookmarkStart w:id="8" w:name="O_1212984"/>
      <w:bookmarkEnd w:id="8"/>
      <w:r w:rsidRPr="001752B5">
        <w:t>Links</w:t>
      </w:r>
    </w:p>
    <w:p w:rsidR="00000000" w:rsidRPr="001752B5" w:rsidP="000E6AF1">
      <w:pPr>
        <w:pStyle w:val="BodyText"/>
      </w:pPr>
      <w:r w:rsidRPr="001752B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444B3">
        <w:rPr>
          <w:rStyle w:val="Hyperlink"/>
        </w:rPr>
        <w:t>https://vetnet.gov.au/Pages/TrainingDocs.aspx?q=b75f4b23-54c9-4cc9-a5db-d3502d154103</w:t>
      </w:r>
      <w:r>
        <w:fldChar w:fldCharType="end"/>
      </w:r>
    </w:p>
    <w:p w:rsidR="00000000" w:rsidRPr="001752B5" w:rsidP="000E6AF1">
      <w:pPr>
        <w:pStyle w:val="BodyText"/>
        <w:sectPr w:rsidSect="001752B5">
          <w:headerReference w:type="default" r:id="rId10"/>
          <w:footerReference w:type="default" r:id="rId11"/>
          <w:pgSz w:w="11908" w:h="16833"/>
          <w:pgMar w:top="1702" w:right="1418" w:bottom="1702" w:left="1418" w:header="992" w:footer="992" w:gutter="0"/>
          <w:cols w:space="720"/>
          <w:noEndnote/>
          <w:docGrid w:linePitch="299"/>
        </w:sectPr>
      </w:pPr>
    </w:p>
    <w:p w:rsidR="00000000" w:rsidRPr="001752B5" w:rsidP="001752B5">
      <w:pPr>
        <w:pStyle w:val="SuperHeading"/>
      </w:pPr>
      <w:r w:rsidRPr="001752B5">
        <w:t>Assessment Requirements for ACMEQU411 Evaluate horse education methodologies and individual programs</w:t>
      </w:r>
    </w:p>
    <w:p w:rsidR="00000000" w:rsidRPr="001752B5" w:rsidP="001752B5">
      <w:pPr>
        <w:pStyle w:val="Heading1"/>
      </w:pPr>
      <w:bookmarkStart w:id="9" w:name="O_1212979"/>
      <w:bookmarkEnd w:id="9"/>
      <w:r w:rsidRPr="001752B5">
        <w:t>Modification History</w:t>
      </w:r>
    </w:p>
    <w:tbl>
      <w:tblPr>
        <w:tblW w:w="9520" w:type="dxa"/>
        <w:tblLayout w:type="fixed"/>
        <w:tblCellMar>
          <w:left w:w="62" w:type="dxa"/>
          <w:right w:w="62" w:type="dxa"/>
        </w:tblCellMar>
        <w:tblLook w:val="0000"/>
      </w:tblPr>
      <w:tblGrid>
        <w:gridCol w:w="2580"/>
        <w:gridCol w:w="6940"/>
      </w:tblGrid>
      <w:tr w:rsidTr="001752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Bold"/>
              <w:rPr>
                <w:lang w:val="en-NZ"/>
              </w:rPr>
            </w:pPr>
            <w:r w:rsidRPr="001752B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Bold"/>
              <w:rPr>
                <w:lang w:val="en-NZ"/>
              </w:rPr>
            </w:pPr>
            <w:r w:rsidRPr="001752B5">
              <w:t>Comments</w:t>
            </w:r>
          </w:p>
        </w:tc>
      </w:tr>
      <w:tr w:rsidTr="001752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2B5">
            <w:pPr>
              <w:pStyle w:val="BodyText"/>
              <w:rPr>
                <w:lang w:val="en-NZ"/>
              </w:rPr>
            </w:pPr>
            <w:r w:rsidRPr="001752B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2B5" w:rsidP="001752B5">
            <w:pPr>
              <w:pStyle w:val="BodyText"/>
            </w:pPr>
            <w:r w:rsidRPr="001752B5">
              <w:t>This version released with ACM Animal Care and Management Training Package Version 5.0.</w:t>
            </w:r>
          </w:p>
        </w:tc>
      </w:tr>
    </w:tbl>
    <w:p w:rsidR="00000000" w:rsidRPr="001752B5" w:rsidP="001752B5">
      <w:pPr>
        <w:pStyle w:val="BodyText"/>
      </w:pPr>
    </w:p>
    <w:p w:rsidR="00000000" w:rsidRPr="001752B5" w:rsidP="001752B5">
      <w:pPr>
        <w:pStyle w:val="AllowPageBreak"/>
      </w:pPr>
    </w:p>
    <w:p w:rsidR="00000000" w:rsidRPr="001752B5" w:rsidP="001752B5">
      <w:pPr>
        <w:pStyle w:val="Heading1"/>
      </w:pPr>
      <w:bookmarkStart w:id="10" w:name="O_1212980"/>
      <w:bookmarkEnd w:id="10"/>
      <w:r w:rsidRPr="001752B5">
        <w:t>Performance Evidence</w:t>
      </w:r>
    </w:p>
    <w:p w:rsidR="00000000" w:rsidRPr="001752B5" w:rsidP="000E6AF1">
      <w:pPr>
        <w:pStyle w:val="BodyText"/>
      </w:pPr>
      <w:r w:rsidRPr="001752B5">
        <w:t>An individual demonstrating competency must satisfy all of the elements and performance criteria in this u</w:t>
      </w:r>
      <w:r w:rsidRPr="001752B5">
        <w:t>nit.</w:t>
      </w:r>
    </w:p>
    <w:p w:rsidR="00000000" w:rsidRPr="001752B5" w:rsidP="000E6AF1">
      <w:pPr>
        <w:pStyle w:val="BodyText"/>
      </w:pPr>
      <w:r w:rsidRPr="001752B5">
        <w:t>There must be evidence that the individual has:</w:t>
      </w:r>
    </w:p>
    <w:p w:rsidR="00000000" w:rsidRPr="001752B5" w:rsidP="001752B5">
      <w:pPr>
        <w:pStyle w:val="ListBullet"/>
      </w:pPr>
      <w:r w:rsidRPr="001752B5">
        <w:t>researched, developed and documented suitable horse education methodologies and techniques to achieve specific outcome</w:t>
      </w:r>
    </w:p>
    <w:p w:rsidR="00000000" w:rsidRPr="001752B5" w:rsidP="001752B5">
      <w:pPr>
        <w:pStyle w:val="ListBullet"/>
      </w:pPr>
      <w:r w:rsidRPr="001752B5">
        <w:t>assessed requirements for three horses with different education needs, and developed an individual education program for each horse which includes goals and techniques</w:t>
      </w:r>
    </w:p>
    <w:p w:rsidR="00000000" w:rsidRPr="001752B5" w:rsidP="001752B5">
      <w:pPr>
        <w:pStyle w:val="ListBullet"/>
      </w:pPr>
      <w:r w:rsidRPr="001752B5">
        <w:t>monitored, evaluated and documented horse progress throughout program</w:t>
      </w:r>
    </w:p>
    <w:p w:rsidR="00000000" w:rsidRPr="001752B5" w:rsidP="001752B5">
      <w:pPr>
        <w:pStyle w:val="ListBullet"/>
      </w:pPr>
      <w:r w:rsidRPr="001752B5">
        <w:t>evaluated suitabil</w:t>
      </w:r>
      <w:r w:rsidRPr="001752B5">
        <w:t>ity and matching of horse to end user or potential end user as part of the education program.</w:t>
      </w:r>
    </w:p>
    <w:p w:rsidR="00000000" w:rsidRPr="001752B5" w:rsidP="001752B5">
      <w:pPr>
        <w:pStyle w:val="AllowPageBreak"/>
      </w:pPr>
    </w:p>
    <w:p w:rsidR="00000000" w:rsidRPr="001752B5" w:rsidP="001752B5">
      <w:pPr>
        <w:pStyle w:val="Heading1"/>
      </w:pPr>
      <w:bookmarkStart w:id="11" w:name="O_1212981"/>
      <w:bookmarkEnd w:id="11"/>
      <w:r w:rsidRPr="001752B5">
        <w:t>Knowledge Evidence</w:t>
      </w:r>
    </w:p>
    <w:p w:rsidR="00000000" w:rsidRPr="001752B5" w:rsidP="000E6AF1">
      <w:pPr>
        <w:pStyle w:val="BodyText"/>
      </w:pPr>
      <w:r w:rsidRPr="001752B5">
        <w:t>An individual must be able to dem</w:t>
      </w:r>
      <w:r w:rsidRPr="001752B5">
        <w:t>onstrate the knowledge required to perform the tasks outlined in the elements and performance criteria of this unit. This includes knowledge of:</w:t>
      </w:r>
    </w:p>
    <w:p w:rsidR="00000000" w:rsidRPr="001752B5" w:rsidP="001752B5">
      <w:pPr>
        <w:pStyle w:val="ListBullet"/>
      </w:pPr>
      <w:r w:rsidRPr="001752B5">
        <w:t>horse behaviour, including body language, vocalisations and locomotory behaviour</w:t>
      </w:r>
    </w:p>
    <w:p w:rsidR="00000000" w:rsidRPr="001752B5" w:rsidP="001752B5">
      <w:pPr>
        <w:pStyle w:val="ListBullet"/>
      </w:pPr>
      <w:r w:rsidRPr="001752B5">
        <w:t>range of horse education meth</w:t>
      </w:r>
      <w:r w:rsidRPr="001752B5">
        <w:t>odologies, including underpinning assumptions, evidence base, and alignment with learning theory and horse welfare</w:t>
      </w:r>
    </w:p>
    <w:p w:rsidR="00000000" w:rsidRPr="001752B5" w:rsidP="001752B5">
      <w:pPr>
        <w:pStyle w:val="ListBullet"/>
      </w:pPr>
      <w:r w:rsidRPr="001752B5">
        <w:t>key features of current research in horse cognition, behaviour and learning</w:t>
      </w:r>
    </w:p>
    <w:p w:rsidR="00000000" w:rsidRPr="001752B5" w:rsidP="001752B5">
      <w:pPr>
        <w:pStyle w:val="ListBullet"/>
      </w:pPr>
      <w:r w:rsidRPr="001752B5">
        <w:t>key animal welfare frameworks and application to horses, includin</w:t>
      </w:r>
      <w:r w:rsidRPr="001752B5">
        <w:t>g fundamentals of Five Freedoms, Five Domains or Quality of Life indicators</w:t>
      </w:r>
    </w:p>
    <w:p w:rsidR="00000000" w:rsidRPr="001752B5" w:rsidP="001752B5">
      <w:pPr>
        <w:pStyle w:val="ListBullet"/>
      </w:pPr>
      <w:r w:rsidRPr="001752B5">
        <w:t>current practices and techniques for safe, low stress horse handling and education</w:t>
      </w:r>
    </w:p>
    <w:p w:rsidR="00000000" w:rsidRPr="001752B5" w:rsidP="001752B5">
      <w:pPr>
        <w:pStyle w:val="ListBullet"/>
      </w:pPr>
      <w:r w:rsidRPr="001752B5">
        <w:t>key features of horse temperament, conformation and biomechanics for intended use</w:t>
      </w:r>
    </w:p>
    <w:p w:rsidR="00000000" w:rsidRPr="001752B5" w:rsidP="001752B5">
      <w:pPr>
        <w:pStyle w:val="ListBullet"/>
      </w:pPr>
      <w:r w:rsidRPr="001752B5">
        <w:t xml:space="preserve">techniques for </w:t>
      </w:r>
      <w:r w:rsidRPr="001752B5">
        <w:t>assessing horse suitability for riders, drivers or handlers</w:t>
      </w:r>
    </w:p>
    <w:p w:rsidR="00000000" w:rsidRPr="001752B5" w:rsidP="001752B5">
      <w:pPr>
        <w:pStyle w:val="ListBullet"/>
      </w:pPr>
      <w:r w:rsidRPr="001752B5">
        <w:t xml:space="preserve">skills and physical attributes of riders, drivers or handlers to safely interact with the horse </w:t>
      </w:r>
    </w:p>
    <w:p w:rsidR="00000000" w:rsidRPr="001752B5" w:rsidP="001752B5">
      <w:pPr>
        <w:pStyle w:val="ListBullet"/>
      </w:pPr>
      <w:r w:rsidRPr="001752B5">
        <w:t>equipment, gear and resource requirements for specific education programs</w:t>
      </w:r>
    </w:p>
    <w:p w:rsidR="00000000" w:rsidRPr="001752B5" w:rsidP="001752B5">
      <w:pPr>
        <w:pStyle w:val="ListBullet"/>
      </w:pPr>
      <w:r w:rsidRPr="001752B5">
        <w:t>features to include in an</w:t>
      </w:r>
      <w:r w:rsidRPr="001752B5">
        <w:t xml:space="preserve"> education plan, including:</w:t>
      </w:r>
    </w:p>
    <w:p w:rsidR="00000000" w:rsidRPr="001752B5" w:rsidP="001752B5">
      <w:pPr>
        <w:pStyle w:val="ListBullet2"/>
      </w:pPr>
      <w:r w:rsidRPr="001752B5">
        <w:t>objectives and goals</w:t>
      </w:r>
    </w:p>
    <w:p w:rsidR="00000000" w:rsidRPr="001752B5" w:rsidP="001752B5">
      <w:pPr>
        <w:pStyle w:val="ListBullet2"/>
      </w:pPr>
      <w:r w:rsidRPr="001752B5">
        <w:t xml:space="preserve">hazard identification and risk assessment </w:t>
      </w:r>
    </w:p>
    <w:p w:rsidR="00000000" w:rsidRPr="001752B5" w:rsidP="001752B5">
      <w:pPr>
        <w:pStyle w:val="ListBullet2"/>
      </w:pPr>
      <w:r w:rsidRPr="001752B5">
        <w:t>stages and timeframes</w:t>
      </w:r>
    </w:p>
    <w:p w:rsidR="00000000" w:rsidRPr="001752B5" w:rsidP="001752B5">
      <w:pPr>
        <w:pStyle w:val="ListBullet2"/>
      </w:pPr>
      <w:r w:rsidRPr="001752B5">
        <w:t>costs</w:t>
      </w:r>
    </w:p>
    <w:p w:rsidR="00000000" w:rsidRPr="001752B5" w:rsidP="001752B5">
      <w:pPr>
        <w:pStyle w:val="ListBullet"/>
      </w:pPr>
      <w:r w:rsidRPr="001752B5">
        <w:t>key requirements of codes of practice and legislation relating to:</w:t>
      </w:r>
    </w:p>
    <w:p w:rsidR="00000000" w:rsidRPr="001752B5" w:rsidP="001752B5">
      <w:pPr>
        <w:pStyle w:val="ListBullet2"/>
      </w:pPr>
      <w:r w:rsidRPr="001752B5">
        <w:t xml:space="preserve">work, health and safety, including safely interacting with horses and use of personal protective equipment (PPE) </w:t>
      </w:r>
    </w:p>
    <w:p w:rsidR="00000000" w:rsidRPr="001752B5" w:rsidP="001752B5">
      <w:pPr>
        <w:pStyle w:val="ListBullet2"/>
      </w:pPr>
      <w:r w:rsidRPr="001752B5">
        <w:t>animal welfare, including safe, humane and ethical treatment of horses, and concept of social licence to operate</w:t>
      </w:r>
    </w:p>
    <w:p w:rsidR="00000000" w:rsidRPr="001752B5" w:rsidP="001752B5">
      <w:pPr>
        <w:pStyle w:val="ListBullet2"/>
      </w:pPr>
      <w:r w:rsidRPr="001752B5">
        <w:t>insurances related to horses.</w:t>
      </w:r>
    </w:p>
    <w:p w:rsidR="00000000" w:rsidRPr="001752B5" w:rsidP="001752B5">
      <w:pPr>
        <w:pStyle w:val="AllowPageBreak"/>
      </w:pPr>
    </w:p>
    <w:p w:rsidR="00000000" w:rsidRPr="001752B5" w:rsidP="001752B5">
      <w:pPr>
        <w:pStyle w:val="Heading1"/>
      </w:pPr>
      <w:bookmarkStart w:id="12" w:name="O_1212982"/>
      <w:bookmarkEnd w:id="12"/>
      <w:r w:rsidRPr="001752B5">
        <w:t>Assessment Conditions</w:t>
      </w:r>
    </w:p>
    <w:p w:rsidR="00000000" w:rsidRPr="001752B5" w:rsidP="000E6AF1">
      <w:pPr>
        <w:pStyle w:val="BodyText"/>
      </w:pPr>
      <w:r w:rsidRPr="001752B5">
        <w:t>Assessment of the skills in this unit of competency must take place under the following conditions:</w:t>
      </w:r>
    </w:p>
    <w:p w:rsidR="00000000" w:rsidRPr="001752B5" w:rsidP="001752B5">
      <w:pPr>
        <w:pStyle w:val="ListBullet"/>
      </w:pPr>
      <w:r w:rsidRPr="001752B5">
        <w:t>physical conditions:</w:t>
      </w:r>
    </w:p>
    <w:p w:rsidR="00000000" w:rsidRPr="001752B5" w:rsidP="001752B5">
      <w:pPr>
        <w:pStyle w:val="ListBullet2"/>
      </w:pPr>
      <w:r w:rsidRPr="001752B5">
        <w:t>an equine workplace or an environment that accurately represents workplace conditions</w:t>
      </w:r>
    </w:p>
    <w:p w:rsidR="00000000" w:rsidRPr="001752B5" w:rsidP="001752B5">
      <w:pPr>
        <w:pStyle w:val="ListBullet"/>
      </w:pPr>
      <w:r w:rsidRPr="001752B5">
        <w:t>resources, equipment and materials:</w:t>
      </w:r>
    </w:p>
    <w:p w:rsidR="00000000" w:rsidRPr="001752B5" w:rsidP="001752B5">
      <w:pPr>
        <w:pStyle w:val="ListBullet2"/>
      </w:pPr>
      <w:r w:rsidRPr="001752B5">
        <w:t>live horses assessed as suitable for the experience and skill of the individual, and/or videos of horses</w:t>
      </w:r>
    </w:p>
    <w:p w:rsidR="00000000" w:rsidRPr="001752B5" w:rsidP="001752B5">
      <w:pPr>
        <w:pStyle w:val="ListBullet"/>
      </w:pPr>
      <w:r w:rsidRPr="001752B5">
        <w:t>specifications:</w:t>
      </w:r>
    </w:p>
    <w:p w:rsidR="00000000" w:rsidRPr="001752B5" w:rsidP="001752B5">
      <w:pPr>
        <w:pStyle w:val="ListBullet2"/>
      </w:pPr>
      <w:r w:rsidRPr="001752B5">
        <w:t xml:space="preserve">guidelines for documenting an education program </w:t>
      </w:r>
    </w:p>
    <w:p w:rsidR="00000000" w:rsidRPr="001752B5" w:rsidP="001752B5">
      <w:pPr>
        <w:pStyle w:val="ListBullet2"/>
      </w:pPr>
      <w:r w:rsidRPr="001752B5">
        <w:t>templates for assessing risk, horse suitability</w:t>
      </w:r>
      <w:r w:rsidRPr="001752B5">
        <w:t xml:space="preserve"> and handler, rider or driver skills</w:t>
      </w:r>
    </w:p>
    <w:p w:rsidR="00000000" w:rsidRPr="001752B5" w:rsidP="001752B5">
      <w:pPr>
        <w:pStyle w:val="ListBullet"/>
      </w:pPr>
      <w:r w:rsidRPr="001752B5">
        <w:t>relationships:</w:t>
      </w:r>
    </w:p>
    <w:p w:rsidR="00000000" w:rsidRPr="001752B5" w:rsidP="001752B5">
      <w:pPr>
        <w:pStyle w:val="ListBullet2"/>
      </w:pPr>
      <w:r w:rsidRPr="001752B5">
        <w:t>client and/or rider.</w:t>
      </w:r>
    </w:p>
    <w:p w:rsidR="00000000" w:rsidRPr="001752B5" w:rsidP="000E6AF1">
      <w:pPr>
        <w:pStyle w:val="BodyText"/>
      </w:pPr>
      <w:r w:rsidRPr="001752B5">
        <w:t xml:space="preserve">The </w:t>
      </w:r>
      <w:r w:rsidRPr="001752B5">
        <w:rPr>
          <w:rStyle w:val="Emphasis"/>
        </w:rPr>
        <w:t>Companion Volume:</w:t>
      </w:r>
      <w:r w:rsidRPr="001752B5">
        <w:t xml:space="preserve"> </w:t>
      </w:r>
      <w:r w:rsidRPr="001752B5">
        <w:rPr>
          <w:rStyle w:val="Emphasis"/>
        </w:rPr>
        <w:t>User Guide: Safety in Equine Training</w:t>
      </w:r>
      <w:r w:rsidRPr="001752B5">
        <w:t xml:space="preserve"> provides advice and sample templates to assist assessors with the risk assessments that should be undertaken to help ensu</w:t>
      </w:r>
      <w:r w:rsidRPr="001752B5">
        <w:t>re the safety of all involved in the assessment.</w:t>
      </w:r>
    </w:p>
    <w:p w:rsidR="00000000" w:rsidRPr="001752B5" w:rsidP="000E6AF1">
      <w:pPr>
        <w:pStyle w:val="BodyText"/>
      </w:pPr>
      <w:r w:rsidRPr="001752B5">
        <w:t>Assessors of this unit must satisfy the requirements for assessors in applicable vocational education and training legislation, frameworks and/or standards.</w:t>
      </w:r>
    </w:p>
    <w:p w:rsidR="00000000" w:rsidRPr="001752B5" w:rsidP="001752B5">
      <w:pPr>
        <w:pStyle w:val="Heading1"/>
      </w:pPr>
      <w:bookmarkStart w:id="13" w:name="O_1212985"/>
      <w:bookmarkEnd w:id="13"/>
      <w:r w:rsidRPr="001752B5">
        <w:t>Links</w:t>
      </w:r>
    </w:p>
    <w:p w:rsidR="00000000" w:rsidRPr="001752B5" w:rsidP="000E6AF1">
      <w:pPr>
        <w:pStyle w:val="BodyText"/>
      </w:pPr>
      <w:r w:rsidRPr="001752B5">
        <w:t>Companion Volumes, includ</w:t>
      </w:r>
      <w:r w:rsidRPr="001752B5">
        <w:t xml:space="preserve">ing Implementation Guides, are available at VETNet: - </w:t>
      </w:r>
      <w:r>
        <w:fldChar w:fldCharType="begin"/>
      </w:r>
      <w:r>
        <w:instrText xml:space="preserve"> HYPERLINK "https://vetnet.gov.au/Pages/TrainingDocs.aspx?q=b75f4b23-54c9-4cc9-a5db-d3502d154103" </w:instrText>
      </w:r>
      <w:r>
        <w:fldChar w:fldCharType="separate"/>
      </w:r>
      <w:r w:rsidRPr="006444B3">
        <w:rPr>
          <w:rStyle w:val="Hyperlink"/>
        </w:rPr>
        <w:t>https://vetnet.gov.au/Pages/TrainingDocs.aspx?q=b75f4b23-54c9-4cc9-a5db-d3502d154103</w:t>
      </w:r>
      <w:r>
        <w:fldChar w:fldCharType="end"/>
      </w:r>
    </w:p>
    <w:p w:rsidR="00000000" w:rsidRPr="001752B5" w:rsidP="001752B5"/>
    <w:sectPr w:rsidSect="001752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B5" w:rsidRPr="000E6AF1" w:rsidP="000E6A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F1" w:rsidP="00175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6AF1" w:rsidP="001752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E6AF1" w:rsidP="001752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B5" w:rsidP="001752B5">
    <w:pPr>
      <w:pStyle w:val="Footer"/>
      <w:framePr w:wrap="around"/>
    </w:pPr>
    <w:r>
      <w:fldChar w:fldCharType="begin"/>
    </w:r>
    <w:r>
      <w:instrText xml:space="preserve"> DOCPROPERTY  Subject  \* MERGEFORMAT </w:instrText>
    </w:r>
    <w:r>
      <w:fldChar w:fldCharType="separate"/>
    </w:r>
    <w:r w:rsidR="000E6AF1">
      <w:t>Approved</w:t>
    </w:r>
    <w:r w:rsidR="000E6AF1">
      <w:fldChar w:fldCharType="end"/>
    </w:r>
    <w:r>
      <w:tab/>
      <w:t xml:space="preserve">Page </w:t>
    </w:r>
    <w:r>
      <w:fldChar w:fldCharType="begin"/>
    </w:r>
    <w:r>
      <w:instrText xml:space="preserve"> PAGE  \* Arabic  \* MERGEFORMAT </w:instrText>
    </w:r>
    <w:r>
      <w:fldChar w:fldCharType="separate"/>
    </w:r>
    <w:r w:rsidR="000E6A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6AF1">
      <w:rPr>
        <w:noProof/>
      </w:rPr>
      <w:t>4</w:t>
    </w:r>
    <w:r>
      <w:rPr>
        <w:noProof/>
      </w:rPr>
      <w:fldChar w:fldCharType="end"/>
    </w:r>
  </w:p>
  <w:p w:rsidR="001752B5" w:rsidP="001752B5">
    <w:pPr>
      <w:pStyle w:val="Footer"/>
      <w:framePr w:wrap="around"/>
    </w:pPr>
    <w:r>
      <w:t xml:space="preserve">© Commonwealth of Australia, </w:t>
    </w:r>
    <w:r>
      <w:fldChar w:fldCharType="begin"/>
    </w:r>
    <w:r>
      <w:instrText xml:space="preserve"> DATE  \@ "yyyy"  \* MERGEFORMAT </w:instrText>
    </w:r>
    <w:r>
      <w:fldChar w:fldCharType="separate"/>
    </w:r>
    <w:r w:rsidR="000E6AF1">
      <w:rPr>
        <w:noProof/>
      </w:rPr>
      <w:t>2025</w:t>
    </w:r>
    <w:r>
      <w:fldChar w:fldCharType="end"/>
    </w:r>
    <w:r>
      <w:tab/>
    </w:r>
    <w:r>
      <w:fldChar w:fldCharType="begin"/>
    </w:r>
    <w:r>
      <w:instrText xml:space="preserve"> DOCPROPERTY  Author  \* MERGEFORMAT </w:instrText>
    </w:r>
    <w:r>
      <w:fldChar w:fldCharType="separate"/>
    </w:r>
    <w:r w:rsidR="000E6AF1">
      <w:t>Skills Insight</w:t>
    </w:r>
    <w:r w:rsidR="000E6AF1">
      <w:fldChar w:fldCharType="end"/>
    </w:r>
  </w:p>
  <w:p w:rsidR="001752B5" w:rsidP="001752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2B5" w:rsidRPr="000E6AF1" w:rsidP="000E6A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F1" w:rsidRPr="002D2AF8" w:rsidP="001752B5">
    <w:pPr>
      <w:pStyle w:val="Header"/>
      <w:framePr w:wrap="around"/>
    </w:pPr>
    <w:r>
      <w:fldChar w:fldCharType="begin"/>
    </w:r>
    <w:r>
      <w:instrText xml:space="preserve"> TITLE   \* MERGEFORMAT </w:instrText>
    </w:r>
    <w:r>
      <w:fldChar w:fldCharType="separate"/>
    </w:r>
    <w:r>
      <w:t>ACMEQU411 Evaluate horse education methodologies and individual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6AF1" w:rsidP="001752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B5" w:rsidRPr="002D2AF8" w:rsidP="001752B5">
    <w:pPr>
      <w:pStyle w:val="Header"/>
      <w:framePr w:wrap="around"/>
    </w:pPr>
    <w:r>
      <w:fldChar w:fldCharType="begin"/>
    </w:r>
    <w:r>
      <w:instrText xml:space="preserve"> TITLE   \* MERGEFORMAT </w:instrText>
    </w:r>
    <w:r>
      <w:fldChar w:fldCharType="separate"/>
    </w:r>
    <w:r w:rsidR="000E6AF1">
      <w:t>ACMEQU411 Evaluate horse education methodologies and individual programs</w:t>
    </w:r>
    <w:r w:rsidR="000E6AF1">
      <w:fldChar w:fldCharType="end"/>
    </w:r>
    <w:r>
      <w:tab/>
      <w:t xml:space="preserve">Date this document was generated: </w:t>
    </w:r>
    <w:r>
      <w:fldChar w:fldCharType="begin"/>
    </w:r>
    <w:r>
      <w:instrText xml:space="preserve"> CREATEDATE  \@ "d MMMM yyyy"  \* MERGEFORMAT </w:instrText>
    </w:r>
    <w:r>
      <w:fldChar w:fldCharType="separate"/>
    </w:r>
    <w:r w:rsidR="000E6AF1">
      <w:rPr>
        <w:noProof/>
      </w:rPr>
      <w:t>2 March 2025</w:t>
    </w:r>
    <w:r>
      <w:fldChar w:fldCharType="end"/>
    </w:r>
  </w:p>
  <w:p w:rsidR="001752B5" w:rsidP="001752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6C3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40E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502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2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2B5"/>
    <w:pPr>
      <w:spacing w:before="360" w:after="60"/>
      <w:outlineLvl w:val="0"/>
    </w:pPr>
    <w:rPr>
      <w:sz w:val="32"/>
    </w:rPr>
  </w:style>
  <w:style w:type="paragraph" w:styleId="Heading2">
    <w:name w:val="heading 2"/>
    <w:basedOn w:val="HeadingBase"/>
    <w:next w:val="BodyText"/>
    <w:link w:val="Heading2Char"/>
    <w:qFormat/>
    <w:rsid w:val="001752B5"/>
    <w:pPr>
      <w:keepLines/>
      <w:spacing w:before="240" w:after="120"/>
      <w:outlineLvl w:val="1"/>
    </w:pPr>
    <w:rPr>
      <w:sz w:val="28"/>
      <w:szCs w:val="40"/>
    </w:rPr>
  </w:style>
  <w:style w:type="paragraph" w:styleId="Heading3">
    <w:name w:val="heading 3"/>
    <w:basedOn w:val="HeadingBase"/>
    <w:next w:val="BodyText"/>
    <w:link w:val="Heading3Char"/>
    <w:qFormat/>
    <w:rsid w:val="001752B5"/>
    <w:pPr>
      <w:spacing w:before="180" w:after="120"/>
      <w:outlineLvl w:val="2"/>
    </w:pPr>
    <w:rPr>
      <w:spacing w:val="-10"/>
      <w:kern w:val="32"/>
    </w:rPr>
  </w:style>
  <w:style w:type="paragraph" w:styleId="Heading4">
    <w:name w:val="heading 4"/>
    <w:basedOn w:val="HeadingBase"/>
    <w:next w:val="BodyText"/>
    <w:link w:val="Heading4Char"/>
    <w:qFormat/>
    <w:rsid w:val="001752B5"/>
    <w:pPr>
      <w:spacing w:before="160" w:after="120"/>
      <w:outlineLvl w:val="3"/>
    </w:pPr>
    <w:rPr>
      <w:sz w:val="22"/>
    </w:rPr>
  </w:style>
  <w:style w:type="paragraph" w:styleId="Heading5">
    <w:name w:val="heading 5"/>
    <w:basedOn w:val="HeadingBase"/>
    <w:next w:val="Normal"/>
    <w:link w:val="Heading5Char"/>
    <w:qFormat/>
    <w:rsid w:val="001752B5"/>
    <w:pPr>
      <w:spacing w:before="80"/>
      <w:outlineLvl w:val="4"/>
    </w:pPr>
    <w:rPr>
      <w:color w:val="918585"/>
      <w:sz w:val="20"/>
    </w:rPr>
  </w:style>
  <w:style w:type="paragraph" w:styleId="Heading6">
    <w:name w:val="heading 6"/>
    <w:basedOn w:val="HeadingBase"/>
    <w:next w:val="Normal"/>
    <w:link w:val="Heading6Char"/>
    <w:qFormat/>
    <w:rsid w:val="001752B5"/>
    <w:pPr>
      <w:spacing w:before="60"/>
      <w:outlineLvl w:val="5"/>
    </w:pPr>
    <w:rPr>
      <w:color w:val="918585"/>
      <w:sz w:val="20"/>
    </w:rPr>
  </w:style>
  <w:style w:type="paragraph" w:styleId="Heading7">
    <w:name w:val="heading 7"/>
    <w:basedOn w:val="Normal"/>
    <w:next w:val="Normal"/>
    <w:link w:val="Heading7Char"/>
    <w:qFormat/>
    <w:rsid w:val="001752B5"/>
    <w:pPr>
      <w:ind w:left="720"/>
      <w:outlineLvl w:val="6"/>
    </w:pPr>
    <w:rPr>
      <w:i/>
    </w:rPr>
  </w:style>
  <w:style w:type="paragraph" w:styleId="Heading8">
    <w:name w:val="heading 8"/>
    <w:basedOn w:val="Normal"/>
    <w:next w:val="Normal"/>
    <w:link w:val="Heading8Char"/>
    <w:qFormat/>
    <w:rsid w:val="001752B5"/>
    <w:pPr>
      <w:ind w:left="720"/>
      <w:outlineLvl w:val="7"/>
    </w:pPr>
    <w:rPr>
      <w:i/>
    </w:rPr>
  </w:style>
  <w:style w:type="paragraph" w:styleId="Heading9">
    <w:name w:val="heading 9"/>
    <w:basedOn w:val="Normal"/>
    <w:next w:val="Normal"/>
    <w:link w:val="Heading9Char"/>
    <w:qFormat/>
    <w:rsid w:val="001752B5"/>
    <w:pPr>
      <w:ind w:left="720"/>
      <w:outlineLvl w:val="8"/>
    </w:pPr>
    <w:rPr>
      <w:i/>
    </w:rPr>
  </w:style>
  <w:style w:type="character" w:default="1" w:styleId="DefaultParagraphFont">
    <w:name w:val="Default Paragraph Font"/>
    <w:uiPriority w:val="1"/>
    <w:unhideWhenUsed/>
    <w:rsid w:val="00175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2B5"/>
  </w:style>
  <w:style w:type="character" w:customStyle="1" w:styleId="Heading1Char">
    <w:name w:val="Heading 1 Char"/>
    <w:basedOn w:val="DefaultParagraphFont"/>
    <w:link w:val="Heading1"/>
    <w:rsid w:val="001752B5"/>
    <w:rPr>
      <w:rFonts w:ascii="Times New Roman" w:eastAsia="Times New Roman" w:hAnsi="Times New Roman" w:cs="Times New Roman"/>
      <w:b/>
      <w:sz w:val="32"/>
      <w:szCs w:val="20"/>
      <w:lang w:eastAsia="en-US"/>
    </w:rPr>
  </w:style>
  <w:style w:type="paragraph" w:styleId="BodyText">
    <w:name w:val="Body Text"/>
    <w:basedOn w:val="Normal"/>
    <w:link w:val="BodyTextChar"/>
    <w:rsid w:val="001752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2B5"/>
    <w:rPr>
      <w:rFonts w:ascii="Times New Roman" w:eastAsia="Times New Roman" w:hAnsi="Times New Roman" w:cs="Times New Roman"/>
      <w:sz w:val="24"/>
      <w:lang w:eastAsia="en-US"/>
    </w:rPr>
  </w:style>
  <w:style w:type="paragraph" w:styleId="ListBullet">
    <w:name w:val="List Bullet"/>
    <w:basedOn w:val="List"/>
    <w:rsid w:val="001752B5"/>
    <w:pPr>
      <w:numPr>
        <w:numId w:val="12"/>
      </w:numPr>
      <w:tabs>
        <w:tab w:val="clear" w:pos="340"/>
      </w:tabs>
      <w:spacing w:before="40" w:after="40"/>
    </w:pPr>
  </w:style>
  <w:style w:type="paragraph" w:styleId="ListBullet2">
    <w:name w:val="List Bullet 2"/>
    <w:basedOn w:val="List2"/>
    <w:rsid w:val="001752B5"/>
    <w:pPr>
      <w:numPr>
        <w:numId w:val="13"/>
      </w:numPr>
      <w:tabs>
        <w:tab w:val="clear" w:pos="680"/>
      </w:tabs>
    </w:pPr>
  </w:style>
  <w:style w:type="character" w:styleId="Emphasis">
    <w:name w:val="Emphasis"/>
    <w:basedOn w:val="DefaultParagraphFont"/>
    <w:qFormat/>
    <w:rsid w:val="001752B5"/>
    <w:rPr>
      <w:i/>
    </w:rPr>
  </w:style>
  <w:style w:type="paragraph" w:customStyle="1" w:styleId="SuperHeading">
    <w:name w:val="SuperHeading"/>
    <w:basedOn w:val="Normal"/>
    <w:rsid w:val="001752B5"/>
    <w:pPr>
      <w:spacing w:before="240" w:after="120"/>
      <w:outlineLvl w:val="0"/>
    </w:pPr>
    <w:rPr>
      <w:rFonts w:ascii="Times New Roman" w:hAnsi="Times New Roman"/>
      <w:b/>
      <w:sz w:val="32"/>
    </w:rPr>
  </w:style>
  <w:style w:type="paragraph" w:customStyle="1" w:styleId="AllowPageBreak">
    <w:name w:val="AllowPageBreak"/>
    <w:rsid w:val="001752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752B5"/>
    <w:rPr>
      <w:b/>
    </w:rPr>
  </w:style>
  <w:style w:type="character" w:customStyle="1" w:styleId="Heading2Char">
    <w:name w:val="Heading 2 Char"/>
    <w:basedOn w:val="DefaultParagraphFont"/>
    <w:link w:val="Heading2"/>
    <w:rsid w:val="00175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2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2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2B5"/>
    <w:rPr>
      <w:rFonts w:ascii="Courier New" w:eastAsia="Times New Roman" w:hAnsi="Courier New" w:cs="Times New Roman"/>
      <w:i/>
      <w:szCs w:val="20"/>
      <w:lang w:eastAsia="en-US"/>
    </w:rPr>
  </w:style>
  <w:style w:type="paragraph" w:customStyle="1" w:styleId="HeadingBase">
    <w:name w:val="Heading Base"/>
    <w:rsid w:val="00175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2B5"/>
    <w:pPr>
      <w:tabs>
        <w:tab w:val="right" w:leader="dot" w:pos="9072"/>
      </w:tabs>
      <w:ind w:left="567"/>
    </w:pPr>
    <w:rPr>
      <w:szCs w:val="22"/>
    </w:rPr>
  </w:style>
  <w:style w:type="paragraph" w:customStyle="1" w:styleId="TOCBase">
    <w:name w:val="TOC Base"/>
    <w:rsid w:val="00175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2B5"/>
    <w:pPr>
      <w:tabs>
        <w:tab w:val="right" w:leader="dot" w:pos="9072"/>
      </w:tabs>
      <w:spacing w:before="40" w:after="40"/>
      <w:ind w:left="284"/>
    </w:pPr>
    <w:rPr>
      <w:rFonts w:ascii="Times New Roman" w:hAnsi="Times New Roman"/>
    </w:rPr>
  </w:style>
  <w:style w:type="paragraph" w:styleId="TOC1">
    <w:name w:val="toc 1"/>
    <w:basedOn w:val="TOCBase"/>
    <w:next w:val="Normal"/>
    <w:rsid w:val="001752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2B5"/>
    <w:rPr>
      <w:rFonts w:ascii="Times New Roman" w:eastAsia="Times New Roman" w:hAnsi="Times New Roman" w:cs="Times New Roman"/>
      <w:sz w:val="16"/>
      <w:lang w:eastAsia="en-US"/>
    </w:rPr>
  </w:style>
  <w:style w:type="paragraph" w:styleId="Title">
    <w:name w:val="Title"/>
    <w:basedOn w:val="HeadingBase"/>
    <w:link w:val="TitleChar"/>
    <w:qFormat/>
    <w:rsid w:val="001752B5"/>
    <w:pPr>
      <w:spacing w:before="5040"/>
      <w:jc w:val="center"/>
    </w:pPr>
    <w:rPr>
      <w:sz w:val="48"/>
      <w:szCs w:val="72"/>
      <w:lang w:val="en-US"/>
    </w:rPr>
  </w:style>
  <w:style w:type="character" w:customStyle="1" w:styleId="TitleChar">
    <w:name w:val="Title Char"/>
    <w:basedOn w:val="DefaultParagraphFont"/>
    <w:link w:val="Title"/>
    <w:rsid w:val="00175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2B5"/>
    <w:pPr>
      <w:tabs>
        <w:tab w:val="left" w:pos="3600"/>
        <w:tab w:val="left" w:pos="3958"/>
      </w:tabs>
    </w:pPr>
  </w:style>
  <w:style w:type="paragraph" w:styleId="List">
    <w:name w:val="List"/>
    <w:basedOn w:val="BodyText"/>
    <w:next w:val="BodyText"/>
    <w:rsid w:val="001752B5"/>
    <w:pPr>
      <w:tabs>
        <w:tab w:val="left" w:pos="340"/>
      </w:tabs>
      <w:spacing w:before="60" w:after="60"/>
      <w:ind w:left="340" w:hanging="340"/>
    </w:pPr>
  </w:style>
  <w:style w:type="paragraph" w:customStyle="1" w:styleId="Note">
    <w:name w:val="Note"/>
    <w:basedOn w:val="BodyText"/>
    <w:rsid w:val="001752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52B5"/>
    <w:rPr>
      <w:b/>
      <w:spacing w:val="0"/>
    </w:rPr>
  </w:style>
  <w:style w:type="paragraph" w:customStyle="1" w:styleId="SuperTitle">
    <w:name w:val="SuperTitle"/>
    <w:basedOn w:val="Title"/>
    <w:rsid w:val="001752B5"/>
    <w:pPr>
      <w:framePr w:wrap="auto" w:hAnchor="text" w:y="6049"/>
    </w:pPr>
    <w:rPr>
      <w:color w:val="000000"/>
      <w:sz w:val="40"/>
    </w:rPr>
  </w:style>
  <w:style w:type="paragraph" w:customStyle="1" w:styleId="TOCTitle">
    <w:name w:val="TOCTitle"/>
    <w:basedOn w:val="Heading1"/>
    <w:rsid w:val="001752B5"/>
    <w:pPr>
      <w:spacing w:after="240"/>
      <w:jc w:val="center"/>
      <w:outlineLvl w:val="9"/>
    </w:pPr>
    <w:rPr>
      <w:caps/>
    </w:rPr>
  </w:style>
  <w:style w:type="paragraph" w:customStyle="1" w:styleId="Version">
    <w:name w:val="Version"/>
    <w:rsid w:val="001752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2B5"/>
    <w:pPr>
      <w:keepNext w:val="0"/>
      <w:tabs>
        <w:tab w:val="right" w:pos="4176"/>
      </w:tabs>
      <w:ind w:left="198" w:hanging="198"/>
    </w:pPr>
    <w:rPr>
      <w:rFonts w:ascii="Garamond" w:hAnsi="Garamond"/>
    </w:rPr>
  </w:style>
  <w:style w:type="paragraph" w:styleId="IndexHeading">
    <w:name w:val="index heading"/>
    <w:basedOn w:val="Normal"/>
    <w:next w:val="Index1"/>
    <w:semiHidden/>
    <w:rsid w:val="001752B5"/>
    <w:pPr>
      <w:spacing w:before="120" w:after="120"/>
    </w:pPr>
    <w:rPr>
      <w:rFonts w:ascii="Arial" w:hAnsi="Arial"/>
      <w:b/>
      <w:color w:val="918585"/>
      <w:sz w:val="24"/>
    </w:rPr>
  </w:style>
  <w:style w:type="paragraph" w:styleId="Header">
    <w:name w:val="header"/>
    <w:basedOn w:val="Normal"/>
    <w:link w:val="HeaderChar"/>
    <w:rsid w:val="00175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2B5"/>
    <w:rPr>
      <w:rFonts w:ascii="Times New Roman" w:eastAsia="Times New Roman" w:hAnsi="Times New Roman" w:cs="Times New Roman"/>
      <w:sz w:val="16"/>
      <w:szCs w:val="20"/>
      <w:lang w:val="en-GB" w:eastAsia="en-US"/>
    </w:rPr>
  </w:style>
  <w:style w:type="paragraph" w:customStyle="1" w:styleId="Chapter">
    <w:name w:val="Chapter"/>
    <w:basedOn w:val="Normal"/>
    <w:rsid w:val="001752B5"/>
    <w:pPr>
      <w:spacing w:before="240"/>
    </w:pPr>
    <w:rPr>
      <w:rFonts w:ascii="Times New Roman" w:hAnsi="Times New Roman"/>
      <w:smallCaps/>
      <w:spacing w:val="80"/>
      <w:sz w:val="28"/>
    </w:rPr>
  </w:style>
  <w:style w:type="paragraph" w:customStyle="1" w:styleId="InChapter">
    <w:name w:val="InChapter"/>
    <w:basedOn w:val="Heading3"/>
    <w:rsid w:val="001752B5"/>
    <w:pPr>
      <w:spacing w:after="240"/>
      <w:outlineLvl w:val="9"/>
    </w:pPr>
    <w:rPr>
      <w:noProof/>
    </w:rPr>
  </w:style>
  <w:style w:type="paragraph" w:styleId="Index2">
    <w:name w:val="index 2"/>
    <w:basedOn w:val="Normal"/>
    <w:next w:val="Normal"/>
    <w:semiHidden/>
    <w:rsid w:val="001752B5"/>
    <w:pPr>
      <w:tabs>
        <w:tab w:val="right" w:pos="4176"/>
      </w:tabs>
      <w:ind w:left="568" w:hanging="284"/>
    </w:pPr>
    <w:rPr>
      <w:rFonts w:ascii="Garamond" w:hAnsi="Garamond"/>
    </w:rPr>
  </w:style>
  <w:style w:type="paragraph" w:customStyle="1" w:styleId="Byline">
    <w:name w:val="Byline"/>
    <w:rsid w:val="00175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2B5"/>
    <w:pPr>
      <w:tabs>
        <w:tab w:val="clear" w:pos="3600"/>
        <w:tab w:val="clear" w:pos="3958"/>
      </w:tabs>
      <w:jc w:val="right"/>
    </w:pPr>
  </w:style>
  <w:style w:type="paragraph" w:styleId="Caption">
    <w:name w:val="caption"/>
    <w:basedOn w:val="BodyText"/>
    <w:next w:val="Normal"/>
    <w:qFormat/>
    <w:rsid w:val="001752B5"/>
    <w:pPr>
      <w:framePr w:w="2268" w:hSpace="181" w:vSpace="181" w:wrap="around" w:vAnchor="text" w:hAnchor="page" w:x="1135" w:y="285" w:anchorLock="1"/>
    </w:pPr>
    <w:rPr>
      <w:i/>
    </w:rPr>
  </w:style>
  <w:style w:type="paragraph" w:customStyle="1" w:styleId="MiniTOCTitle">
    <w:name w:val="MiniTOCTitle"/>
    <w:basedOn w:val="Heading4"/>
    <w:rsid w:val="001752B5"/>
    <w:pPr>
      <w:spacing w:before="240"/>
      <w:outlineLvl w:val="9"/>
    </w:pPr>
    <w:rPr>
      <w:noProof/>
      <w:sz w:val="24"/>
    </w:rPr>
  </w:style>
  <w:style w:type="paragraph" w:customStyle="1" w:styleId="MiniTOCItem">
    <w:name w:val="MiniTOCItem"/>
    <w:basedOn w:val="ListBullet"/>
    <w:rsid w:val="001752B5"/>
    <w:pPr>
      <w:numPr>
        <w:numId w:val="0"/>
      </w:numPr>
      <w:tabs>
        <w:tab w:val="right" w:leader="dot" w:pos="6521"/>
      </w:tabs>
      <w:spacing w:before="0" w:after="0"/>
    </w:pPr>
  </w:style>
  <w:style w:type="paragraph" w:customStyle="1" w:styleId="TOFTitle">
    <w:name w:val="TOFTitle"/>
    <w:basedOn w:val="TOCTitle"/>
    <w:rsid w:val="001752B5"/>
  </w:style>
  <w:style w:type="paragraph" w:styleId="TableofFigures">
    <w:name w:val="table of figures"/>
    <w:basedOn w:val="Normal"/>
    <w:next w:val="Normal"/>
    <w:semiHidden/>
    <w:rsid w:val="001752B5"/>
    <w:pPr>
      <w:tabs>
        <w:tab w:val="right" w:leader="dot" w:pos="9072"/>
      </w:tabs>
      <w:ind w:left="970" w:hanging="403"/>
    </w:pPr>
    <w:rPr>
      <w:rFonts w:ascii="Times New Roman" w:hAnsi="Times New Roman"/>
      <w:b/>
    </w:rPr>
  </w:style>
  <w:style w:type="paragraph" w:styleId="ListNumber">
    <w:name w:val="List Number"/>
    <w:basedOn w:val="List"/>
    <w:rsid w:val="001752B5"/>
    <w:pPr>
      <w:numPr>
        <w:numId w:val="15"/>
      </w:numPr>
      <w:tabs>
        <w:tab w:val="clear" w:pos="340"/>
      </w:tabs>
    </w:pPr>
  </w:style>
  <w:style w:type="character" w:customStyle="1" w:styleId="WingdingSymbols">
    <w:name w:val="Wingding Symbols"/>
    <w:rsid w:val="001752B5"/>
    <w:rPr>
      <w:rFonts w:ascii="Wingdings" w:hAnsi="Wingdings"/>
    </w:rPr>
  </w:style>
  <w:style w:type="paragraph" w:customStyle="1" w:styleId="TableHeading">
    <w:name w:val="Table Heading"/>
    <w:basedOn w:val="HeadingBase"/>
    <w:rsid w:val="001752B5"/>
    <w:pPr>
      <w:keepLines/>
      <w:pBdr>
        <w:bottom w:val="single" w:sz="6" w:space="1" w:color="918585"/>
      </w:pBdr>
      <w:spacing w:before="240"/>
    </w:pPr>
  </w:style>
  <w:style w:type="character" w:customStyle="1" w:styleId="HotSpot">
    <w:name w:val="HotSpot"/>
    <w:rsid w:val="001752B5"/>
    <w:rPr>
      <w:color w:val="0033CC"/>
      <w:u w:val="none"/>
    </w:rPr>
  </w:style>
  <w:style w:type="paragraph" w:customStyle="1" w:styleId="BodyTextRight">
    <w:name w:val="Body Text Right"/>
    <w:basedOn w:val="BodyText"/>
    <w:rsid w:val="001752B5"/>
    <w:pPr>
      <w:spacing w:before="0" w:after="0"/>
      <w:jc w:val="right"/>
    </w:pPr>
  </w:style>
  <w:style w:type="paragraph" w:styleId="Index3">
    <w:name w:val="index 3"/>
    <w:basedOn w:val="ListNumber2"/>
    <w:next w:val="Normal"/>
    <w:semiHidden/>
    <w:rsid w:val="001752B5"/>
    <w:pPr>
      <w:numPr>
        <w:numId w:val="0"/>
      </w:numPr>
      <w:tabs>
        <w:tab w:val="right" w:leader="dot" w:pos="4176"/>
      </w:tabs>
    </w:pPr>
  </w:style>
  <w:style w:type="paragraph" w:styleId="ListNumber2">
    <w:name w:val="List Number 2"/>
    <w:basedOn w:val="List2"/>
    <w:rsid w:val="001752B5"/>
    <w:pPr>
      <w:numPr>
        <w:numId w:val="10"/>
      </w:numPr>
      <w:tabs>
        <w:tab w:val="clear" w:pos="1060"/>
      </w:tabs>
    </w:pPr>
  </w:style>
  <w:style w:type="paragraph" w:customStyle="1" w:styleId="MarginNote">
    <w:name w:val="Margin Note"/>
    <w:basedOn w:val="BodyText"/>
    <w:rsid w:val="00175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2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2B5"/>
    <w:rPr>
      <w:sz w:val="32"/>
    </w:rPr>
  </w:style>
  <w:style w:type="paragraph" w:customStyle="1" w:styleId="HeadingProcedure">
    <w:name w:val="Heading Procedure"/>
    <w:basedOn w:val="HeadingBase"/>
    <w:next w:val="Normal"/>
    <w:rsid w:val="001752B5"/>
    <w:pPr>
      <w:tabs>
        <w:tab w:val="left" w:pos="0"/>
      </w:tabs>
      <w:spacing w:before="120" w:after="60"/>
    </w:pPr>
    <w:rPr>
      <w:i/>
      <w:color w:val="918585"/>
      <w:sz w:val="22"/>
    </w:rPr>
  </w:style>
  <w:style w:type="paragraph" w:customStyle="1" w:styleId="TableBodyText">
    <w:name w:val="Table Body Text"/>
    <w:basedOn w:val="BodyText"/>
    <w:rsid w:val="001752B5"/>
    <w:pPr>
      <w:spacing w:before="60" w:after="60"/>
    </w:pPr>
  </w:style>
  <w:style w:type="paragraph" w:styleId="ListContinue">
    <w:name w:val="List Continue"/>
    <w:basedOn w:val="List"/>
    <w:rsid w:val="001752B5"/>
    <w:pPr>
      <w:ind w:firstLine="0"/>
    </w:pPr>
  </w:style>
  <w:style w:type="paragraph" w:customStyle="1" w:styleId="ListNote">
    <w:name w:val="List Note"/>
    <w:basedOn w:val="List"/>
    <w:rsid w:val="001752B5"/>
    <w:pPr>
      <w:pBdr>
        <w:top w:val="single" w:sz="6" w:space="2" w:color="918585"/>
        <w:bottom w:val="single" w:sz="6" w:space="2" w:color="918585"/>
      </w:pBdr>
      <w:tabs>
        <w:tab w:val="left" w:pos="1021"/>
      </w:tabs>
      <w:ind w:firstLine="0"/>
    </w:pPr>
  </w:style>
  <w:style w:type="paragraph" w:customStyle="1" w:styleId="Warning">
    <w:name w:val="Warning"/>
    <w:basedOn w:val="BodyText"/>
    <w:rsid w:val="001752B5"/>
    <w:pPr>
      <w:shd w:val="clear" w:color="auto" w:fill="D9D9D9"/>
      <w:tabs>
        <w:tab w:val="left" w:pos="992"/>
      </w:tabs>
      <w:ind w:left="119" w:right="119"/>
    </w:pPr>
    <w:rPr>
      <w:sz w:val="20"/>
    </w:rPr>
  </w:style>
  <w:style w:type="paragraph" w:customStyle="1" w:styleId="MarginIcons">
    <w:name w:val="Margin Icons"/>
    <w:basedOn w:val="BodyText"/>
    <w:rsid w:val="00175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2B5"/>
    <w:rPr>
      <w:rFonts w:ascii="Courier New" w:hAnsi="Courier New"/>
    </w:rPr>
  </w:style>
  <w:style w:type="paragraph" w:customStyle="1" w:styleId="NoteBullet">
    <w:name w:val="Note Bullet"/>
    <w:basedOn w:val="Note"/>
    <w:rsid w:val="001752B5"/>
    <w:pPr>
      <w:tabs>
        <w:tab w:val="clear" w:pos="680"/>
      </w:tabs>
      <w:spacing w:before="60" w:after="60"/>
    </w:pPr>
  </w:style>
  <w:style w:type="paragraph" w:customStyle="1" w:styleId="SubHeading2">
    <w:name w:val="SubHeading2"/>
    <w:basedOn w:val="HeadingBase"/>
    <w:rsid w:val="001752B5"/>
    <w:pPr>
      <w:spacing w:before="240" w:after="60"/>
    </w:pPr>
    <w:rPr>
      <w:sz w:val="20"/>
    </w:rPr>
  </w:style>
  <w:style w:type="paragraph" w:customStyle="1" w:styleId="SubHeading1">
    <w:name w:val="SubHeading1"/>
    <w:basedOn w:val="HeadingBase"/>
    <w:rsid w:val="001752B5"/>
    <w:pPr>
      <w:spacing w:before="240" w:after="60"/>
    </w:pPr>
    <w:rPr>
      <w:color w:val="918585"/>
      <w:sz w:val="22"/>
    </w:rPr>
  </w:style>
  <w:style w:type="paragraph" w:customStyle="1" w:styleId="SideHeading">
    <w:name w:val="Side Heading"/>
    <w:basedOn w:val="HeadingBase"/>
    <w:rsid w:val="00175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2B5"/>
    <w:pPr>
      <w:tabs>
        <w:tab w:val="num" w:pos="360"/>
      </w:tabs>
    </w:pPr>
  </w:style>
  <w:style w:type="paragraph" w:styleId="PlainText">
    <w:name w:val="Plain Text"/>
    <w:basedOn w:val="Normal"/>
    <w:link w:val="PlainTextChar"/>
    <w:rsid w:val="001752B5"/>
    <w:rPr>
      <w:sz w:val="20"/>
    </w:rPr>
  </w:style>
  <w:style w:type="character" w:customStyle="1" w:styleId="PlainTextChar">
    <w:name w:val="Plain Text Char"/>
    <w:basedOn w:val="DefaultParagraphFont"/>
    <w:link w:val="PlainText"/>
    <w:rsid w:val="001752B5"/>
    <w:rPr>
      <w:rFonts w:ascii="Courier New" w:eastAsia="Times New Roman" w:hAnsi="Courier New" w:cs="Times New Roman"/>
      <w:sz w:val="20"/>
      <w:szCs w:val="20"/>
      <w:lang w:eastAsia="en-US"/>
    </w:rPr>
  </w:style>
  <w:style w:type="character" w:customStyle="1" w:styleId="MenuOption">
    <w:name w:val="Menu Option"/>
    <w:basedOn w:val="DefaultParagraphFont"/>
    <w:rsid w:val="001752B5"/>
    <w:rPr>
      <w:b/>
      <w:smallCaps/>
    </w:rPr>
  </w:style>
  <w:style w:type="paragraph" w:customStyle="1" w:styleId="TableListNumber">
    <w:name w:val="Table List Number"/>
    <w:basedOn w:val="ListNumber"/>
    <w:rsid w:val="001752B5"/>
    <w:pPr>
      <w:numPr>
        <w:numId w:val="0"/>
      </w:numPr>
    </w:pPr>
  </w:style>
  <w:style w:type="paragraph" w:styleId="TOC4">
    <w:name w:val="toc 4"/>
    <w:basedOn w:val="TOCBase"/>
    <w:next w:val="Normal"/>
    <w:semiHidden/>
    <w:rsid w:val="001752B5"/>
    <w:pPr>
      <w:tabs>
        <w:tab w:val="right" w:leader="dot" w:pos="9071"/>
      </w:tabs>
      <w:ind w:left="1701"/>
    </w:pPr>
  </w:style>
  <w:style w:type="paragraph" w:customStyle="1" w:styleId="ListAlpha">
    <w:name w:val="List Alpha"/>
    <w:basedOn w:val="List"/>
    <w:rsid w:val="001752B5"/>
    <w:pPr>
      <w:numPr>
        <w:numId w:val="9"/>
      </w:numPr>
    </w:pPr>
  </w:style>
  <w:style w:type="paragraph" w:customStyle="1" w:styleId="ListAlpha2">
    <w:name w:val="List Alpha 2"/>
    <w:basedOn w:val="List2"/>
    <w:rsid w:val="001752B5"/>
    <w:pPr>
      <w:numPr>
        <w:numId w:val="8"/>
      </w:numPr>
    </w:pPr>
  </w:style>
  <w:style w:type="paragraph" w:styleId="List2">
    <w:name w:val="List 2"/>
    <w:basedOn w:val="BodyText"/>
    <w:rsid w:val="001752B5"/>
    <w:pPr>
      <w:tabs>
        <w:tab w:val="left" w:pos="680"/>
      </w:tabs>
      <w:spacing w:before="60" w:after="60"/>
      <w:ind w:left="680" w:hanging="340"/>
    </w:pPr>
  </w:style>
  <w:style w:type="paragraph" w:styleId="List3">
    <w:name w:val="List 3"/>
    <w:basedOn w:val="BodyText"/>
    <w:rsid w:val="001752B5"/>
    <w:pPr>
      <w:tabs>
        <w:tab w:val="left" w:pos="1021"/>
      </w:tabs>
      <w:spacing w:before="60" w:after="60"/>
      <w:ind w:left="1020" w:hanging="340"/>
    </w:pPr>
  </w:style>
  <w:style w:type="paragraph" w:styleId="List4">
    <w:name w:val="List 4"/>
    <w:basedOn w:val="BodyText"/>
    <w:rsid w:val="001752B5"/>
    <w:pPr>
      <w:tabs>
        <w:tab w:val="left" w:pos="1361"/>
      </w:tabs>
      <w:spacing w:before="60" w:after="60"/>
      <w:ind w:left="1361" w:hanging="340"/>
    </w:pPr>
  </w:style>
  <w:style w:type="paragraph" w:styleId="List5">
    <w:name w:val="List 5"/>
    <w:basedOn w:val="BodyText"/>
    <w:rsid w:val="001752B5"/>
    <w:pPr>
      <w:tabs>
        <w:tab w:val="left" w:pos="1701"/>
      </w:tabs>
      <w:spacing w:before="60" w:after="60"/>
      <w:ind w:left="1701" w:hanging="340"/>
    </w:pPr>
  </w:style>
  <w:style w:type="paragraph" w:styleId="ListBullet3">
    <w:name w:val="List Bullet 3"/>
    <w:basedOn w:val="List3"/>
    <w:rsid w:val="001752B5"/>
    <w:pPr>
      <w:numPr>
        <w:numId w:val="14"/>
      </w:numPr>
      <w:tabs>
        <w:tab w:val="clear" w:pos="1021"/>
      </w:tabs>
      <w:ind w:left="1037" w:hanging="357"/>
    </w:pPr>
  </w:style>
  <w:style w:type="paragraph" w:styleId="ListBullet4">
    <w:name w:val="List Bullet 4"/>
    <w:basedOn w:val="List4"/>
    <w:rsid w:val="001752B5"/>
    <w:pPr>
      <w:numPr>
        <w:numId w:val="3"/>
      </w:numPr>
      <w:tabs>
        <w:tab w:val="clear" w:pos="1361"/>
      </w:tabs>
    </w:pPr>
  </w:style>
  <w:style w:type="paragraph" w:styleId="ListBullet5">
    <w:name w:val="List Bullet 5"/>
    <w:basedOn w:val="List5"/>
    <w:rsid w:val="001752B5"/>
    <w:pPr>
      <w:numPr>
        <w:numId w:val="4"/>
      </w:numPr>
    </w:pPr>
  </w:style>
  <w:style w:type="paragraph" w:styleId="ListContinue2">
    <w:name w:val="List Continue 2"/>
    <w:basedOn w:val="List2"/>
    <w:rsid w:val="001752B5"/>
    <w:pPr>
      <w:ind w:firstLine="0"/>
    </w:pPr>
  </w:style>
  <w:style w:type="paragraph" w:styleId="ListContinue3">
    <w:name w:val="List Continue 3"/>
    <w:basedOn w:val="List3"/>
    <w:rsid w:val="001752B5"/>
    <w:pPr>
      <w:ind w:left="1021" w:firstLine="0"/>
    </w:pPr>
  </w:style>
  <w:style w:type="paragraph" w:styleId="ListContinue4">
    <w:name w:val="List Continue 4"/>
    <w:basedOn w:val="List4"/>
    <w:rsid w:val="001752B5"/>
    <w:pPr>
      <w:ind w:firstLine="0"/>
    </w:pPr>
  </w:style>
  <w:style w:type="paragraph" w:styleId="ListContinue5">
    <w:name w:val="List Continue 5"/>
    <w:basedOn w:val="List5"/>
    <w:rsid w:val="001752B5"/>
    <w:pPr>
      <w:ind w:firstLine="0"/>
    </w:pPr>
  </w:style>
  <w:style w:type="paragraph" w:styleId="ListNumber3">
    <w:name w:val="List Number 3"/>
    <w:basedOn w:val="List3"/>
    <w:rsid w:val="001752B5"/>
    <w:pPr>
      <w:numPr>
        <w:numId w:val="5"/>
      </w:numPr>
    </w:pPr>
  </w:style>
  <w:style w:type="paragraph" w:styleId="ListNumber4">
    <w:name w:val="List Number 4"/>
    <w:basedOn w:val="List4"/>
    <w:rsid w:val="001752B5"/>
    <w:pPr>
      <w:numPr>
        <w:numId w:val="6"/>
      </w:numPr>
    </w:pPr>
  </w:style>
  <w:style w:type="paragraph" w:styleId="ListNumber5">
    <w:name w:val="List Number 5"/>
    <w:basedOn w:val="List5"/>
    <w:rsid w:val="001752B5"/>
    <w:pPr>
      <w:numPr>
        <w:numId w:val="7"/>
      </w:numPr>
    </w:pPr>
  </w:style>
  <w:style w:type="paragraph" w:styleId="BlockText">
    <w:name w:val="Block Text"/>
    <w:basedOn w:val="Normal"/>
    <w:rsid w:val="001752B5"/>
    <w:pPr>
      <w:spacing w:after="120"/>
      <w:ind w:left="1440" w:right="1440"/>
    </w:pPr>
  </w:style>
  <w:style w:type="character" w:customStyle="1" w:styleId="Subscript">
    <w:name w:val="Subscript"/>
    <w:basedOn w:val="DefaultParagraphFont"/>
    <w:rsid w:val="001752B5"/>
    <w:rPr>
      <w:sz w:val="16"/>
      <w:vertAlign w:val="subscript"/>
    </w:rPr>
  </w:style>
  <w:style w:type="character" w:customStyle="1" w:styleId="Superscript">
    <w:name w:val="Superscript"/>
    <w:basedOn w:val="DefaultParagraphFont"/>
    <w:rsid w:val="001752B5"/>
    <w:rPr>
      <w:sz w:val="16"/>
      <w:vertAlign w:val="superscript"/>
    </w:rPr>
  </w:style>
  <w:style w:type="character" w:customStyle="1" w:styleId="Symbols">
    <w:name w:val="Symbols"/>
    <w:basedOn w:val="DefaultParagraphFont"/>
    <w:rsid w:val="001752B5"/>
    <w:rPr>
      <w:rFonts w:ascii="Symbol" w:hAnsi="Symbol"/>
    </w:rPr>
  </w:style>
  <w:style w:type="character" w:customStyle="1" w:styleId="MenuOptions">
    <w:name w:val="Menu Options"/>
    <w:basedOn w:val="DefaultParagraphFont"/>
    <w:rsid w:val="001752B5"/>
    <w:rPr>
      <w:rFonts w:ascii="Arial Narrow" w:hAnsi="Arial Narrow"/>
      <w:smallCaps/>
    </w:rPr>
  </w:style>
  <w:style w:type="character" w:customStyle="1" w:styleId="Buttons">
    <w:name w:val="Buttons"/>
    <w:basedOn w:val="DefaultParagraphFont"/>
    <w:rsid w:val="001752B5"/>
    <w:rPr>
      <w:b/>
    </w:rPr>
  </w:style>
  <w:style w:type="character" w:customStyle="1" w:styleId="Underlined">
    <w:name w:val="Underlined"/>
    <w:basedOn w:val="DefaultParagraphFont"/>
    <w:rsid w:val="001752B5"/>
    <w:rPr>
      <w:u w:val="single"/>
    </w:rPr>
  </w:style>
  <w:style w:type="paragraph" w:customStyle="1" w:styleId="TableBodyTextRight">
    <w:name w:val="Table Body Text Right"/>
    <w:basedOn w:val="TableBodyText"/>
    <w:rsid w:val="001752B5"/>
    <w:pPr>
      <w:widowControl w:val="0"/>
      <w:autoSpaceDE w:val="0"/>
      <w:autoSpaceDN w:val="0"/>
      <w:adjustRightInd w:val="0"/>
      <w:jc w:val="right"/>
    </w:pPr>
    <w:rPr>
      <w:rFonts w:cs="Arial"/>
      <w:szCs w:val="18"/>
    </w:rPr>
  </w:style>
  <w:style w:type="paragraph" w:customStyle="1" w:styleId="CopyrightText">
    <w:name w:val="Copyright Text"/>
    <w:basedOn w:val="BodyText"/>
    <w:rsid w:val="001752B5"/>
    <w:rPr>
      <w:sz w:val="18"/>
    </w:rPr>
  </w:style>
  <w:style w:type="paragraph" w:customStyle="1" w:styleId="BodySmallRight">
    <w:name w:val="Body Small Right"/>
    <w:basedOn w:val="BodyTextRight"/>
    <w:rsid w:val="001752B5"/>
    <w:rPr>
      <w:sz w:val="18"/>
      <w:szCs w:val="18"/>
    </w:rPr>
  </w:style>
  <w:style w:type="paragraph" w:customStyle="1" w:styleId="MarginEdition">
    <w:name w:val="Margin Edition"/>
    <w:basedOn w:val="MarginNote"/>
    <w:rsid w:val="001752B5"/>
    <w:pPr>
      <w:spacing w:before="0" w:after="0"/>
    </w:pPr>
    <w:rPr>
      <w:rFonts w:ascii="Times New Roman" w:hAnsi="Times New Roman"/>
      <w:color w:val="999999"/>
    </w:rPr>
  </w:style>
  <w:style w:type="paragraph" w:customStyle="1" w:styleId="Spacer">
    <w:name w:val="Spacer"/>
    <w:basedOn w:val="Normal"/>
    <w:rsid w:val="001752B5"/>
    <w:rPr>
      <w:sz w:val="2"/>
      <w:szCs w:val="2"/>
    </w:rPr>
  </w:style>
  <w:style w:type="character" w:customStyle="1" w:styleId="Small">
    <w:name w:val="Small"/>
    <w:basedOn w:val="DefaultParagraphFont"/>
    <w:rsid w:val="001752B5"/>
    <w:rPr>
      <w:sz w:val="16"/>
    </w:rPr>
  </w:style>
  <w:style w:type="paragraph" w:customStyle="1" w:styleId="WideTable">
    <w:name w:val="Wide Table"/>
    <w:basedOn w:val="Normal"/>
    <w:rsid w:val="001752B5"/>
    <w:pPr>
      <w:ind w:left="-1418"/>
    </w:pPr>
    <w:rPr>
      <w:sz w:val="2"/>
      <w:szCs w:val="2"/>
    </w:rPr>
  </w:style>
  <w:style w:type="character" w:styleId="PageNumber">
    <w:name w:val="page number"/>
    <w:basedOn w:val="DefaultParagraphFont"/>
    <w:rsid w:val="001752B5"/>
  </w:style>
  <w:style w:type="paragraph" w:styleId="Quote">
    <w:name w:val="Quote"/>
    <w:basedOn w:val="Heading1"/>
    <w:link w:val="QuoteChar"/>
    <w:qFormat/>
    <w:rsid w:val="001752B5"/>
    <w:rPr>
      <w:b w:val="0"/>
      <w:sz w:val="72"/>
      <w:szCs w:val="72"/>
      <w:lang w:val="en-NZ"/>
    </w:rPr>
  </w:style>
  <w:style w:type="character" w:customStyle="1" w:styleId="QuoteChar">
    <w:name w:val="Quote Char"/>
    <w:basedOn w:val="DefaultParagraphFont"/>
    <w:link w:val="Quote"/>
    <w:rsid w:val="00175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2B5"/>
    <w:pPr>
      <w:pageBreakBefore/>
    </w:pPr>
  </w:style>
  <w:style w:type="paragraph" w:customStyle="1" w:styleId="Border">
    <w:name w:val="Border"/>
    <w:basedOn w:val="Normal"/>
    <w:qFormat/>
    <w:rsid w:val="00175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2B5"/>
    <w:rPr>
      <w:b/>
      <w:bCs/>
      <w:i/>
      <w:iCs/>
      <w:color w:val="auto"/>
    </w:rPr>
  </w:style>
  <w:style w:type="paragraph" w:styleId="IntenseQuote">
    <w:name w:val="Intense Quote"/>
    <w:basedOn w:val="Normal"/>
    <w:next w:val="Normal"/>
    <w:link w:val="IntenseQuoteChar"/>
    <w:uiPriority w:val="30"/>
    <w:qFormat/>
    <w:rsid w:val="00175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2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2B5"/>
    <w:rPr>
      <w:smallCaps/>
      <w:color w:val="auto"/>
      <w:u w:val="single"/>
    </w:rPr>
  </w:style>
  <w:style w:type="character" w:styleId="IntenseReference">
    <w:name w:val="Intense Reference"/>
    <w:basedOn w:val="DefaultParagraphFont"/>
    <w:uiPriority w:val="32"/>
    <w:qFormat/>
    <w:rsid w:val="001752B5"/>
    <w:rPr>
      <w:b/>
      <w:bCs/>
      <w:smallCaps/>
      <w:color w:val="auto"/>
      <w:spacing w:val="5"/>
      <w:u w:val="single"/>
    </w:rPr>
  </w:style>
  <w:style w:type="paragraph" w:customStyle="1" w:styleId="2ColumnHeading">
    <w:name w:val="2Column Heading"/>
    <w:basedOn w:val="BodyText"/>
    <w:qFormat/>
    <w:rsid w:val="001752B5"/>
    <w:pPr>
      <w:spacing w:after="60"/>
      <w:ind w:left="-2268"/>
    </w:pPr>
    <w:rPr>
      <w:b/>
    </w:rPr>
  </w:style>
  <w:style w:type="paragraph" w:customStyle="1" w:styleId="Heading1TOC">
    <w:name w:val="Heading1 TOC"/>
    <w:basedOn w:val="Normal"/>
    <w:qFormat/>
    <w:rsid w:val="001752B5"/>
    <w:pPr>
      <w:spacing w:before="240" w:after="120"/>
    </w:pPr>
    <w:rPr>
      <w:rFonts w:ascii="Times New Roman" w:hAnsi="Times New Roman"/>
      <w:b/>
      <w:sz w:val="32"/>
    </w:rPr>
  </w:style>
  <w:style w:type="paragraph" w:customStyle="1" w:styleId="Heading2TOC">
    <w:name w:val="Heading2 TOC"/>
    <w:basedOn w:val="Normal"/>
    <w:qFormat/>
    <w:rsid w:val="001752B5"/>
    <w:pPr>
      <w:spacing w:before="240" w:after="60"/>
    </w:pPr>
    <w:rPr>
      <w:rFonts w:ascii="Times New Roman" w:hAnsi="Times New Roman"/>
      <w:b/>
      <w:sz w:val="28"/>
    </w:rPr>
  </w:style>
  <w:style w:type="character" w:customStyle="1" w:styleId="Underline">
    <w:name w:val="Underline"/>
    <w:basedOn w:val="DefaultParagraphFont"/>
    <w:qFormat/>
    <w:rsid w:val="001752B5"/>
    <w:rPr>
      <w:u w:val="single"/>
    </w:rPr>
  </w:style>
  <w:style w:type="character" w:customStyle="1" w:styleId="BoldandItalics">
    <w:name w:val="Bold and Italics"/>
    <w:qFormat/>
    <w:rsid w:val="001752B5"/>
    <w:rPr>
      <w:b/>
      <w:i/>
      <w:u w:val="none"/>
    </w:rPr>
  </w:style>
  <w:style w:type="paragraph" w:styleId="BalloonText">
    <w:name w:val="Balloon Text"/>
    <w:basedOn w:val="Normal"/>
    <w:link w:val="BalloonTextChar"/>
    <w:rsid w:val="001752B5"/>
    <w:rPr>
      <w:rFonts w:ascii="Tahoma" w:hAnsi="Tahoma" w:cs="Tahoma"/>
      <w:sz w:val="16"/>
      <w:szCs w:val="16"/>
    </w:rPr>
  </w:style>
  <w:style w:type="character" w:customStyle="1" w:styleId="BalloonTextChar">
    <w:name w:val="Balloon Text Char"/>
    <w:basedOn w:val="DefaultParagraphFont"/>
    <w:link w:val="BalloonText"/>
    <w:rsid w:val="001752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2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2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2B5"/>
    <w:rPr>
      <w:b/>
      <w:color w:val="660033"/>
      <w:spacing w:val="0"/>
    </w:rPr>
  </w:style>
  <w:style w:type="paragraph" w:customStyle="1" w:styleId="Nameditemlist">
    <w:name w:val="Named item list"/>
    <w:basedOn w:val="BodyText"/>
    <w:qFormat/>
    <w:rsid w:val="001752B5"/>
    <w:pPr>
      <w:tabs>
        <w:tab w:val="left" w:pos="2835"/>
      </w:tabs>
      <w:ind w:left="2835" w:hanging="2835"/>
    </w:pPr>
  </w:style>
  <w:style w:type="paragraph" w:customStyle="1" w:styleId="BodyTextnopadding">
    <w:name w:val="Body Text no padding"/>
    <w:basedOn w:val="BodyText"/>
    <w:qFormat/>
    <w:rsid w:val="001752B5"/>
    <w:pPr>
      <w:spacing w:before="0" w:after="0"/>
    </w:pPr>
  </w:style>
  <w:style w:type="character" w:styleId="Hyperlink">
    <w:name w:val="Hyperlink"/>
    <w:basedOn w:val="DefaultParagraphFont"/>
    <w:uiPriority w:val="99"/>
    <w:unhideWhenUsed/>
    <w:rsid w:val="000E6A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6761</Characters>
  <Application>Microsoft Office Word</Application>
  <DocSecurity>0</DocSecurity>
  <Lines>211</Lines>
  <Paragraphs>132</Paragraphs>
  <ScaleCrop>false</ScaleCrop>
  <Company>Author-it Software Corporation Ltd.</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ACMEQU411 Evaluate horse education methodologies and individual programs</dc:title>
  <dc:subject>Approved</dc:subject>
  <dc:creator>Skills Insight</dc:creator>
  <cp:keywords>Release: 1</cp:keywords>
  <dc:description>Review Date: 12 April 2008</dc:description>
  <cp:lastModifiedBy>HSD_TPCMSd.prod</cp:lastModifiedBy>
  <cp:revision>3</cp:revision>
  <dcterms:created xsi:type="dcterms:W3CDTF">2025-03-01T22:58:00Z</dcterms:created>
  <dcterms:modified xsi:type="dcterms:W3CDTF">2025-03-01T22:58:00Z</dcterms:modified>
</cp:coreProperties>
</file>