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520" w:rsidP="00D855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ACMEQU308 Transport horses using a road vehicle</w:t>
      </w:r>
      <w:r>
        <w:fldChar w:fldCharType="end"/>
      </w:r>
    </w:p>
    <w:p w:rsidR="00D85520" w:rsidP="00D85520">
      <w:pPr>
        <w:pStyle w:val="Version"/>
        <w:sectPr w:rsidSect="008747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7D3" w:rsidP="008747D3">
      <w:pPr>
        <w:pStyle w:val="SuperHeading"/>
      </w:pPr>
      <w:r w:rsidRPr="008747D3">
        <w:t>ACMEQU308 Transport horses using a road vehicle</w:t>
      </w:r>
    </w:p>
    <w:p w:rsidR="00000000" w:rsidRPr="008747D3" w:rsidP="008747D3">
      <w:pPr>
        <w:pStyle w:val="Heading1"/>
      </w:pPr>
      <w:bookmarkStart w:id="1" w:name="O_1212680"/>
      <w:bookmarkEnd w:id="1"/>
      <w:r w:rsidRPr="008747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47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Bold"/>
              <w:rPr>
                <w:lang w:val="en-NZ"/>
              </w:rPr>
            </w:pPr>
            <w:r w:rsidRPr="008747D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Bold"/>
              <w:rPr>
                <w:lang w:val="en-NZ"/>
              </w:rPr>
            </w:pPr>
            <w:r w:rsidRPr="008747D3">
              <w:t>Comments</w:t>
            </w:r>
          </w:p>
        </w:tc>
      </w:tr>
      <w:tr w:rsidTr="008747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"/>
              <w:rPr>
                <w:lang w:val="en-NZ"/>
              </w:rPr>
            </w:pPr>
            <w:r w:rsidRPr="008747D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7D3" w:rsidP="008747D3">
            <w:pPr>
              <w:pStyle w:val="BodyText"/>
            </w:pPr>
            <w:r w:rsidRPr="008747D3">
              <w:t>This version released with ACM Animal Care and Management Training Package Version 5.0.</w:t>
            </w:r>
          </w:p>
        </w:tc>
      </w:tr>
    </w:tbl>
    <w:p w:rsidR="00000000" w:rsidRPr="008747D3" w:rsidP="008747D3">
      <w:pPr>
        <w:pStyle w:val="BodyText"/>
      </w:pPr>
    </w:p>
    <w:p w:rsidR="00000000" w:rsidRPr="008747D3" w:rsidP="008747D3">
      <w:pPr>
        <w:pStyle w:val="AllowPageBreak"/>
      </w:pPr>
    </w:p>
    <w:p w:rsidR="00000000" w:rsidRPr="008747D3" w:rsidP="008747D3">
      <w:pPr>
        <w:pStyle w:val="Heading1"/>
      </w:pPr>
      <w:bookmarkStart w:id="2" w:name="O_1212681"/>
      <w:bookmarkEnd w:id="2"/>
      <w:r w:rsidRPr="008747D3">
        <w:t>Application</w:t>
      </w:r>
    </w:p>
    <w:p w:rsidR="00000000" w:rsidRPr="008747D3" w:rsidP="00D85520">
      <w:pPr>
        <w:pStyle w:val="BodyText"/>
      </w:pPr>
      <w:r w:rsidRPr="008747D3">
        <w:t>This unit of competency describes the skills and knowledge required to safely</w:t>
      </w:r>
      <w:r w:rsidRPr="008747D3">
        <w:t xml:space="preserve"> transport horses in a vehicle or float to a destination, including loading, unloading and monitoring horses.</w:t>
      </w:r>
    </w:p>
    <w:p w:rsidR="00000000" w:rsidRPr="008747D3" w:rsidP="00D85520">
      <w:pPr>
        <w:pStyle w:val="BodyText"/>
      </w:pPr>
      <w:r w:rsidRPr="008747D3">
        <w:t xml:space="preserve">This unit applies to workers who apply technical knowledge and skills with discretion and judgement to care for horses in a range of environments </w:t>
      </w:r>
      <w:r w:rsidRPr="008747D3">
        <w:t>that require horses to be transported. They work under broad direction, coordinate resources and activities, and solve predictable and unpredictable problems.</w:t>
      </w:r>
    </w:p>
    <w:p w:rsidR="00000000" w:rsidRPr="008747D3" w:rsidP="00D85520">
      <w:pPr>
        <w:pStyle w:val="BodyText"/>
      </w:pPr>
      <w:r w:rsidRPr="008747D3">
        <w:t>Commonwealth and state/territory health and safety and animal welfare legislation, regulations an</w:t>
      </w:r>
      <w:r w:rsidRPr="008747D3">
        <w:t>d codes of practice relevant to interacting with horses apply to workers in this industry. Requirements vary between industry sectors and jurisdictions.</w:t>
      </w:r>
    </w:p>
    <w:p w:rsidR="00000000" w:rsidRPr="008747D3" w:rsidP="00D85520">
      <w:pPr>
        <w:pStyle w:val="BodyText"/>
      </w:pPr>
      <w:r w:rsidRPr="008747D3">
        <w:t>The transport, cross-border movement and siting of livestock including horses must comply with state an</w:t>
      </w:r>
      <w:r w:rsidRPr="008747D3">
        <w:t>d territory transport, quarantine and biosecurity legislation, regulations and codes of practice.</w:t>
      </w:r>
    </w:p>
    <w:p w:rsidR="00000000" w:rsidRPr="008747D3" w:rsidP="00D85520">
      <w:pPr>
        <w:pStyle w:val="BodyText"/>
      </w:pPr>
      <w:r w:rsidRPr="008747D3">
        <w:t xml:space="preserve">No vehicle licensing is required for individuals undertaking the work described in this unit. Where an individual is the nominated transport vehicle owner or </w:t>
      </w:r>
      <w:r w:rsidRPr="008747D3">
        <w:t>driver, state and territory legislation, regulations, licencing and registration apply.</w:t>
      </w:r>
    </w:p>
    <w:p w:rsidR="00000000" w:rsidRPr="008747D3" w:rsidP="008747D3">
      <w:pPr>
        <w:pStyle w:val="Heading1"/>
      </w:pPr>
      <w:bookmarkStart w:id="3" w:name="O_1212682"/>
      <w:bookmarkEnd w:id="3"/>
      <w:r w:rsidRPr="008747D3">
        <w:t>Pre-requisite Unit</w:t>
      </w:r>
    </w:p>
    <w:p w:rsidR="00000000" w:rsidRPr="008747D3" w:rsidP="00D85520">
      <w:pPr>
        <w:pStyle w:val="BodyText"/>
      </w:pPr>
      <w:r w:rsidRPr="008747D3">
        <w:t xml:space="preserve">ACMEQU212 Handle horses safely </w:t>
      </w:r>
    </w:p>
    <w:p w:rsidR="00000000" w:rsidRPr="008747D3" w:rsidP="008747D3">
      <w:pPr>
        <w:pStyle w:val="Heading1"/>
      </w:pPr>
      <w:bookmarkStart w:id="4" w:name="O_1212684"/>
      <w:bookmarkEnd w:id="4"/>
      <w:r w:rsidRPr="008747D3">
        <w:t>Unit Sector</w:t>
      </w:r>
    </w:p>
    <w:p w:rsidR="00000000" w:rsidRPr="008747D3" w:rsidP="00D85520">
      <w:pPr>
        <w:pStyle w:val="BodyText"/>
      </w:pPr>
      <w:r w:rsidRPr="008747D3">
        <w:t>Equine (EQU)</w:t>
      </w:r>
    </w:p>
    <w:p w:rsidR="00000000" w:rsidRPr="008747D3" w:rsidP="008747D3">
      <w:pPr>
        <w:pStyle w:val="Heading1"/>
      </w:pPr>
      <w:bookmarkStart w:id="5" w:name="O_1212685"/>
      <w:bookmarkEnd w:id="5"/>
      <w:r w:rsidRPr="008747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55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Bold"/>
              <w:rPr>
                <w:lang w:val="en-NZ"/>
              </w:rPr>
            </w:pPr>
            <w:r w:rsidRPr="008747D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Bold"/>
              <w:rPr>
                <w:lang w:val="en-NZ"/>
              </w:rPr>
            </w:pPr>
            <w:r w:rsidRPr="008747D3">
              <w:t>Performance Criteria</w:t>
            </w:r>
          </w:p>
        </w:tc>
      </w:tr>
      <w:tr w:rsidTr="00D855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7D3" w:rsidP="008747D3">
            <w:pPr>
              <w:pStyle w:val="BodyText"/>
            </w:pPr>
            <w:r w:rsidRPr="008747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"/>
              <w:rPr>
                <w:lang w:val="en-NZ"/>
              </w:rPr>
            </w:pPr>
            <w:r w:rsidRPr="008747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55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"/>
              <w:rPr>
                <w:lang w:val="en-NZ"/>
              </w:rPr>
            </w:pPr>
            <w:r w:rsidRPr="008747D3">
              <w:t>1. Prepare to transport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7D3" w:rsidP="008747D3">
            <w:pPr>
              <w:pStyle w:val="BodyText"/>
            </w:pPr>
            <w:r w:rsidRPr="008747D3">
              <w:t>1.1 Confirm horse identification, destination, travel d</w:t>
            </w:r>
            <w:r w:rsidRPr="008747D3">
              <w:t>uration and individual horse requirements with client</w:t>
            </w:r>
          </w:p>
          <w:p w:rsidR="00000000" w:rsidRPr="008747D3" w:rsidP="008747D3">
            <w:pPr>
              <w:pStyle w:val="BodyText"/>
            </w:pPr>
            <w:r w:rsidRPr="008747D3">
              <w:t>1.2 Determine transport requirements, including vehicle configuration</w:t>
            </w:r>
          </w:p>
          <w:p w:rsidR="00000000" w:rsidRPr="008747D3" w:rsidP="008747D3">
            <w:pPr>
              <w:pStyle w:val="BodyText"/>
            </w:pPr>
            <w:r w:rsidRPr="008747D3">
              <w:t>1.3 Check vehicle meets safety and horse welfare requirements, and report issues if required</w:t>
            </w:r>
          </w:p>
          <w:p w:rsidR="00000000" w:rsidRPr="008747D3" w:rsidP="008747D3">
            <w:pPr>
              <w:pStyle w:val="BodyText"/>
            </w:pPr>
            <w:r w:rsidRPr="008747D3">
              <w:t>1.4 Select and fit personal protective equipment for safe loading and/or unloading of horses</w:t>
            </w:r>
          </w:p>
          <w:p w:rsidR="00000000" w:rsidRPr="008747D3" w:rsidP="008747D3">
            <w:pPr>
              <w:pStyle w:val="BodyText"/>
            </w:pPr>
            <w:r w:rsidRPr="008747D3">
              <w:t>1.5 Select horse loading gear and equipment, and check condition, safety and functionality</w:t>
            </w:r>
          </w:p>
          <w:p w:rsidR="00000000" w:rsidRPr="008747D3" w:rsidP="008747D3">
            <w:pPr>
              <w:pStyle w:val="BodyText"/>
            </w:pPr>
            <w:r w:rsidRPr="008747D3">
              <w:t xml:space="preserve">1.6 Identify hazards associated with all stages of transporting horses, </w:t>
            </w:r>
            <w:r w:rsidRPr="008747D3">
              <w:t xml:space="preserve">and assess and control risks </w:t>
            </w:r>
          </w:p>
          <w:p w:rsidR="00000000" w:rsidP="008747D3">
            <w:pPr>
              <w:pStyle w:val="BodyText"/>
              <w:rPr>
                <w:lang w:val="en-NZ"/>
              </w:rPr>
            </w:pPr>
            <w:r w:rsidRPr="008747D3">
              <w:t>1.7 Obtain permits and/or complete documentation according to workplace and/or regulatory, border and biosecurity requirements</w:t>
            </w:r>
          </w:p>
        </w:tc>
      </w:tr>
      <w:tr w:rsidTr="00D855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"/>
              <w:rPr>
                <w:lang w:val="en-NZ"/>
              </w:rPr>
            </w:pPr>
            <w:r w:rsidRPr="008747D3">
              <w:t>2. Load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7D3" w:rsidP="008747D3">
            <w:pPr>
              <w:pStyle w:val="BodyText"/>
            </w:pPr>
            <w:r w:rsidRPr="008747D3">
              <w:t>2.1 Perform final checks and/or adjustments to transport vehicle to meet horse vent</w:t>
            </w:r>
            <w:r w:rsidRPr="008747D3">
              <w:t>ilation, temperature and other welfare requirements</w:t>
            </w:r>
          </w:p>
          <w:p w:rsidR="00000000" w:rsidRPr="008747D3" w:rsidP="008747D3">
            <w:pPr>
              <w:pStyle w:val="BodyText"/>
            </w:pPr>
            <w:r w:rsidRPr="008747D3">
              <w:t>2.2 Identify horses, and assess and control risks to horses and handlers when loading and unloading horses</w:t>
            </w:r>
          </w:p>
          <w:p w:rsidR="00000000" w:rsidRPr="008747D3" w:rsidP="008747D3">
            <w:pPr>
              <w:pStyle w:val="BodyText"/>
            </w:pPr>
            <w:r w:rsidRPr="008747D3">
              <w:t>2.3 Assess horses to confirm suitable condition for transporting</w:t>
            </w:r>
          </w:p>
          <w:p w:rsidR="00000000" w:rsidRPr="008747D3" w:rsidP="008747D3">
            <w:pPr>
              <w:pStyle w:val="BodyText"/>
            </w:pPr>
            <w:r w:rsidRPr="008747D3">
              <w:t>2.4 Fit gear correctly and prepa</w:t>
            </w:r>
            <w:r w:rsidRPr="008747D3">
              <w:t xml:space="preserve">re horses for loading on transport vehicle according to workplace procedures </w:t>
            </w:r>
          </w:p>
          <w:p w:rsidR="00000000" w:rsidRPr="008747D3" w:rsidP="008747D3">
            <w:pPr>
              <w:pStyle w:val="BodyText"/>
            </w:pPr>
            <w:r w:rsidRPr="008747D3">
              <w:t>2.5 Load and position horses according to transport configuration and classes, using safe and low stress horse handling techniques</w:t>
            </w:r>
          </w:p>
          <w:p w:rsidR="00000000" w:rsidP="008747D3">
            <w:pPr>
              <w:pStyle w:val="BodyText"/>
              <w:rPr>
                <w:lang w:val="en-NZ"/>
              </w:rPr>
            </w:pPr>
            <w:r w:rsidRPr="008747D3">
              <w:t>2.6 Secure horses in vehicle with suitable rest</w:t>
            </w:r>
            <w:r w:rsidRPr="008747D3">
              <w:t xml:space="preserve">raints </w:t>
            </w:r>
          </w:p>
        </w:tc>
      </w:tr>
      <w:tr w:rsidTr="00D855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"/>
              <w:rPr>
                <w:lang w:val="en-NZ"/>
              </w:rPr>
            </w:pPr>
            <w:r w:rsidRPr="008747D3">
              <w:t>3. Transport and monitor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7D3" w:rsidP="008747D3">
            <w:pPr>
              <w:pStyle w:val="BodyText"/>
            </w:pPr>
            <w:r w:rsidRPr="008747D3">
              <w:t>3.1 Ensure horses are transported with minimal stress and discomfort</w:t>
            </w:r>
          </w:p>
          <w:p w:rsidR="00000000" w:rsidRPr="008747D3" w:rsidP="008747D3">
            <w:pPr>
              <w:pStyle w:val="BodyText"/>
            </w:pPr>
            <w:r w:rsidRPr="008747D3">
              <w:t>3.2 Check horses regularly throughout the journey, and unload for feeding and watering according to animal welfare requirements</w:t>
            </w:r>
          </w:p>
          <w:p w:rsidR="00000000" w:rsidRPr="008747D3" w:rsidP="008747D3">
            <w:pPr>
              <w:pStyle w:val="BodyText"/>
            </w:pPr>
            <w:r w:rsidRPr="008747D3">
              <w:t xml:space="preserve">3.3 Unload horses </w:t>
            </w:r>
            <w:r w:rsidRPr="008747D3">
              <w:t xml:space="preserve">at final destination using safe and low stress handling techniques, taking into account unpredictable horse behaviour </w:t>
            </w:r>
          </w:p>
          <w:p w:rsidR="00000000" w:rsidRPr="008747D3" w:rsidP="008747D3">
            <w:pPr>
              <w:pStyle w:val="BodyText"/>
            </w:pPr>
            <w:r w:rsidRPr="008747D3">
              <w:t>3.4 Lead horse to secure enclosure or restrain in a suitable location</w:t>
            </w:r>
          </w:p>
          <w:p w:rsidR="00000000" w:rsidRPr="008747D3" w:rsidP="008747D3">
            <w:pPr>
              <w:pStyle w:val="BodyText"/>
            </w:pPr>
            <w:r w:rsidRPr="008747D3">
              <w:t>3.5 Monitor horse condition and welfare in new environment and prov</w:t>
            </w:r>
            <w:r w:rsidRPr="008747D3">
              <w:t>ide appropriate feed and water</w:t>
            </w:r>
          </w:p>
          <w:p w:rsidR="00000000" w:rsidP="008747D3">
            <w:pPr>
              <w:pStyle w:val="BodyText"/>
              <w:rPr>
                <w:lang w:val="en-NZ"/>
              </w:rPr>
            </w:pPr>
            <w:r w:rsidRPr="008747D3">
              <w:t>3.6 Confirm with client or owner that horses have been delivered and are now in their care</w:t>
            </w:r>
          </w:p>
        </w:tc>
      </w:tr>
      <w:tr w:rsidTr="00D855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"/>
              <w:rPr>
                <w:lang w:val="en-NZ"/>
              </w:rPr>
            </w:pPr>
            <w:r w:rsidRPr="008747D3">
              <w:t xml:space="preserve">4. Complete </w:t>
            </w:r>
            <w:r w:rsidRPr="008747D3">
              <w:t>transportation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7D3" w:rsidP="008747D3">
            <w:pPr>
              <w:pStyle w:val="BodyText"/>
            </w:pPr>
            <w:r w:rsidRPr="008747D3">
              <w:t xml:space="preserve">4.1 Clean, maintain and secure vehicle, equipment and facilities </w:t>
            </w:r>
            <w:r w:rsidRPr="008747D3">
              <w:t>according to workplace and bio</w:t>
            </w:r>
            <w:r w:rsidRPr="008747D3">
              <w:t>security requirements</w:t>
            </w:r>
          </w:p>
          <w:p w:rsidR="00000000" w:rsidRPr="008747D3" w:rsidP="008747D3">
            <w:pPr>
              <w:pStyle w:val="BodyText"/>
            </w:pPr>
            <w:r w:rsidRPr="008747D3">
              <w:t xml:space="preserve">4.2 Complete transport records according to regulatory requirements and workplace procedures </w:t>
            </w:r>
          </w:p>
        </w:tc>
      </w:tr>
    </w:tbl>
    <w:p w:rsidR="00000000" w:rsidRPr="008747D3" w:rsidP="008747D3">
      <w:pPr>
        <w:pStyle w:val="BodyText"/>
      </w:pPr>
    </w:p>
    <w:p w:rsidR="00000000" w:rsidRPr="008747D3" w:rsidP="008747D3">
      <w:pPr>
        <w:pStyle w:val="AllowPageBreak"/>
      </w:pPr>
    </w:p>
    <w:p w:rsidR="00000000" w:rsidRPr="008747D3" w:rsidP="008747D3">
      <w:pPr>
        <w:pStyle w:val="Heading1"/>
      </w:pPr>
      <w:bookmarkStart w:id="6" w:name="O_1212686"/>
      <w:bookmarkEnd w:id="6"/>
      <w:r w:rsidRPr="008747D3">
        <w:t>Foundation Skills</w:t>
      </w:r>
    </w:p>
    <w:p w:rsidR="00000000" w:rsidRPr="00D85520" w:rsidP="00D85520">
      <w:pPr>
        <w:pStyle w:val="BodyText"/>
        <w:rPr>
          <w:i/>
        </w:rPr>
      </w:pPr>
      <w:r w:rsidRPr="00D8552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47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Bold"/>
              <w:rPr>
                <w:lang w:val="en-NZ"/>
              </w:rPr>
            </w:pPr>
            <w:r w:rsidRPr="008747D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Bold"/>
              <w:rPr>
                <w:lang w:val="en-NZ"/>
              </w:rPr>
            </w:pPr>
            <w:r w:rsidRPr="008747D3">
              <w:t>Description</w:t>
            </w:r>
          </w:p>
        </w:tc>
      </w:tr>
      <w:tr w:rsidTr="008747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"/>
              <w:rPr>
                <w:lang w:val="en-NZ"/>
              </w:rPr>
            </w:pPr>
            <w:r w:rsidRPr="008747D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ListBullet"/>
              <w:rPr>
                <w:lang w:val="en-NZ"/>
              </w:rPr>
            </w:pPr>
            <w:r w:rsidRPr="008747D3">
              <w:t>Interpret key information in written</w:t>
            </w:r>
            <w:r w:rsidRPr="008747D3">
              <w:t xml:space="preserve"> instructions and carrier specifications</w:t>
            </w:r>
          </w:p>
        </w:tc>
      </w:tr>
      <w:tr w:rsidTr="008747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"/>
              <w:rPr>
                <w:lang w:val="en-NZ"/>
              </w:rPr>
            </w:pPr>
            <w:r w:rsidRPr="008747D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ListBullet"/>
              <w:rPr>
                <w:lang w:val="en-NZ"/>
              </w:rPr>
            </w:pPr>
            <w:r w:rsidRPr="008747D3">
              <w:t xml:space="preserve">Record information accurately using industry terminology </w:t>
            </w:r>
          </w:p>
        </w:tc>
      </w:tr>
      <w:tr w:rsidTr="008747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"/>
              <w:rPr>
                <w:lang w:val="en-NZ"/>
              </w:rPr>
            </w:pPr>
            <w:r w:rsidRPr="008747D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7D3" w:rsidP="008747D3">
            <w:pPr>
              <w:pStyle w:val="ListBullet"/>
            </w:pPr>
            <w:r w:rsidRPr="008747D3">
              <w:t>Measure and calculate quantity, weight, area, distance, time, speed and temperature related to transporting horses</w:t>
            </w:r>
          </w:p>
        </w:tc>
      </w:tr>
    </w:tbl>
    <w:p w:rsidR="00000000" w:rsidRPr="008747D3" w:rsidP="008747D3">
      <w:pPr>
        <w:pStyle w:val="BodyText"/>
      </w:pPr>
    </w:p>
    <w:p w:rsidR="00000000" w:rsidRPr="008747D3" w:rsidP="008747D3">
      <w:pPr>
        <w:pStyle w:val="AllowPageBreak"/>
      </w:pPr>
    </w:p>
    <w:p w:rsidR="00000000" w:rsidRPr="008747D3" w:rsidP="008747D3">
      <w:pPr>
        <w:pStyle w:val="Heading1"/>
      </w:pPr>
      <w:bookmarkStart w:id="7" w:name="O_1212688"/>
      <w:bookmarkEnd w:id="7"/>
      <w:r w:rsidRPr="008747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747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Bold"/>
              <w:rPr>
                <w:lang w:val="en-NZ"/>
              </w:rPr>
            </w:pPr>
            <w:r w:rsidRPr="008747D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Bold"/>
              <w:rPr>
                <w:lang w:val="en-NZ"/>
              </w:rPr>
            </w:pPr>
            <w:r w:rsidRPr="008747D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Bold"/>
              <w:rPr>
                <w:lang w:val="en-NZ"/>
              </w:rPr>
            </w:pPr>
            <w:r w:rsidRPr="008747D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Bold"/>
              <w:rPr>
                <w:lang w:val="en-NZ"/>
              </w:rPr>
            </w:pPr>
            <w:r w:rsidRPr="008747D3">
              <w:t>Equivalence status</w:t>
            </w:r>
          </w:p>
        </w:tc>
      </w:tr>
      <w:tr w:rsidTr="008747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"/>
              <w:rPr>
                <w:lang w:val="en-NZ"/>
              </w:rPr>
            </w:pPr>
            <w:r w:rsidRPr="008747D3">
              <w:t>ACMEQU308 Transport horses using a road vehicle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D3">
            <w:pPr>
              <w:pStyle w:val="BodyText"/>
              <w:rPr>
                <w:lang w:val="en-NZ"/>
              </w:rPr>
            </w:pPr>
            <w:r w:rsidRPr="008747D3">
              <w:t xml:space="preserve">ACMHBR301 Transport horses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7D3" w:rsidP="008747D3">
            <w:pPr>
              <w:pStyle w:val="BodyText"/>
            </w:pPr>
            <w:r w:rsidRPr="008747D3">
              <w:t>Prerequisite requirements changed</w:t>
            </w:r>
          </w:p>
          <w:p w:rsidR="00000000" w:rsidRPr="008747D3" w:rsidP="008747D3">
            <w:pPr>
              <w:pStyle w:val="BodyText"/>
            </w:pPr>
            <w:r w:rsidRPr="008747D3">
              <w:t>Unit sector changed to EQU</w:t>
            </w:r>
          </w:p>
          <w:p w:rsidR="00000000" w:rsidP="008747D3">
            <w:pPr>
              <w:pStyle w:val="BodyText"/>
              <w:rPr>
                <w:lang w:val="en-NZ"/>
              </w:rPr>
            </w:pPr>
            <w:r w:rsidRPr="008747D3">
              <w:t>Major changes to all sections of the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7D3" w:rsidP="008747D3">
            <w:pPr>
              <w:pStyle w:val="BodyText"/>
            </w:pPr>
            <w:r w:rsidRPr="008747D3">
              <w:t>Not equivalent</w:t>
            </w:r>
          </w:p>
        </w:tc>
      </w:tr>
    </w:tbl>
    <w:p w:rsidR="00000000" w:rsidRPr="008747D3" w:rsidP="008747D3">
      <w:pPr>
        <w:pStyle w:val="BodyText"/>
      </w:pPr>
    </w:p>
    <w:p w:rsidR="00000000" w:rsidRPr="008747D3" w:rsidP="008747D3">
      <w:pPr>
        <w:pStyle w:val="AllowPageBreak"/>
      </w:pPr>
    </w:p>
    <w:p w:rsidR="00000000" w:rsidRPr="008747D3" w:rsidP="008747D3">
      <w:pPr>
        <w:pStyle w:val="Heading1"/>
      </w:pPr>
      <w:bookmarkStart w:id="8" w:name="O_1212695"/>
      <w:bookmarkEnd w:id="8"/>
      <w:r w:rsidRPr="008747D3">
        <w:t>Links</w:t>
      </w:r>
    </w:p>
    <w:p w:rsidR="00000000" w:rsidRPr="008747D3" w:rsidP="00D85520">
      <w:pPr>
        <w:pStyle w:val="BodyText"/>
      </w:pPr>
      <w:r w:rsidRPr="008747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F6C0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747D3" w:rsidP="008747D3"/>
    <w:sectPr w:rsidSect="008747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D3" w:rsidRPr="00D85520" w:rsidP="00D855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520" w:rsidP="008747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5520" w:rsidP="008747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85520" w:rsidP="008747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5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7D3" w:rsidRPr="00D85520" w:rsidP="00D855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520" w:rsidRPr="002D2AF8" w:rsidP="008747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ACMEQU308 Transport horses using a road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85520" w:rsidP="008747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C6D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06B7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7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7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7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7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7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7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7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7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7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7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7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7D3"/>
  </w:style>
  <w:style w:type="character" w:customStyle="1" w:styleId="Heading1Char">
    <w:name w:val="Heading 1 Char"/>
    <w:basedOn w:val="DefaultParagraphFont"/>
    <w:link w:val="Heading1"/>
    <w:rsid w:val="008747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7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7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7D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747D3"/>
    <w:rPr>
      <w:i/>
    </w:rPr>
  </w:style>
  <w:style w:type="paragraph" w:customStyle="1" w:styleId="SuperHeading">
    <w:name w:val="SuperHeading"/>
    <w:basedOn w:val="Normal"/>
    <w:rsid w:val="008747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7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47D3"/>
    <w:rPr>
      <w:b/>
    </w:rPr>
  </w:style>
  <w:style w:type="character" w:customStyle="1" w:styleId="Heading2Char">
    <w:name w:val="Heading 2 Char"/>
    <w:basedOn w:val="DefaultParagraphFont"/>
    <w:link w:val="Heading2"/>
    <w:rsid w:val="008747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7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7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7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7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7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7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7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7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7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7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7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7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7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7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7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47D3"/>
    <w:rPr>
      <w:b/>
      <w:spacing w:val="0"/>
    </w:rPr>
  </w:style>
  <w:style w:type="paragraph" w:customStyle="1" w:styleId="SuperTitle">
    <w:name w:val="SuperTitle"/>
    <w:basedOn w:val="Title"/>
    <w:rsid w:val="008747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7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7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47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47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7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7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7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7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7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7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7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7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47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7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7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7D3"/>
  </w:style>
  <w:style w:type="paragraph" w:styleId="TableofFigures">
    <w:name w:val="table of figures"/>
    <w:basedOn w:val="Normal"/>
    <w:next w:val="Normal"/>
    <w:semiHidden/>
    <w:rsid w:val="008747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7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47D3"/>
    <w:rPr>
      <w:rFonts w:ascii="Wingdings" w:hAnsi="Wingdings"/>
    </w:rPr>
  </w:style>
  <w:style w:type="paragraph" w:customStyle="1" w:styleId="TableHeading">
    <w:name w:val="Table Heading"/>
    <w:basedOn w:val="HeadingBase"/>
    <w:rsid w:val="008747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7D3"/>
    <w:rPr>
      <w:color w:val="0033CC"/>
      <w:u w:val="none"/>
    </w:rPr>
  </w:style>
  <w:style w:type="paragraph" w:customStyle="1" w:styleId="BodyTextRight">
    <w:name w:val="Body Text Right"/>
    <w:basedOn w:val="BodyText"/>
    <w:rsid w:val="008747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7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7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7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7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7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7D3"/>
    <w:rPr>
      <w:sz w:val="32"/>
    </w:rPr>
  </w:style>
  <w:style w:type="paragraph" w:customStyle="1" w:styleId="HeadingProcedure">
    <w:name w:val="Heading Procedure"/>
    <w:basedOn w:val="HeadingBase"/>
    <w:next w:val="Normal"/>
    <w:rsid w:val="008747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7D3"/>
    <w:pPr>
      <w:spacing w:before="60" w:after="60"/>
    </w:pPr>
  </w:style>
  <w:style w:type="paragraph" w:styleId="ListContinue">
    <w:name w:val="List Continue"/>
    <w:basedOn w:val="List"/>
    <w:rsid w:val="008747D3"/>
    <w:pPr>
      <w:ind w:firstLine="0"/>
    </w:pPr>
  </w:style>
  <w:style w:type="paragraph" w:customStyle="1" w:styleId="ListNote">
    <w:name w:val="List Note"/>
    <w:basedOn w:val="List"/>
    <w:rsid w:val="008747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7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7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7D3"/>
    <w:rPr>
      <w:rFonts w:ascii="Courier New" w:hAnsi="Courier New"/>
    </w:rPr>
  </w:style>
  <w:style w:type="paragraph" w:customStyle="1" w:styleId="NoteBullet">
    <w:name w:val="Note Bullet"/>
    <w:basedOn w:val="Note"/>
    <w:rsid w:val="008747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7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7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7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7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47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7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7D3"/>
    <w:rPr>
      <w:b/>
      <w:smallCaps/>
    </w:rPr>
  </w:style>
  <w:style w:type="paragraph" w:customStyle="1" w:styleId="TableListNumber">
    <w:name w:val="Table List Number"/>
    <w:basedOn w:val="ListNumber"/>
    <w:rsid w:val="008747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7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7D3"/>
    <w:pPr>
      <w:numPr>
        <w:numId w:val="8"/>
      </w:numPr>
    </w:pPr>
  </w:style>
  <w:style w:type="paragraph" w:customStyle="1" w:styleId="ListAlpha2">
    <w:name w:val="List Alpha 2"/>
    <w:basedOn w:val="List2"/>
    <w:rsid w:val="008747D3"/>
    <w:pPr>
      <w:numPr>
        <w:numId w:val="7"/>
      </w:numPr>
    </w:pPr>
  </w:style>
  <w:style w:type="paragraph" w:styleId="List2">
    <w:name w:val="List 2"/>
    <w:basedOn w:val="BodyText"/>
    <w:rsid w:val="008747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7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7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7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7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7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47D3"/>
    <w:pPr>
      <w:numPr>
        <w:numId w:val="3"/>
      </w:numPr>
    </w:pPr>
  </w:style>
  <w:style w:type="paragraph" w:styleId="ListContinue2">
    <w:name w:val="List Continue 2"/>
    <w:basedOn w:val="List2"/>
    <w:rsid w:val="008747D3"/>
    <w:pPr>
      <w:ind w:firstLine="0"/>
    </w:pPr>
  </w:style>
  <w:style w:type="paragraph" w:styleId="ListContinue3">
    <w:name w:val="List Continue 3"/>
    <w:basedOn w:val="List3"/>
    <w:rsid w:val="008747D3"/>
    <w:pPr>
      <w:ind w:left="1021" w:firstLine="0"/>
    </w:pPr>
  </w:style>
  <w:style w:type="paragraph" w:styleId="ListContinue4">
    <w:name w:val="List Continue 4"/>
    <w:basedOn w:val="List4"/>
    <w:rsid w:val="008747D3"/>
    <w:pPr>
      <w:ind w:firstLine="0"/>
    </w:pPr>
  </w:style>
  <w:style w:type="paragraph" w:styleId="ListContinue5">
    <w:name w:val="List Continue 5"/>
    <w:basedOn w:val="List5"/>
    <w:rsid w:val="008747D3"/>
    <w:pPr>
      <w:ind w:firstLine="0"/>
    </w:pPr>
  </w:style>
  <w:style w:type="paragraph" w:styleId="ListNumber3">
    <w:name w:val="List Number 3"/>
    <w:basedOn w:val="List3"/>
    <w:rsid w:val="008747D3"/>
    <w:pPr>
      <w:numPr>
        <w:numId w:val="4"/>
      </w:numPr>
    </w:pPr>
  </w:style>
  <w:style w:type="paragraph" w:styleId="ListNumber4">
    <w:name w:val="List Number 4"/>
    <w:basedOn w:val="List4"/>
    <w:rsid w:val="008747D3"/>
    <w:pPr>
      <w:numPr>
        <w:numId w:val="5"/>
      </w:numPr>
    </w:pPr>
  </w:style>
  <w:style w:type="paragraph" w:styleId="ListNumber5">
    <w:name w:val="List Number 5"/>
    <w:basedOn w:val="List5"/>
    <w:rsid w:val="008747D3"/>
    <w:pPr>
      <w:numPr>
        <w:numId w:val="6"/>
      </w:numPr>
    </w:pPr>
  </w:style>
  <w:style w:type="paragraph" w:styleId="BlockText">
    <w:name w:val="Block Text"/>
    <w:basedOn w:val="Normal"/>
    <w:rsid w:val="008747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7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7D3"/>
    <w:rPr>
      <w:sz w:val="16"/>
      <w:vertAlign w:val="superscript"/>
    </w:rPr>
  </w:style>
  <w:style w:type="character" w:customStyle="1" w:styleId="Symbols">
    <w:name w:val="Symbols"/>
    <w:basedOn w:val="DefaultParagraphFont"/>
    <w:rsid w:val="008747D3"/>
    <w:rPr>
      <w:rFonts w:ascii="Symbol" w:hAnsi="Symbol"/>
    </w:rPr>
  </w:style>
  <w:style w:type="character" w:customStyle="1" w:styleId="MenuOptions">
    <w:name w:val="Menu Options"/>
    <w:basedOn w:val="DefaultParagraphFont"/>
    <w:rsid w:val="008747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7D3"/>
    <w:rPr>
      <w:b/>
    </w:rPr>
  </w:style>
  <w:style w:type="character" w:customStyle="1" w:styleId="Underlined">
    <w:name w:val="Underlined"/>
    <w:basedOn w:val="DefaultParagraphFont"/>
    <w:rsid w:val="008747D3"/>
    <w:rPr>
      <w:u w:val="single"/>
    </w:rPr>
  </w:style>
  <w:style w:type="paragraph" w:customStyle="1" w:styleId="TableBodyTextRight">
    <w:name w:val="Table Body Text Right"/>
    <w:basedOn w:val="TableBodyText"/>
    <w:rsid w:val="008747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7D3"/>
    <w:rPr>
      <w:sz w:val="18"/>
    </w:rPr>
  </w:style>
  <w:style w:type="paragraph" w:customStyle="1" w:styleId="BodySmallRight">
    <w:name w:val="Body Small Right"/>
    <w:basedOn w:val="BodyTextRight"/>
    <w:rsid w:val="008747D3"/>
    <w:rPr>
      <w:sz w:val="18"/>
      <w:szCs w:val="18"/>
    </w:rPr>
  </w:style>
  <w:style w:type="paragraph" w:customStyle="1" w:styleId="MarginEdition">
    <w:name w:val="Margin Edition"/>
    <w:basedOn w:val="MarginNote"/>
    <w:rsid w:val="008747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7D3"/>
    <w:rPr>
      <w:sz w:val="2"/>
      <w:szCs w:val="2"/>
    </w:rPr>
  </w:style>
  <w:style w:type="character" w:customStyle="1" w:styleId="Small">
    <w:name w:val="Small"/>
    <w:basedOn w:val="DefaultParagraphFont"/>
    <w:rsid w:val="008747D3"/>
    <w:rPr>
      <w:sz w:val="16"/>
    </w:rPr>
  </w:style>
  <w:style w:type="paragraph" w:customStyle="1" w:styleId="WideTable">
    <w:name w:val="Wide Table"/>
    <w:basedOn w:val="Normal"/>
    <w:rsid w:val="008747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7D3"/>
  </w:style>
  <w:style w:type="paragraph" w:styleId="Quote">
    <w:name w:val="Quote"/>
    <w:basedOn w:val="Heading1"/>
    <w:link w:val="QuoteChar"/>
    <w:qFormat/>
    <w:rsid w:val="008747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7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7D3"/>
    <w:pPr>
      <w:pageBreakBefore/>
    </w:pPr>
  </w:style>
  <w:style w:type="paragraph" w:customStyle="1" w:styleId="Border">
    <w:name w:val="Border"/>
    <w:basedOn w:val="Normal"/>
    <w:qFormat/>
    <w:rsid w:val="008747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7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7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7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7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7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7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7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7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7D3"/>
    <w:rPr>
      <w:u w:val="single"/>
    </w:rPr>
  </w:style>
  <w:style w:type="character" w:customStyle="1" w:styleId="BoldandItalics">
    <w:name w:val="Bold and Italics"/>
    <w:qFormat/>
    <w:rsid w:val="008747D3"/>
    <w:rPr>
      <w:b/>
      <w:i/>
      <w:u w:val="none"/>
    </w:rPr>
  </w:style>
  <w:style w:type="paragraph" w:styleId="BalloonText">
    <w:name w:val="Balloon Text"/>
    <w:basedOn w:val="Normal"/>
    <w:link w:val="BalloonTextChar"/>
    <w:rsid w:val="008747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7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7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7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7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7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7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55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4410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ACMEQU308 Transport horses using a road vehicle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2022-07-16T08:37:00Z</dcterms:created>
  <dcterms:modified xsi:type="dcterms:W3CDTF">2022-07-16T08:37:00Z</dcterms:modified>
</cp:coreProperties>
</file>