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FE5" w:rsidP="004D3FE5">
      <w:pPr>
        <w:pStyle w:val="Title"/>
      </w:pPr>
      <w:r>
        <w:fldChar w:fldCharType="begin"/>
      </w:r>
      <w:r>
        <w:instrText xml:space="preserve"> TITLE   \* MERGEFORMAT </w:instrText>
      </w:r>
      <w:r>
        <w:fldChar w:fldCharType="separate"/>
      </w:r>
      <w:r>
        <w:t>ACMEQU221 Manage personal health and fitness for working with horses</w:t>
      </w:r>
      <w:r>
        <w:fldChar w:fldCharType="end"/>
      </w:r>
    </w:p>
    <w:p w:rsidR="004D3FE5" w:rsidP="004D3FE5">
      <w:pPr>
        <w:pStyle w:val="Version"/>
        <w:sectPr w:rsidSect="00A547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748" w:rsidP="00A54748">
      <w:pPr>
        <w:pStyle w:val="SuperHeading"/>
      </w:pPr>
      <w:r w:rsidRPr="00A54748">
        <w:t>ACMEQU221 Manage personal health and fitness for working with horses</w:t>
      </w:r>
    </w:p>
    <w:p w:rsidR="00000000" w:rsidRPr="00A54748" w:rsidP="00A54748">
      <w:pPr>
        <w:pStyle w:val="Heading1"/>
      </w:pPr>
      <w:bookmarkStart w:id="1" w:name="O_1212384"/>
      <w:bookmarkEnd w:id="1"/>
      <w:r w:rsidRPr="00A54748">
        <w:t>Modification History</w:t>
      </w:r>
    </w:p>
    <w:tbl>
      <w:tblPr>
        <w:tblW w:w="9520" w:type="dxa"/>
        <w:tblLayout w:type="fixed"/>
        <w:tblCellMar>
          <w:left w:w="62" w:type="dxa"/>
          <w:right w:w="62" w:type="dxa"/>
        </w:tblCellMar>
        <w:tblLook w:val="0000"/>
      </w:tblPr>
      <w:tblGrid>
        <w:gridCol w:w="2580"/>
        <w:gridCol w:w="6940"/>
      </w:tblGrid>
      <w:tr w:rsidTr="00A547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Bold"/>
              <w:rPr>
                <w:lang w:val="en-NZ"/>
              </w:rPr>
            </w:pPr>
            <w:r w:rsidRPr="00A5474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Bold"/>
              <w:rPr>
                <w:lang w:val="en-NZ"/>
              </w:rPr>
            </w:pPr>
            <w:r w:rsidRPr="00A54748">
              <w:t>Comments</w:t>
            </w:r>
          </w:p>
        </w:tc>
      </w:tr>
      <w:tr w:rsidTr="00A547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t>This version released with ACM Animal Care and Management Training Package Version 5.0.</w:t>
            </w:r>
          </w:p>
        </w:tc>
      </w:tr>
    </w:tbl>
    <w:p w:rsidR="00000000" w:rsidRPr="00A54748" w:rsidP="00A54748">
      <w:pPr>
        <w:pStyle w:val="BodyText"/>
      </w:pPr>
    </w:p>
    <w:p w:rsidR="00000000" w:rsidRPr="00A54748" w:rsidP="00A54748">
      <w:pPr>
        <w:pStyle w:val="AllowPageBreak"/>
      </w:pPr>
    </w:p>
    <w:p w:rsidR="00000000" w:rsidRPr="00A54748" w:rsidP="00A54748">
      <w:pPr>
        <w:pStyle w:val="Heading1"/>
      </w:pPr>
      <w:bookmarkStart w:id="2" w:name="O_1212385"/>
      <w:bookmarkEnd w:id="2"/>
      <w:r w:rsidRPr="00A54748">
        <w:t>Application</w:t>
      </w:r>
    </w:p>
    <w:p w:rsidR="00000000" w:rsidRPr="00A54748" w:rsidP="004D3FE5">
      <w:pPr>
        <w:pStyle w:val="BodyText"/>
      </w:pPr>
      <w:r w:rsidRPr="00A54748">
        <w:t>This unit of competency describes the skills and knowledge required to manage personal health and fitness in roles working with horses. It includes knowledge of common health and nutritional principles, and stress and workplace fatigue manageme</w:t>
      </w:r>
      <w:r w:rsidRPr="00A54748">
        <w:t xml:space="preserve">nt strategies. </w:t>
      </w:r>
    </w:p>
    <w:p w:rsidR="00000000" w:rsidRPr="00A54748" w:rsidP="004D3FE5">
      <w:pPr>
        <w:pStyle w:val="BodyText"/>
      </w:pPr>
      <w:r w:rsidRPr="00A54748">
        <w:t>The unit applies to individuals working under supervision in an equine workplace that are required to manage their personal health and fitness to perform effectively in their own job role.</w:t>
      </w:r>
    </w:p>
    <w:p w:rsidR="00000000" w:rsidRPr="00A54748" w:rsidP="004D3FE5">
      <w:pPr>
        <w:pStyle w:val="BodyText"/>
      </w:pPr>
      <w:r w:rsidRPr="00A54748">
        <w:t>No licensing, legislative, regulatory or certificat</w:t>
      </w:r>
      <w:r w:rsidRPr="00A54748">
        <w:t>ion requirements apply to this unit at the time of publication.</w:t>
      </w:r>
    </w:p>
    <w:p w:rsidR="00000000" w:rsidRPr="00A54748" w:rsidP="00A54748">
      <w:pPr>
        <w:pStyle w:val="Heading1"/>
      </w:pPr>
      <w:bookmarkStart w:id="3" w:name="O_1212386"/>
      <w:bookmarkEnd w:id="3"/>
      <w:r w:rsidRPr="00A54748">
        <w:t>Pre-requisite Unit</w:t>
      </w:r>
    </w:p>
    <w:p w:rsidR="00000000" w:rsidRPr="00A54748" w:rsidP="004D3FE5">
      <w:pPr>
        <w:pStyle w:val="BodyText"/>
      </w:pPr>
      <w:r w:rsidRPr="00A54748">
        <w:t>Nil</w:t>
      </w:r>
    </w:p>
    <w:p w:rsidR="00000000" w:rsidRPr="00A54748" w:rsidP="00A54748">
      <w:pPr>
        <w:pStyle w:val="Heading1"/>
      </w:pPr>
      <w:bookmarkStart w:id="4" w:name="O_1212388"/>
      <w:bookmarkEnd w:id="4"/>
      <w:r w:rsidRPr="00A54748">
        <w:t>Unit Sector</w:t>
      </w:r>
    </w:p>
    <w:p w:rsidR="00000000" w:rsidRPr="00A54748" w:rsidP="004D3FE5">
      <w:pPr>
        <w:pStyle w:val="BodyText"/>
      </w:pPr>
      <w:r w:rsidRPr="00A54748">
        <w:t>Equine (EQU)</w:t>
      </w:r>
    </w:p>
    <w:p w:rsidR="00000000" w:rsidRPr="00A54748" w:rsidP="00A54748">
      <w:pPr>
        <w:pStyle w:val="Heading1"/>
      </w:pPr>
      <w:bookmarkStart w:id="5" w:name="O_1212389"/>
      <w:bookmarkEnd w:id="5"/>
      <w:r w:rsidRPr="00A54748">
        <w:t>Elements and Performance Criteria</w:t>
      </w:r>
    </w:p>
    <w:tbl>
      <w:tblPr>
        <w:tblW w:w="9520" w:type="dxa"/>
        <w:tblLayout w:type="fixed"/>
        <w:tblCellMar>
          <w:left w:w="62" w:type="dxa"/>
          <w:right w:w="62" w:type="dxa"/>
        </w:tblCellMar>
        <w:tblLook w:val="0000"/>
      </w:tblPr>
      <w:tblGrid>
        <w:gridCol w:w="2580"/>
        <w:gridCol w:w="6940"/>
      </w:tblGrid>
      <w:tr w:rsidTr="004D3F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4748">
            <w:pPr>
              <w:pStyle w:val="BodyTextBold"/>
              <w:rPr>
                <w:lang w:val="en-NZ"/>
              </w:rPr>
            </w:pPr>
            <w:r w:rsidRPr="00A5474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4748">
            <w:pPr>
              <w:pStyle w:val="BodyTextBold"/>
              <w:rPr>
                <w:lang w:val="en-NZ"/>
              </w:rPr>
            </w:pPr>
            <w:r w:rsidRPr="00A54748">
              <w:t>Performance Criteria</w:t>
            </w:r>
          </w:p>
        </w:tc>
      </w:tr>
      <w:tr w:rsidTr="004D3FE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rPr>
                <w:rStyle w:val="Emphasis"/>
              </w:rPr>
              <w:t>Performance criteria describe the performance needed to demonstrate achievement of the element.</w:t>
            </w:r>
          </w:p>
        </w:tc>
      </w:tr>
      <w:tr w:rsidTr="004D3F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t>1. Identify impacts of personal fitness and health on workplace performance</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t>1.1 Identify hazards and risks to person</w:t>
            </w:r>
            <w:r w:rsidRPr="00A54748">
              <w:t>al fitness and physical and mental health arising from own role in the horse industry</w:t>
            </w:r>
          </w:p>
          <w:p w:rsidR="00000000" w:rsidRPr="00A54748" w:rsidP="00A54748">
            <w:pPr>
              <w:pStyle w:val="BodyText"/>
            </w:pPr>
            <w:r w:rsidRPr="00A54748">
              <w:t>1.2 Recognise general signs in self and team members that indicate fitness and physical and mental health concerns</w:t>
            </w:r>
          </w:p>
          <w:p w:rsidR="00000000" w:rsidRPr="00A54748" w:rsidP="00A54748">
            <w:pPr>
              <w:pStyle w:val="BodyText"/>
            </w:pPr>
            <w:r w:rsidRPr="00A54748">
              <w:t>1.3 Identify how poor personal fitness and physical and</w:t>
            </w:r>
            <w:r w:rsidRPr="00A54748">
              <w:t xml:space="preserve"> mental health can impact own and others</w:t>
            </w:r>
            <w:r>
              <w:t>’</w:t>
            </w:r>
            <w:r w:rsidRPr="00A54748">
              <w:t xml:space="preserve"> work performance, health and safety in the horse industry</w:t>
            </w:r>
          </w:p>
          <w:p w:rsidR="00000000" w:rsidRPr="00A54748" w:rsidP="00A54748">
            <w:pPr>
              <w:pStyle w:val="BodyText"/>
            </w:pPr>
            <w:r w:rsidRPr="00A54748">
              <w:t>1.4 Identify impact of drug and alcohol use to physical and mental health and ability to perform job functions</w:t>
            </w:r>
          </w:p>
          <w:p w:rsidR="00000000" w:rsidRPr="00A54748" w:rsidP="00A54748">
            <w:pPr>
              <w:pStyle w:val="BodyText"/>
            </w:pPr>
            <w:r w:rsidRPr="00A54748">
              <w:t>1.5 Recognise work-related and non-work-relat</w:t>
            </w:r>
            <w:r w:rsidRPr="00A54748">
              <w:t xml:space="preserve">ed causes of poor personal fitness and physical and mental health </w:t>
            </w:r>
          </w:p>
          <w:p w:rsidR="00000000" w:rsidP="00A54748">
            <w:pPr>
              <w:pStyle w:val="BodyText"/>
              <w:rPr>
                <w:lang w:val="en-NZ"/>
              </w:rPr>
            </w:pPr>
            <w:r w:rsidRPr="00A54748">
              <w:t>1.6 Identify personal nutrition, hydration, exercise, social and rest requirements to develop and maintain fitness and physical and mental health to perform effectively and safely in an equine workplace</w:t>
            </w:r>
          </w:p>
        </w:tc>
      </w:tr>
      <w:tr w:rsidTr="004D3F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t>2. Develop an action plan to manage personal fitness</w:t>
            </w:r>
            <w:r w:rsidRPr="00A54748">
              <w:t xml:space="preserve"> and health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t>2.1 Undertake assessment of personal fitness and physical and mental health in consultation with supervisor and/or qualified health and/or fitness practitioner</w:t>
            </w:r>
          </w:p>
          <w:p w:rsidR="00000000" w:rsidRPr="00A54748" w:rsidP="00A54748">
            <w:pPr>
              <w:pStyle w:val="BodyText"/>
            </w:pPr>
            <w:r w:rsidRPr="00A54748">
              <w:t>2.2 Identify strategies used in the workplace for promoting own fitness and physica</w:t>
            </w:r>
            <w:r w:rsidRPr="00A54748">
              <w:t>l and mental health, and discuss these with supervisor and/or qualified health and/or fitness practitioner</w:t>
            </w:r>
          </w:p>
          <w:p w:rsidR="00000000" w:rsidRPr="00A54748" w:rsidP="00A54748">
            <w:pPr>
              <w:pStyle w:val="BodyText"/>
            </w:pPr>
            <w:r w:rsidRPr="00A54748">
              <w:t>2.3 Consult with supervisor and/or qualified health and/or fitness practitioner to develop and document a plan to address causes of ill health, and t</w:t>
            </w:r>
            <w:r w:rsidRPr="00A54748">
              <w:t xml:space="preserve">o promote personal fitness and physical and mental health </w:t>
            </w:r>
          </w:p>
          <w:p w:rsidR="00000000" w:rsidP="00A54748">
            <w:pPr>
              <w:pStyle w:val="BodyText"/>
              <w:rPr>
                <w:lang w:val="en-NZ"/>
              </w:rPr>
            </w:pPr>
            <w:r w:rsidRPr="00A54748">
              <w:t>2.4 Identify available workplace and/or community and/or industry supports and resources to assist with implementation of plan</w:t>
            </w:r>
          </w:p>
        </w:tc>
      </w:tr>
      <w:tr w:rsidTr="004D3F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t xml:space="preserve">3. Implement action plan for personal fitness and health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t>3.1 Measure</w:t>
            </w:r>
            <w:r w:rsidRPr="00A54748">
              <w:t xml:space="preserve"> and record personal fitness and physical and mental health indicators before commencing plan</w:t>
            </w:r>
          </w:p>
          <w:p w:rsidR="00000000" w:rsidRPr="00A54748" w:rsidP="00A54748">
            <w:pPr>
              <w:pStyle w:val="BodyText"/>
            </w:pPr>
            <w:r w:rsidRPr="00A54748">
              <w:t xml:space="preserve">3.2 Undertake health care improvement actions at work and/or out of work according to documented plan </w:t>
            </w:r>
          </w:p>
          <w:p w:rsidR="00000000" w:rsidRPr="00A54748" w:rsidP="00A54748">
            <w:pPr>
              <w:pStyle w:val="BodyText"/>
            </w:pPr>
            <w:r w:rsidRPr="00A54748">
              <w:t xml:space="preserve">3.3 Measure and document personal fitness and physical and </w:t>
            </w:r>
            <w:r w:rsidRPr="00A54748">
              <w:t>mental health indicators according to plan requirements, and discuss results with supervisor and/or qualified health and/or fitness practitioner</w:t>
            </w:r>
          </w:p>
          <w:p w:rsidR="00000000" w:rsidP="00A54748">
            <w:pPr>
              <w:pStyle w:val="BodyText"/>
              <w:rPr>
                <w:lang w:val="en-NZ"/>
              </w:rPr>
            </w:pPr>
            <w:r w:rsidRPr="00A54748">
              <w:t xml:space="preserve">3.4 Review and adjust plan in consultation with supervisor and/or qualified health and/or fitness practitioner </w:t>
            </w:r>
            <w:r w:rsidRPr="00A54748">
              <w:t>to achieve and/or maintain desired fitness and health goals</w:t>
            </w:r>
          </w:p>
        </w:tc>
      </w:tr>
      <w:tr w:rsidTr="004D3F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t>4. Support team members to manage personal fitness and health at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t>4.1 Recognise signs that team member may be experiencing personal fitness and/or health concerns</w:t>
            </w:r>
          </w:p>
          <w:p w:rsidR="00000000" w:rsidRPr="00A54748" w:rsidP="00A54748">
            <w:pPr>
              <w:pStyle w:val="BodyText"/>
            </w:pPr>
            <w:r w:rsidRPr="00A54748">
              <w:t>4.2 Communicate to team memb</w:t>
            </w:r>
            <w:r w:rsidRPr="00A54748">
              <w:t>er support services available inside and/or outside the workplace that may help them address fitness and/or health concerns</w:t>
            </w:r>
          </w:p>
        </w:tc>
      </w:tr>
    </w:tbl>
    <w:p w:rsidR="00000000" w:rsidRPr="00A54748" w:rsidP="00A54748">
      <w:pPr>
        <w:pStyle w:val="BodyText"/>
      </w:pPr>
    </w:p>
    <w:p w:rsidR="00000000" w:rsidRPr="00A54748" w:rsidP="00A54748">
      <w:pPr>
        <w:pStyle w:val="AllowPageBreak"/>
      </w:pPr>
    </w:p>
    <w:p w:rsidR="00000000" w:rsidRPr="00A54748" w:rsidP="00A54748">
      <w:pPr>
        <w:pStyle w:val="Heading1"/>
      </w:pPr>
      <w:bookmarkStart w:id="6" w:name="O_1212390"/>
      <w:bookmarkEnd w:id="6"/>
      <w:r w:rsidRPr="00A54748">
        <w:t>Foundation Skills</w:t>
      </w:r>
    </w:p>
    <w:p w:rsidR="00000000" w:rsidRPr="004D3FE5" w:rsidP="004D3FE5">
      <w:pPr>
        <w:pStyle w:val="BodyText"/>
        <w:rPr>
          <w:i/>
        </w:rPr>
      </w:pPr>
      <w:r w:rsidRPr="004D3FE5">
        <w:rPr>
          <w:rStyle w:val="Emphasis"/>
        </w:rPr>
        <w:t>This section describes those language, literacy, numeracy and employment skills that are esse</w:t>
      </w:r>
      <w:r w:rsidRPr="004D3FE5">
        <w:rPr>
          <w:rStyle w:val="Emphasis"/>
        </w:rPr>
        <w:t>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5474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Bold"/>
              <w:rPr>
                <w:lang w:val="en-NZ"/>
              </w:rPr>
            </w:pPr>
            <w:r w:rsidRPr="00A5474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Bold"/>
              <w:rPr>
                <w:lang w:val="en-NZ"/>
              </w:rPr>
            </w:pPr>
            <w:r w:rsidRPr="00A54748">
              <w:t>Description</w:t>
            </w:r>
          </w:p>
        </w:tc>
      </w:tr>
      <w:tr w:rsidTr="00A547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ListBullet"/>
              <w:rPr>
                <w:lang w:val="en-NZ"/>
              </w:rPr>
            </w:pPr>
            <w:r w:rsidRPr="00A54748">
              <w:t>Interpret key information in publications related to management of personal health and fitness</w:t>
            </w:r>
          </w:p>
        </w:tc>
      </w:tr>
      <w:tr w:rsidTr="00A547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ListBullet"/>
              <w:rPr>
                <w:lang w:val="en-NZ"/>
              </w:rPr>
            </w:pPr>
            <w:r w:rsidRPr="00A54748">
              <w:t xml:space="preserve">Estimate and measure quantity, weight, time, percentage and ratio </w:t>
            </w:r>
          </w:p>
        </w:tc>
      </w:tr>
      <w:tr w:rsidTr="00A54748">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4748">
            <w:pPr>
              <w:pStyle w:val="BodyText"/>
              <w:rPr>
                <w:lang w:val="en-NZ"/>
              </w:rPr>
            </w:pPr>
            <w:r w:rsidRPr="00A54748">
              <w:t>Oral communication</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54748" w:rsidP="00A54748">
            <w:pPr>
              <w:pStyle w:val="ListBullet"/>
            </w:pPr>
            <w:r w:rsidRPr="00A54748">
              <w:t>Use active listening and questioning techniques to seek and clarify information</w:t>
            </w:r>
          </w:p>
        </w:tc>
      </w:tr>
    </w:tbl>
    <w:p w:rsidR="00000000" w:rsidRPr="00A54748" w:rsidP="00A54748">
      <w:pPr>
        <w:pStyle w:val="BodyText"/>
      </w:pPr>
    </w:p>
    <w:p w:rsidR="00000000" w:rsidRPr="00A54748" w:rsidP="00A54748">
      <w:pPr>
        <w:pStyle w:val="AllowPageBreak"/>
      </w:pPr>
    </w:p>
    <w:p w:rsidR="00000000" w:rsidRPr="00A54748" w:rsidP="00A54748">
      <w:pPr>
        <w:pStyle w:val="Heading1"/>
      </w:pPr>
      <w:bookmarkStart w:id="7" w:name="O_1212392"/>
      <w:bookmarkEnd w:id="7"/>
      <w:r w:rsidRPr="00A54748">
        <w:t>Unit Mapping Information</w:t>
      </w:r>
    </w:p>
    <w:tbl>
      <w:tblPr>
        <w:tblW w:w="9520" w:type="dxa"/>
        <w:tblLayout w:type="fixed"/>
        <w:tblCellMar>
          <w:left w:w="62" w:type="dxa"/>
          <w:right w:w="62" w:type="dxa"/>
        </w:tblCellMar>
        <w:tblLook w:val="0000"/>
      </w:tblPr>
      <w:tblGrid>
        <w:gridCol w:w="2268"/>
        <w:gridCol w:w="2268"/>
        <w:gridCol w:w="2716"/>
        <w:gridCol w:w="2268"/>
      </w:tblGrid>
      <w:tr w:rsidTr="00A5474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Bold"/>
              <w:rPr>
                <w:lang w:val="en-NZ"/>
              </w:rPr>
            </w:pPr>
            <w:r w:rsidRPr="00A5474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Bold"/>
              <w:rPr>
                <w:lang w:val="en-NZ"/>
              </w:rPr>
            </w:pPr>
            <w:r w:rsidRPr="00A5474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Bold"/>
              <w:rPr>
                <w:lang w:val="en-NZ"/>
              </w:rPr>
            </w:pPr>
            <w:r w:rsidRPr="00A5474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Bold"/>
              <w:rPr>
                <w:lang w:val="en-NZ"/>
              </w:rPr>
            </w:pPr>
            <w:r w:rsidRPr="00A54748">
              <w:t>Equivalence status</w:t>
            </w:r>
          </w:p>
        </w:tc>
      </w:tr>
      <w:tr w:rsidTr="00A5474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t>ACMEQU221 Manage personal health and fitness for working with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748">
            <w:pPr>
              <w:pStyle w:val="BodyText"/>
              <w:rPr>
                <w:lang w:val="en-NZ"/>
              </w:rPr>
            </w:pPr>
            <w:r w:rsidRPr="00A54748">
              <w:t>ACMEQU208 Manage personal health and fitness for working with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t>Mental health made more explicit in unit outcomes</w:t>
            </w:r>
          </w:p>
          <w:p w:rsidR="00000000" w:rsidRPr="00A54748" w:rsidP="00A54748">
            <w:pPr>
              <w:pStyle w:val="BodyText"/>
            </w:pPr>
            <w:r w:rsidRPr="00A54748">
              <w:t xml:space="preserve">Major changes to Performance Criteria </w:t>
            </w:r>
          </w:p>
          <w:p w:rsidR="00000000" w:rsidRPr="00A54748" w:rsidP="00A54748">
            <w:pPr>
              <w:pStyle w:val="BodyText"/>
            </w:pPr>
            <w:r w:rsidRPr="00A54748">
              <w:t>New Element 4 added</w:t>
            </w:r>
          </w:p>
          <w:p w:rsidR="00000000" w:rsidRPr="00A54748" w:rsidP="00A54748">
            <w:pPr>
              <w:pStyle w:val="BodyText"/>
            </w:pPr>
            <w:r w:rsidRPr="00A54748">
              <w:t>Foundation Skills updated</w:t>
            </w:r>
          </w:p>
          <w:p w:rsidR="00000000" w:rsidP="00A54748">
            <w:pPr>
              <w:pStyle w:val="BodyText"/>
              <w:rPr>
                <w:lang w:val="en-NZ"/>
              </w:rPr>
            </w:pPr>
            <w:r w:rsidRPr="00A54748">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748" w:rsidP="00A54748">
            <w:pPr>
              <w:pStyle w:val="BodyText"/>
            </w:pPr>
            <w:r w:rsidRPr="00A54748">
              <w:t xml:space="preserve">Not equivalent </w:t>
            </w:r>
          </w:p>
        </w:tc>
      </w:tr>
    </w:tbl>
    <w:p w:rsidR="00000000" w:rsidRPr="00A54748" w:rsidP="00A54748">
      <w:pPr>
        <w:pStyle w:val="BodyText"/>
      </w:pPr>
    </w:p>
    <w:p w:rsidR="00000000" w:rsidRPr="00A54748" w:rsidP="00A54748">
      <w:pPr>
        <w:pStyle w:val="AllowPageBreak"/>
      </w:pPr>
    </w:p>
    <w:p w:rsidR="00000000" w:rsidRPr="00A54748" w:rsidP="00A54748">
      <w:pPr>
        <w:pStyle w:val="Heading1"/>
      </w:pPr>
      <w:bookmarkStart w:id="8" w:name="O_1212399"/>
      <w:bookmarkEnd w:id="8"/>
      <w:r w:rsidRPr="00A54748">
        <w:t>Links</w:t>
      </w:r>
    </w:p>
    <w:p w:rsidR="00000000" w:rsidRPr="00A54748" w:rsidP="004D3FE5">
      <w:pPr>
        <w:pStyle w:val="BodyText"/>
      </w:pPr>
      <w:r w:rsidRPr="00A5474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0167C">
        <w:rPr>
          <w:rStyle w:val="Hyperlink"/>
        </w:rPr>
        <w:t>https://vetnet.gov.au/Pages/TrainingDocs.aspx?q=b75f4b23-54c9-4cc9-a5db-d3502d154103</w:t>
      </w:r>
      <w:r>
        <w:fldChar w:fldCharType="end"/>
      </w:r>
    </w:p>
    <w:p w:rsidR="00000000" w:rsidRPr="00A54748" w:rsidP="00A54748"/>
    <w:sectPr w:rsidSect="00A547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48" w:rsidRPr="004D3FE5" w:rsidP="004D3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rsidP="00A54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FE5" w:rsidP="00A547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D3FE5" w:rsidP="00A547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748" w:rsidRPr="004D3FE5" w:rsidP="004D3F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rsidRPr="002D2AF8" w:rsidP="00A54748">
    <w:pPr>
      <w:pStyle w:val="Header"/>
      <w:framePr w:wrap="around"/>
    </w:pPr>
    <w:r>
      <w:fldChar w:fldCharType="begin"/>
    </w:r>
    <w:r>
      <w:instrText xml:space="preserve"> TITLE   \* MERGEFORMAT </w:instrText>
    </w:r>
    <w:r>
      <w:fldChar w:fldCharType="separate"/>
    </w:r>
    <w:r>
      <w:t>ACMEQU221 Manage personal health and fitness for working with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D3FE5" w:rsidP="00A547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80C3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5E9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7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748"/>
    <w:pPr>
      <w:spacing w:before="360" w:after="60"/>
      <w:outlineLvl w:val="0"/>
    </w:pPr>
    <w:rPr>
      <w:sz w:val="32"/>
    </w:rPr>
  </w:style>
  <w:style w:type="paragraph" w:styleId="Heading2">
    <w:name w:val="heading 2"/>
    <w:basedOn w:val="HeadingBase"/>
    <w:next w:val="BodyText"/>
    <w:link w:val="Heading2Char"/>
    <w:qFormat/>
    <w:rsid w:val="00A54748"/>
    <w:pPr>
      <w:keepLines/>
      <w:spacing w:before="240" w:after="120"/>
      <w:outlineLvl w:val="1"/>
    </w:pPr>
    <w:rPr>
      <w:sz w:val="28"/>
      <w:szCs w:val="40"/>
    </w:rPr>
  </w:style>
  <w:style w:type="paragraph" w:styleId="Heading3">
    <w:name w:val="heading 3"/>
    <w:basedOn w:val="HeadingBase"/>
    <w:next w:val="BodyText"/>
    <w:link w:val="Heading3Char"/>
    <w:qFormat/>
    <w:rsid w:val="00A54748"/>
    <w:pPr>
      <w:spacing w:before="180" w:after="120"/>
      <w:outlineLvl w:val="2"/>
    </w:pPr>
    <w:rPr>
      <w:spacing w:val="-10"/>
      <w:kern w:val="32"/>
    </w:rPr>
  </w:style>
  <w:style w:type="paragraph" w:styleId="Heading4">
    <w:name w:val="heading 4"/>
    <w:basedOn w:val="HeadingBase"/>
    <w:next w:val="BodyText"/>
    <w:link w:val="Heading4Char"/>
    <w:qFormat/>
    <w:rsid w:val="00A54748"/>
    <w:pPr>
      <w:spacing w:before="160" w:after="120"/>
      <w:outlineLvl w:val="3"/>
    </w:pPr>
    <w:rPr>
      <w:sz w:val="22"/>
    </w:rPr>
  </w:style>
  <w:style w:type="paragraph" w:styleId="Heading5">
    <w:name w:val="heading 5"/>
    <w:basedOn w:val="HeadingBase"/>
    <w:next w:val="Normal"/>
    <w:link w:val="Heading5Char"/>
    <w:qFormat/>
    <w:rsid w:val="00A54748"/>
    <w:pPr>
      <w:spacing w:before="80"/>
      <w:outlineLvl w:val="4"/>
    </w:pPr>
    <w:rPr>
      <w:color w:val="918585"/>
      <w:sz w:val="20"/>
    </w:rPr>
  </w:style>
  <w:style w:type="paragraph" w:styleId="Heading6">
    <w:name w:val="heading 6"/>
    <w:basedOn w:val="HeadingBase"/>
    <w:next w:val="Normal"/>
    <w:link w:val="Heading6Char"/>
    <w:qFormat/>
    <w:rsid w:val="00A54748"/>
    <w:pPr>
      <w:spacing w:before="60"/>
      <w:outlineLvl w:val="5"/>
    </w:pPr>
    <w:rPr>
      <w:color w:val="918585"/>
      <w:sz w:val="20"/>
    </w:rPr>
  </w:style>
  <w:style w:type="paragraph" w:styleId="Heading7">
    <w:name w:val="heading 7"/>
    <w:basedOn w:val="Normal"/>
    <w:next w:val="Normal"/>
    <w:link w:val="Heading7Char"/>
    <w:qFormat/>
    <w:rsid w:val="00A54748"/>
    <w:pPr>
      <w:ind w:left="720"/>
      <w:outlineLvl w:val="6"/>
    </w:pPr>
    <w:rPr>
      <w:i/>
    </w:rPr>
  </w:style>
  <w:style w:type="paragraph" w:styleId="Heading8">
    <w:name w:val="heading 8"/>
    <w:basedOn w:val="Normal"/>
    <w:next w:val="Normal"/>
    <w:link w:val="Heading8Char"/>
    <w:qFormat/>
    <w:rsid w:val="00A54748"/>
    <w:pPr>
      <w:ind w:left="720"/>
      <w:outlineLvl w:val="7"/>
    </w:pPr>
    <w:rPr>
      <w:i/>
    </w:rPr>
  </w:style>
  <w:style w:type="paragraph" w:styleId="Heading9">
    <w:name w:val="heading 9"/>
    <w:basedOn w:val="Normal"/>
    <w:next w:val="Normal"/>
    <w:link w:val="Heading9Char"/>
    <w:qFormat/>
    <w:rsid w:val="00A54748"/>
    <w:pPr>
      <w:ind w:left="720"/>
      <w:outlineLvl w:val="8"/>
    </w:pPr>
    <w:rPr>
      <w:i/>
    </w:rPr>
  </w:style>
  <w:style w:type="character" w:default="1" w:styleId="DefaultParagraphFont">
    <w:name w:val="Default Paragraph Font"/>
    <w:uiPriority w:val="1"/>
    <w:unhideWhenUsed/>
    <w:rsid w:val="00A54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748"/>
  </w:style>
  <w:style w:type="character" w:customStyle="1" w:styleId="Heading1Char">
    <w:name w:val="Heading 1 Char"/>
    <w:basedOn w:val="DefaultParagraphFont"/>
    <w:link w:val="Heading1"/>
    <w:rsid w:val="00A54748"/>
    <w:rPr>
      <w:rFonts w:ascii="Times New Roman" w:eastAsia="Times New Roman" w:hAnsi="Times New Roman" w:cs="Times New Roman"/>
      <w:b/>
      <w:sz w:val="32"/>
      <w:szCs w:val="20"/>
      <w:lang w:eastAsia="en-US"/>
    </w:rPr>
  </w:style>
  <w:style w:type="paragraph" w:styleId="BodyText">
    <w:name w:val="Body Text"/>
    <w:basedOn w:val="Normal"/>
    <w:link w:val="BodyTextChar"/>
    <w:rsid w:val="00A547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748"/>
    <w:rPr>
      <w:rFonts w:ascii="Times New Roman" w:eastAsia="Times New Roman" w:hAnsi="Times New Roman" w:cs="Times New Roman"/>
      <w:sz w:val="24"/>
      <w:lang w:eastAsia="en-US"/>
    </w:rPr>
  </w:style>
  <w:style w:type="paragraph" w:styleId="ListBullet">
    <w:name w:val="List Bullet"/>
    <w:basedOn w:val="List"/>
    <w:rsid w:val="00A54748"/>
    <w:pPr>
      <w:numPr>
        <w:numId w:val="11"/>
      </w:numPr>
      <w:tabs>
        <w:tab w:val="clear" w:pos="340"/>
      </w:tabs>
      <w:spacing w:before="40" w:after="40"/>
    </w:pPr>
  </w:style>
  <w:style w:type="character" w:styleId="Emphasis">
    <w:name w:val="Emphasis"/>
    <w:basedOn w:val="DefaultParagraphFont"/>
    <w:qFormat/>
    <w:rsid w:val="00A54748"/>
    <w:rPr>
      <w:i/>
    </w:rPr>
  </w:style>
  <w:style w:type="paragraph" w:customStyle="1" w:styleId="SuperHeading">
    <w:name w:val="SuperHeading"/>
    <w:basedOn w:val="Normal"/>
    <w:rsid w:val="00A54748"/>
    <w:pPr>
      <w:spacing w:before="240" w:after="120"/>
      <w:outlineLvl w:val="0"/>
    </w:pPr>
    <w:rPr>
      <w:rFonts w:ascii="Times New Roman" w:hAnsi="Times New Roman"/>
      <w:b/>
      <w:sz w:val="32"/>
    </w:rPr>
  </w:style>
  <w:style w:type="paragraph" w:customStyle="1" w:styleId="AllowPageBreak">
    <w:name w:val="AllowPageBreak"/>
    <w:rsid w:val="00A547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4748"/>
    <w:rPr>
      <w:b/>
    </w:rPr>
  </w:style>
  <w:style w:type="character" w:customStyle="1" w:styleId="Heading2Char">
    <w:name w:val="Heading 2 Char"/>
    <w:basedOn w:val="DefaultParagraphFont"/>
    <w:link w:val="Heading2"/>
    <w:rsid w:val="00A54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7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7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7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7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748"/>
    <w:rPr>
      <w:rFonts w:ascii="Courier New" w:eastAsia="Times New Roman" w:hAnsi="Courier New" w:cs="Times New Roman"/>
      <w:i/>
      <w:szCs w:val="20"/>
      <w:lang w:eastAsia="en-US"/>
    </w:rPr>
  </w:style>
  <w:style w:type="paragraph" w:customStyle="1" w:styleId="HeadingBase">
    <w:name w:val="Heading Base"/>
    <w:rsid w:val="00A54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748"/>
    <w:pPr>
      <w:tabs>
        <w:tab w:val="right" w:leader="dot" w:pos="9072"/>
      </w:tabs>
      <w:ind w:left="567"/>
    </w:pPr>
    <w:rPr>
      <w:szCs w:val="22"/>
    </w:rPr>
  </w:style>
  <w:style w:type="paragraph" w:customStyle="1" w:styleId="TOCBase">
    <w:name w:val="TOC Base"/>
    <w:rsid w:val="00A54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748"/>
    <w:pPr>
      <w:tabs>
        <w:tab w:val="right" w:leader="dot" w:pos="9072"/>
      </w:tabs>
      <w:spacing w:before="40" w:after="40"/>
      <w:ind w:left="284"/>
    </w:pPr>
    <w:rPr>
      <w:rFonts w:ascii="Times New Roman" w:hAnsi="Times New Roman"/>
    </w:rPr>
  </w:style>
  <w:style w:type="paragraph" w:styleId="TOC1">
    <w:name w:val="toc 1"/>
    <w:basedOn w:val="TOCBase"/>
    <w:next w:val="Normal"/>
    <w:rsid w:val="00A547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748"/>
    <w:rPr>
      <w:rFonts w:ascii="Times New Roman" w:eastAsia="Times New Roman" w:hAnsi="Times New Roman" w:cs="Times New Roman"/>
      <w:sz w:val="16"/>
      <w:lang w:eastAsia="en-US"/>
    </w:rPr>
  </w:style>
  <w:style w:type="paragraph" w:styleId="Title">
    <w:name w:val="Title"/>
    <w:basedOn w:val="HeadingBase"/>
    <w:link w:val="TitleChar"/>
    <w:qFormat/>
    <w:rsid w:val="00A54748"/>
    <w:pPr>
      <w:spacing w:before="5040"/>
      <w:jc w:val="center"/>
    </w:pPr>
    <w:rPr>
      <w:sz w:val="48"/>
      <w:szCs w:val="72"/>
      <w:lang w:val="en-US"/>
    </w:rPr>
  </w:style>
  <w:style w:type="character" w:customStyle="1" w:styleId="TitleChar">
    <w:name w:val="Title Char"/>
    <w:basedOn w:val="DefaultParagraphFont"/>
    <w:link w:val="Title"/>
    <w:rsid w:val="00A54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748"/>
    <w:pPr>
      <w:tabs>
        <w:tab w:val="left" w:pos="3600"/>
        <w:tab w:val="left" w:pos="3958"/>
      </w:tabs>
    </w:pPr>
  </w:style>
  <w:style w:type="paragraph" w:styleId="List">
    <w:name w:val="List"/>
    <w:basedOn w:val="BodyText"/>
    <w:next w:val="BodyText"/>
    <w:rsid w:val="00A54748"/>
    <w:pPr>
      <w:tabs>
        <w:tab w:val="left" w:pos="340"/>
      </w:tabs>
      <w:spacing w:before="60" w:after="60"/>
      <w:ind w:left="340" w:hanging="340"/>
    </w:pPr>
  </w:style>
  <w:style w:type="paragraph" w:customStyle="1" w:styleId="Note">
    <w:name w:val="Note"/>
    <w:basedOn w:val="BodyText"/>
    <w:rsid w:val="00A547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4748"/>
    <w:rPr>
      <w:b/>
      <w:spacing w:val="0"/>
    </w:rPr>
  </w:style>
  <w:style w:type="paragraph" w:customStyle="1" w:styleId="SuperTitle">
    <w:name w:val="SuperTitle"/>
    <w:basedOn w:val="Title"/>
    <w:rsid w:val="00A54748"/>
    <w:pPr>
      <w:framePr w:wrap="auto" w:hAnchor="text" w:y="6049"/>
    </w:pPr>
    <w:rPr>
      <w:color w:val="000000"/>
      <w:sz w:val="40"/>
    </w:rPr>
  </w:style>
  <w:style w:type="paragraph" w:customStyle="1" w:styleId="TOCTitle">
    <w:name w:val="TOCTitle"/>
    <w:basedOn w:val="Heading1"/>
    <w:rsid w:val="00A54748"/>
    <w:pPr>
      <w:spacing w:after="240"/>
      <w:jc w:val="center"/>
      <w:outlineLvl w:val="9"/>
    </w:pPr>
    <w:rPr>
      <w:caps/>
    </w:rPr>
  </w:style>
  <w:style w:type="paragraph" w:customStyle="1" w:styleId="Version">
    <w:name w:val="Version"/>
    <w:rsid w:val="00A547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4748"/>
    <w:pPr>
      <w:numPr>
        <w:numId w:val="12"/>
      </w:numPr>
      <w:tabs>
        <w:tab w:val="clear" w:pos="680"/>
      </w:tabs>
    </w:pPr>
  </w:style>
  <w:style w:type="paragraph" w:styleId="Index1">
    <w:name w:val="index 1"/>
    <w:basedOn w:val="Normal"/>
    <w:next w:val="Normal"/>
    <w:semiHidden/>
    <w:rsid w:val="00A54748"/>
    <w:pPr>
      <w:keepNext w:val="0"/>
      <w:tabs>
        <w:tab w:val="right" w:pos="4176"/>
      </w:tabs>
      <w:ind w:left="198" w:hanging="198"/>
    </w:pPr>
    <w:rPr>
      <w:rFonts w:ascii="Garamond" w:hAnsi="Garamond"/>
    </w:rPr>
  </w:style>
  <w:style w:type="paragraph" w:styleId="IndexHeading">
    <w:name w:val="index heading"/>
    <w:basedOn w:val="Normal"/>
    <w:next w:val="Index1"/>
    <w:semiHidden/>
    <w:rsid w:val="00A54748"/>
    <w:pPr>
      <w:spacing w:before="120" w:after="120"/>
    </w:pPr>
    <w:rPr>
      <w:rFonts w:ascii="Arial" w:hAnsi="Arial"/>
      <w:b/>
      <w:color w:val="918585"/>
      <w:sz w:val="24"/>
    </w:rPr>
  </w:style>
  <w:style w:type="paragraph" w:styleId="Header">
    <w:name w:val="header"/>
    <w:basedOn w:val="Normal"/>
    <w:link w:val="HeaderChar"/>
    <w:rsid w:val="00A54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748"/>
    <w:rPr>
      <w:rFonts w:ascii="Times New Roman" w:eastAsia="Times New Roman" w:hAnsi="Times New Roman" w:cs="Times New Roman"/>
      <w:sz w:val="16"/>
      <w:szCs w:val="20"/>
      <w:lang w:val="en-GB" w:eastAsia="en-US"/>
    </w:rPr>
  </w:style>
  <w:style w:type="paragraph" w:customStyle="1" w:styleId="Chapter">
    <w:name w:val="Chapter"/>
    <w:basedOn w:val="Normal"/>
    <w:rsid w:val="00A54748"/>
    <w:pPr>
      <w:spacing w:before="240"/>
    </w:pPr>
    <w:rPr>
      <w:rFonts w:ascii="Times New Roman" w:hAnsi="Times New Roman"/>
      <w:smallCaps/>
      <w:spacing w:val="80"/>
      <w:sz w:val="28"/>
    </w:rPr>
  </w:style>
  <w:style w:type="paragraph" w:customStyle="1" w:styleId="InChapter">
    <w:name w:val="InChapter"/>
    <w:basedOn w:val="Heading3"/>
    <w:rsid w:val="00A54748"/>
    <w:pPr>
      <w:spacing w:after="240"/>
      <w:outlineLvl w:val="9"/>
    </w:pPr>
    <w:rPr>
      <w:noProof/>
    </w:rPr>
  </w:style>
  <w:style w:type="paragraph" w:styleId="Index2">
    <w:name w:val="index 2"/>
    <w:basedOn w:val="Normal"/>
    <w:next w:val="Normal"/>
    <w:semiHidden/>
    <w:rsid w:val="00A54748"/>
    <w:pPr>
      <w:tabs>
        <w:tab w:val="right" w:pos="4176"/>
      </w:tabs>
      <w:ind w:left="568" w:hanging="284"/>
    </w:pPr>
    <w:rPr>
      <w:rFonts w:ascii="Garamond" w:hAnsi="Garamond"/>
    </w:rPr>
  </w:style>
  <w:style w:type="paragraph" w:customStyle="1" w:styleId="Byline">
    <w:name w:val="Byline"/>
    <w:rsid w:val="00A54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748"/>
    <w:pPr>
      <w:tabs>
        <w:tab w:val="clear" w:pos="3600"/>
        <w:tab w:val="clear" w:pos="3958"/>
      </w:tabs>
      <w:jc w:val="right"/>
    </w:pPr>
  </w:style>
  <w:style w:type="paragraph" w:styleId="Caption">
    <w:name w:val="caption"/>
    <w:basedOn w:val="BodyText"/>
    <w:next w:val="Normal"/>
    <w:qFormat/>
    <w:rsid w:val="00A54748"/>
    <w:pPr>
      <w:framePr w:w="2268" w:hSpace="181" w:vSpace="181" w:wrap="around" w:vAnchor="text" w:hAnchor="page" w:x="1135" w:y="285" w:anchorLock="1"/>
    </w:pPr>
    <w:rPr>
      <w:i/>
    </w:rPr>
  </w:style>
  <w:style w:type="paragraph" w:customStyle="1" w:styleId="MiniTOCTitle">
    <w:name w:val="MiniTOCTitle"/>
    <w:basedOn w:val="Heading4"/>
    <w:rsid w:val="00A54748"/>
    <w:pPr>
      <w:spacing w:before="240"/>
      <w:outlineLvl w:val="9"/>
    </w:pPr>
    <w:rPr>
      <w:noProof/>
      <w:sz w:val="24"/>
    </w:rPr>
  </w:style>
  <w:style w:type="paragraph" w:customStyle="1" w:styleId="MiniTOCItem">
    <w:name w:val="MiniTOCItem"/>
    <w:basedOn w:val="ListBullet"/>
    <w:rsid w:val="00A54748"/>
    <w:pPr>
      <w:numPr>
        <w:numId w:val="0"/>
      </w:numPr>
      <w:tabs>
        <w:tab w:val="right" w:leader="dot" w:pos="6521"/>
      </w:tabs>
      <w:spacing w:before="0" w:after="0"/>
    </w:pPr>
  </w:style>
  <w:style w:type="paragraph" w:customStyle="1" w:styleId="TOFTitle">
    <w:name w:val="TOFTitle"/>
    <w:basedOn w:val="TOCTitle"/>
    <w:rsid w:val="00A54748"/>
  </w:style>
  <w:style w:type="paragraph" w:styleId="TableofFigures">
    <w:name w:val="table of figures"/>
    <w:basedOn w:val="Normal"/>
    <w:next w:val="Normal"/>
    <w:semiHidden/>
    <w:rsid w:val="00A54748"/>
    <w:pPr>
      <w:tabs>
        <w:tab w:val="right" w:leader="dot" w:pos="9072"/>
      </w:tabs>
      <w:ind w:left="970" w:hanging="403"/>
    </w:pPr>
    <w:rPr>
      <w:rFonts w:ascii="Times New Roman" w:hAnsi="Times New Roman"/>
      <w:b/>
    </w:rPr>
  </w:style>
  <w:style w:type="paragraph" w:styleId="ListNumber">
    <w:name w:val="List Number"/>
    <w:basedOn w:val="List"/>
    <w:rsid w:val="00A54748"/>
    <w:pPr>
      <w:numPr>
        <w:numId w:val="14"/>
      </w:numPr>
      <w:tabs>
        <w:tab w:val="clear" w:pos="340"/>
      </w:tabs>
    </w:pPr>
  </w:style>
  <w:style w:type="character" w:customStyle="1" w:styleId="WingdingSymbols">
    <w:name w:val="Wingding Symbols"/>
    <w:rsid w:val="00A54748"/>
    <w:rPr>
      <w:rFonts w:ascii="Wingdings" w:hAnsi="Wingdings"/>
    </w:rPr>
  </w:style>
  <w:style w:type="paragraph" w:customStyle="1" w:styleId="TableHeading">
    <w:name w:val="Table Heading"/>
    <w:basedOn w:val="HeadingBase"/>
    <w:rsid w:val="00A54748"/>
    <w:pPr>
      <w:keepLines/>
      <w:pBdr>
        <w:bottom w:val="single" w:sz="6" w:space="1" w:color="918585"/>
      </w:pBdr>
      <w:spacing w:before="240"/>
    </w:pPr>
  </w:style>
  <w:style w:type="character" w:customStyle="1" w:styleId="HotSpot">
    <w:name w:val="HotSpot"/>
    <w:rsid w:val="00A54748"/>
    <w:rPr>
      <w:color w:val="0033CC"/>
      <w:u w:val="none"/>
    </w:rPr>
  </w:style>
  <w:style w:type="paragraph" w:customStyle="1" w:styleId="BodyTextRight">
    <w:name w:val="Body Text Right"/>
    <w:basedOn w:val="BodyText"/>
    <w:rsid w:val="00A54748"/>
    <w:pPr>
      <w:spacing w:before="0" w:after="0"/>
      <w:jc w:val="right"/>
    </w:pPr>
  </w:style>
  <w:style w:type="paragraph" w:styleId="Index3">
    <w:name w:val="index 3"/>
    <w:basedOn w:val="ListNumber2"/>
    <w:next w:val="Normal"/>
    <w:semiHidden/>
    <w:rsid w:val="00A54748"/>
    <w:pPr>
      <w:numPr>
        <w:numId w:val="0"/>
      </w:numPr>
      <w:tabs>
        <w:tab w:val="right" w:leader="dot" w:pos="4176"/>
      </w:tabs>
    </w:pPr>
  </w:style>
  <w:style w:type="paragraph" w:styleId="ListNumber2">
    <w:name w:val="List Number 2"/>
    <w:basedOn w:val="List2"/>
    <w:rsid w:val="00A54748"/>
    <w:pPr>
      <w:numPr>
        <w:numId w:val="9"/>
      </w:numPr>
      <w:tabs>
        <w:tab w:val="clear" w:pos="1060"/>
      </w:tabs>
    </w:pPr>
  </w:style>
  <w:style w:type="paragraph" w:customStyle="1" w:styleId="MarginNote">
    <w:name w:val="Margin Note"/>
    <w:basedOn w:val="BodyText"/>
    <w:rsid w:val="00A54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7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748"/>
    <w:rPr>
      <w:sz w:val="32"/>
    </w:rPr>
  </w:style>
  <w:style w:type="paragraph" w:customStyle="1" w:styleId="HeadingProcedure">
    <w:name w:val="Heading Procedure"/>
    <w:basedOn w:val="HeadingBase"/>
    <w:next w:val="Normal"/>
    <w:rsid w:val="00A54748"/>
    <w:pPr>
      <w:tabs>
        <w:tab w:val="left" w:pos="0"/>
      </w:tabs>
      <w:spacing w:before="120" w:after="60"/>
    </w:pPr>
    <w:rPr>
      <w:i/>
      <w:color w:val="918585"/>
      <w:sz w:val="22"/>
    </w:rPr>
  </w:style>
  <w:style w:type="paragraph" w:customStyle="1" w:styleId="TableBodyText">
    <w:name w:val="Table Body Text"/>
    <w:basedOn w:val="BodyText"/>
    <w:rsid w:val="00A54748"/>
    <w:pPr>
      <w:spacing w:before="60" w:after="60"/>
    </w:pPr>
  </w:style>
  <w:style w:type="paragraph" w:styleId="ListContinue">
    <w:name w:val="List Continue"/>
    <w:basedOn w:val="List"/>
    <w:rsid w:val="00A54748"/>
    <w:pPr>
      <w:ind w:firstLine="0"/>
    </w:pPr>
  </w:style>
  <w:style w:type="paragraph" w:customStyle="1" w:styleId="ListNote">
    <w:name w:val="List Note"/>
    <w:basedOn w:val="List"/>
    <w:rsid w:val="00A54748"/>
    <w:pPr>
      <w:pBdr>
        <w:top w:val="single" w:sz="6" w:space="2" w:color="918585"/>
        <w:bottom w:val="single" w:sz="6" w:space="2" w:color="918585"/>
      </w:pBdr>
      <w:tabs>
        <w:tab w:val="left" w:pos="1021"/>
      </w:tabs>
      <w:ind w:firstLine="0"/>
    </w:pPr>
  </w:style>
  <w:style w:type="paragraph" w:customStyle="1" w:styleId="Warning">
    <w:name w:val="Warning"/>
    <w:basedOn w:val="BodyText"/>
    <w:rsid w:val="00A54748"/>
    <w:pPr>
      <w:shd w:val="clear" w:color="auto" w:fill="D9D9D9"/>
      <w:tabs>
        <w:tab w:val="left" w:pos="992"/>
      </w:tabs>
      <w:ind w:left="119" w:right="119"/>
    </w:pPr>
    <w:rPr>
      <w:sz w:val="20"/>
    </w:rPr>
  </w:style>
  <w:style w:type="paragraph" w:customStyle="1" w:styleId="MarginIcons">
    <w:name w:val="Margin Icons"/>
    <w:basedOn w:val="BodyText"/>
    <w:rsid w:val="00A54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748"/>
    <w:rPr>
      <w:rFonts w:ascii="Courier New" w:hAnsi="Courier New"/>
    </w:rPr>
  </w:style>
  <w:style w:type="paragraph" w:customStyle="1" w:styleId="NoteBullet">
    <w:name w:val="Note Bullet"/>
    <w:basedOn w:val="Note"/>
    <w:rsid w:val="00A54748"/>
    <w:pPr>
      <w:tabs>
        <w:tab w:val="clear" w:pos="680"/>
      </w:tabs>
      <w:spacing w:before="60" w:after="60"/>
    </w:pPr>
  </w:style>
  <w:style w:type="paragraph" w:customStyle="1" w:styleId="SubHeading2">
    <w:name w:val="SubHeading2"/>
    <w:basedOn w:val="HeadingBase"/>
    <w:rsid w:val="00A54748"/>
    <w:pPr>
      <w:spacing w:before="240" w:after="60"/>
    </w:pPr>
    <w:rPr>
      <w:sz w:val="20"/>
    </w:rPr>
  </w:style>
  <w:style w:type="paragraph" w:customStyle="1" w:styleId="SubHeading1">
    <w:name w:val="SubHeading1"/>
    <w:basedOn w:val="HeadingBase"/>
    <w:rsid w:val="00A54748"/>
    <w:pPr>
      <w:spacing w:before="240" w:after="60"/>
    </w:pPr>
    <w:rPr>
      <w:color w:val="918585"/>
      <w:sz w:val="22"/>
    </w:rPr>
  </w:style>
  <w:style w:type="paragraph" w:customStyle="1" w:styleId="SideHeading">
    <w:name w:val="Side Heading"/>
    <w:basedOn w:val="HeadingBase"/>
    <w:rsid w:val="00A54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748"/>
    <w:pPr>
      <w:numPr>
        <w:numId w:val="10"/>
      </w:numPr>
    </w:pPr>
  </w:style>
  <w:style w:type="paragraph" w:styleId="PlainText">
    <w:name w:val="Plain Text"/>
    <w:basedOn w:val="Normal"/>
    <w:link w:val="PlainTextChar"/>
    <w:rsid w:val="00A54748"/>
    <w:rPr>
      <w:sz w:val="20"/>
    </w:rPr>
  </w:style>
  <w:style w:type="character" w:customStyle="1" w:styleId="PlainTextChar">
    <w:name w:val="Plain Text Char"/>
    <w:basedOn w:val="DefaultParagraphFont"/>
    <w:link w:val="PlainText"/>
    <w:rsid w:val="00A54748"/>
    <w:rPr>
      <w:rFonts w:ascii="Courier New" w:eastAsia="Times New Roman" w:hAnsi="Courier New" w:cs="Times New Roman"/>
      <w:sz w:val="20"/>
      <w:szCs w:val="20"/>
      <w:lang w:eastAsia="en-US"/>
    </w:rPr>
  </w:style>
  <w:style w:type="character" w:customStyle="1" w:styleId="MenuOption">
    <w:name w:val="Menu Option"/>
    <w:basedOn w:val="DefaultParagraphFont"/>
    <w:rsid w:val="00A54748"/>
    <w:rPr>
      <w:b/>
      <w:smallCaps/>
    </w:rPr>
  </w:style>
  <w:style w:type="paragraph" w:customStyle="1" w:styleId="TableListNumber">
    <w:name w:val="Table List Number"/>
    <w:basedOn w:val="ListNumber"/>
    <w:rsid w:val="00A54748"/>
    <w:pPr>
      <w:numPr>
        <w:numId w:val="0"/>
      </w:numPr>
    </w:pPr>
  </w:style>
  <w:style w:type="paragraph" w:styleId="TOC4">
    <w:name w:val="toc 4"/>
    <w:basedOn w:val="TOCBase"/>
    <w:next w:val="Normal"/>
    <w:semiHidden/>
    <w:rsid w:val="00A54748"/>
    <w:pPr>
      <w:tabs>
        <w:tab w:val="right" w:leader="dot" w:pos="9071"/>
      </w:tabs>
      <w:ind w:left="1701"/>
    </w:pPr>
  </w:style>
  <w:style w:type="paragraph" w:customStyle="1" w:styleId="ListAlpha">
    <w:name w:val="List Alpha"/>
    <w:basedOn w:val="List"/>
    <w:rsid w:val="00A54748"/>
    <w:pPr>
      <w:numPr>
        <w:numId w:val="8"/>
      </w:numPr>
    </w:pPr>
  </w:style>
  <w:style w:type="paragraph" w:customStyle="1" w:styleId="ListAlpha2">
    <w:name w:val="List Alpha 2"/>
    <w:basedOn w:val="List2"/>
    <w:rsid w:val="00A54748"/>
    <w:pPr>
      <w:numPr>
        <w:numId w:val="7"/>
      </w:numPr>
    </w:pPr>
  </w:style>
  <w:style w:type="paragraph" w:styleId="List2">
    <w:name w:val="List 2"/>
    <w:basedOn w:val="BodyText"/>
    <w:rsid w:val="00A54748"/>
    <w:pPr>
      <w:tabs>
        <w:tab w:val="left" w:pos="680"/>
      </w:tabs>
      <w:spacing w:before="60" w:after="60"/>
      <w:ind w:left="680" w:hanging="340"/>
    </w:pPr>
  </w:style>
  <w:style w:type="paragraph" w:styleId="List3">
    <w:name w:val="List 3"/>
    <w:basedOn w:val="BodyText"/>
    <w:rsid w:val="00A54748"/>
    <w:pPr>
      <w:tabs>
        <w:tab w:val="left" w:pos="1021"/>
      </w:tabs>
      <w:spacing w:before="60" w:after="60"/>
      <w:ind w:left="1020" w:hanging="340"/>
    </w:pPr>
  </w:style>
  <w:style w:type="paragraph" w:styleId="List4">
    <w:name w:val="List 4"/>
    <w:basedOn w:val="BodyText"/>
    <w:rsid w:val="00A54748"/>
    <w:pPr>
      <w:tabs>
        <w:tab w:val="left" w:pos="1361"/>
      </w:tabs>
      <w:spacing w:before="60" w:after="60"/>
      <w:ind w:left="1361" w:hanging="340"/>
    </w:pPr>
  </w:style>
  <w:style w:type="paragraph" w:styleId="List5">
    <w:name w:val="List 5"/>
    <w:basedOn w:val="BodyText"/>
    <w:rsid w:val="00A54748"/>
    <w:pPr>
      <w:tabs>
        <w:tab w:val="left" w:pos="1701"/>
      </w:tabs>
      <w:spacing w:before="60" w:after="60"/>
      <w:ind w:left="1701" w:hanging="340"/>
    </w:pPr>
  </w:style>
  <w:style w:type="paragraph" w:styleId="ListBullet3">
    <w:name w:val="List Bullet 3"/>
    <w:basedOn w:val="List3"/>
    <w:rsid w:val="00A54748"/>
    <w:pPr>
      <w:numPr>
        <w:numId w:val="13"/>
      </w:numPr>
      <w:tabs>
        <w:tab w:val="clear" w:pos="1021"/>
      </w:tabs>
      <w:ind w:left="1037" w:hanging="357"/>
    </w:pPr>
  </w:style>
  <w:style w:type="paragraph" w:styleId="ListBullet4">
    <w:name w:val="List Bullet 4"/>
    <w:basedOn w:val="List4"/>
    <w:rsid w:val="00A54748"/>
    <w:pPr>
      <w:numPr>
        <w:numId w:val="2"/>
      </w:numPr>
      <w:tabs>
        <w:tab w:val="clear" w:pos="1361"/>
      </w:tabs>
    </w:pPr>
  </w:style>
  <w:style w:type="paragraph" w:styleId="ListBullet5">
    <w:name w:val="List Bullet 5"/>
    <w:basedOn w:val="List5"/>
    <w:rsid w:val="00A54748"/>
    <w:pPr>
      <w:numPr>
        <w:numId w:val="3"/>
      </w:numPr>
    </w:pPr>
  </w:style>
  <w:style w:type="paragraph" w:styleId="ListContinue2">
    <w:name w:val="List Continue 2"/>
    <w:basedOn w:val="List2"/>
    <w:rsid w:val="00A54748"/>
    <w:pPr>
      <w:ind w:firstLine="0"/>
    </w:pPr>
  </w:style>
  <w:style w:type="paragraph" w:styleId="ListContinue3">
    <w:name w:val="List Continue 3"/>
    <w:basedOn w:val="List3"/>
    <w:rsid w:val="00A54748"/>
    <w:pPr>
      <w:ind w:left="1021" w:firstLine="0"/>
    </w:pPr>
  </w:style>
  <w:style w:type="paragraph" w:styleId="ListContinue4">
    <w:name w:val="List Continue 4"/>
    <w:basedOn w:val="List4"/>
    <w:rsid w:val="00A54748"/>
    <w:pPr>
      <w:ind w:firstLine="0"/>
    </w:pPr>
  </w:style>
  <w:style w:type="paragraph" w:styleId="ListContinue5">
    <w:name w:val="List Continue 5"/>
    <w:basedOn w:val="List5"/>
    <w:rsid w:val="00A54748"/>
    <w:pPr>
      <w:ind w:firstLine="0"/>
    </w:pPr>
  </w:style>
  <w:style w:type="paragraph" w:styleId="ListNumber3">
    <w:name w:val="List Number 3"/>
    <w:basedOn w:val="List3"/>
    <w:rsid w:val="00A54748"/>
    <w:pPr>
      <w:numPr>
        <w:numId w:val="4"/>
      </w:numPr>
    </w:pPr>
  </w:style>
  <w:style w:type="paragraph" w:styleId="ListNumber4">
    <w:name w:val="List Number 4"/>
    <w:basedOn w:val="List4"/>
    <w:rsid w:val="00A54748"/>
    <w:pPr>
      <w:numPr>
        <w:numId w:val="5"/>
      </w:numPr>
    </w:pPr>
  </w:style>
  <w:style w:type="paragraph" w:styleId="ListNumber5">
    <w:name w:val="List Number 5"/>
    <w:basedOn w:val="List5"/>
    <w:rsid w:val="00A54748"/>
    <w:pPr>
      <w:numPr>
        <w:numId w:val="6"/>
      </w:numPr>
    </w:pPr>
  </w:style>
  <w:style w:type="paragraph" w:styleId="BlockText">
    <w:name w:val="Block Text"/>
    <w:basedOn w:val="Normal"/>
    <w:rsid w:val="00A54748"/>
    <w:pPr>
      <w:spacing w:after="120"/>
      <w:ind w:left="1440" w:right="1440"/>
    </w:pPr>
  </w:style>
  <w:style w:type="character" w:customStyle="1" w:styleId="Subscript">
    <w:name w:val="Subscript"/>
    <w:basedOn w:val="DefaultParagraphFont"/>
    <w:rsid w:val="00A54748"/>
    <w:rPr>
      <w:sz w:val="16"/>
      <w:vertAlign w:val="subscript"/>
    </w:rPr>
  </w:style>
  <w:style w:type="character" w:customStyle="1" w:styleId="Superscript">
    <w:name w:val="Superscript"/>
    <w:basedOn w:val="DefaultParagraphFont"/>
    <w:rsid w:val="00A54748"/>
    <w:rPr>
      <w:sz w:val="16"/>
      <w:vertAlign w:val="superscript"/>
    </w:rPr>
  </w:style>
  <w:style w:type="character" w:customStyle="1" w:styleId="Symbols">
    <w:name w:val="Symbols"/>
    <w:basedOn w:val="DefaultParagraphFont"/>
    <w:rsid w:val="00A54748"/>
    <w:rPr>
      <w:rFonts w:ascii="Symbol" w:hAnsi="Symbol"/>
    </w:rPr>
  </w:style>
  <w:style w:type="character" w:customStyle="1" w:styleId="MenuOptions">
    <w:name w:val="Menu Options"/>
    <w:basedOn w:val="DefaultParagraphFont"/>
    <w:rsid w:val="00A54748"/>
    <w:rPr>
      <w:rFonts w:ascii="Arial Narrow" w:hAnsi="Arial Narrow"/>
      <w:smallCaps/>
    </w:rPr>
  </w:style>
  <w:style w:type="character" w:customStyle="1" w:styleId="Buttons">
    <w:name w:val="Buttons"/>
    <w:basedOn w:val="DefaultParagraphFont"/>
    <w:rsid w:val="00A54748"/>
    <w:rPr>
      <w:b/>
    </w:rPr>
  </w:style>
  <w:style w:type="character" w:customStyle="1" w:styleId="Underlined">
    <w:name w:val="Underlined"/>
    <w:basedOn w:val="DefaultParagraphFont"/>
    <w:rsid w:val="00A54748"/>
    <w:rPr>
      <w:u w:val="single"/>
    </w:rPr>
  </w:style>
  <w:style w:type="paragraph" w:customStyle="1" w:styleId="TableBodyTextRight">
    <w:name w:val="Table Body Text Right"/>
    <w:basedOn w:val="TableBodyText"/>
    <w:rsid w:val="00A54748"/>
    <w:pPr>
      <w:widowControl w:val="0"/>
      <w:autoSpaceDE w:val="0"/>
      <w:autoSpaceDN w:val="0"/>
      <w:adjustRightInd w:val="0"/>
      <w:jc w:val="right"/>
    </w:pPr>
    <w:rPr>
      <w:rFonts w:cs="Arial"/>
      <w:szCs w:val="18"/>
    </w:rPr>
  </w:style>
  <w:style w:type="paragraph" w:customStyle="1" w:styleId="CopyrightText">
    <w:name w:val="Copyright Text"/>
    <w:basedOn w:val="BodyText"/>
    <w:rsid w:val="00A54748"/>
    <w:rPr>
      <w:sz w:val="18"/>
    </w:rPr>
  </w:style>
  <w:style w:type="paragraph" w:customStyle="1" w:styleId="BodySmallRight">
    <w:name w:val="Body Small Right"/>
    <w:basedOn w:val="BodyTextRight"/>
    <w:rsid w:val="00A54748"/>
    <w:rPr>
      <w:sz w:val="18"/>
      <w:szCs w:val="18"/>
    </w:rPr>
  </w:style>
  <w:style w:type="paragraph" w:customStyle="1" w:styleId="MarginEdition">
    <w:name w:val="Margin Edition"/>
    <w:basedOn w:val="MarginNote"/>
    <w:rsid w:val="00A54748"/>
    <w:pPr>
      <w:spacing w:before="0" w:after="0"/>
    </w:pPr>
    <w:rPr>
      <w:rFonts w:ascii="Times New Roman" w:hAnsi="Times New Roman"/>
      <w:color w:val="999999"/>
    </w:rPr>
  </w:style>
  <w:style w:type="paragraph" w:customStyle="1" w:styleId="Spacer">
    <w:name w:val="Spacer"/>
    <w:basedOn w:val="Normal"/>
    <w:rsid w:val="00A54748"/>
    <w:rPr>
      <w:sz w:val="2"/>
      <w:szCs w:val="2"/>
    </w:rPr>
  </w:style>
  <w:style w:type="character" w:customStyle="1" w:styleId="Small">
    <w:name w:val="Small"/>
    <w:basedOn w:val="DefaultParagraphFont"/>
    <w:rsid w:val="00A54748"/>
    <w:rPr>
      <w:sz w:val="16"/>
    </w:rPr>
  </w:style>
  <w:style w:type="paragraph" w:customStyle="1" w:styleId="WideTable">
    <w:name w:val="Wide Table"/>
    <w:basedOn w:val="Normal"/>
    <w:rsid w:val="00A54748"/>
    <w:pPr>
      <w:ind w:left="-1418"/>
    </w:pPr>
    <w:rPr>
      <w:sz w:val="2"/>
      <w:szCs w:val="2"/>
    </w:rPr>
  </w:style>
  <w:style w:type="character" w:styleId="PageNumber">
    <w:name w:val="page number"/>
    <w:basedOn w:val="DefaultParagraphFont"/>
    <w:rsid w:val="00A54748"/>
  </w:style>
  <w:style w:type="paragraph" w:styleId="Quote">
    <w:name w:val="Quote"/>
    <w:basedOn w:val="Heading1"/>
    <w:link w:val="QuoteChar"/>
    <w:qFormat/>
    <w:rsid w:val="00A54748"/>
    <w:rPr>
      <w:b w:val="0"/>
      <w:sz w:val="72"/>
      <w:szCs w:val="72"/>
      <w:lang w:val="en-NZ"/>
    </w:rPr>
  </w:style>
  <w:style w:type="character" w:customStyle="1" w:styleId="QuoteChar">
    <w:name w:val="Quote Char"/>
    <w:basedOn w:val="DefaultParagraphFont"/>
    <w:link w:val="Quote"/>
    <w:rsid w:val="00A54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748"/>
    <w:pPr>
      <w:pageBreakBefore/>
    </w:pPr>
  </w:style>
  <w:style w:type="paragraph" w:customStyle="1" w:styleId="Border">
    <w:name w:val="Border"/>
    <w:basedOn w:val="Normal"/>
    <w:qFormat/>
    <w:rsid w:val="00A54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748"/>
    <w:rPr>
      <w:b/>
      <w:bCs/>
      <w:i/>
      <w:iCs/>
      <w:color w:val="auto"/>
    </w:rPr>
  </w:style>
  <w:style w:type="paragraph" w:styleId="IntenseQuote">
    <w:name w:val="Intense Quote"/>
    <w:basedOn w:val="Normal"/>
    <w:next w:val="Normal"/>
    <w:link w:val="IntenseQuoteChar"/>
    <w:uiPriority w:val="30"/>
    <w:qFormat/>
    <w:rsid w:val="00A54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7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748"/>
    <w:rPr>
      <w:smallCaps/>
      <w:color w:val="auto"/>
      <w:u w:val="single"/>
    </w:rPr>
  </w:style>
  <w:style w:type="character" w:styleId="IntenseReference">
    <w:name w:val="Intense Reference"/>
    <w:basedOn w:val="DefaultParagraphFont"/>
    <w:uiPriority w:val="32"/>
    <w:qFormat/>
    <w:rsid w:val="00A54748"/>
    <w:rPr>
      <w:b/>
      <w:bCs/>
      <w:smallCaps/>
      <w:color w:val="auto"/>
      <w:spacing w:val="5"/>
      <w:u w:val="single"/>
    </w:rPr>
  </w:style>
  <w:style w:type="paragraph" w:customStyle="1" w:styleId="2ColumnHeading">
    <w:name w:val="2Column Heading"/>
    <w:basedOn w:val="BodyText"/>
    <w:qFormat/>
    <w:rsid w:val="00A54748"/>
    <w:pPr>
      <w:spacing w:after="60"/>
      <w:ind w:left="-2268"/>
    </w:pPr>
    <w:rPr>
      <w:b/>
    </w:rPr>
  </w:style>
  <w:style w:type="paragraph" w:customStyle="1" w:styleId="Heading1TOC">
    <w:name w:val="Heading1 TOC"/>
    <w:basedOn w:val="Normal"/>
    <w:qFormat/>
    <w:rsid w:val="00A54748"/>
    <w:pPr>
      <w:spacing w:before="240" w:after="120"/>
    </w:pPr>
    <w:rPr>
      <w:rFonts w:ascii="Times New Roman" w:hAnsi="Times New Roman"/>
      <w:b/>
      <w:sz w:val="32"/>
    </w:rPr>
  </w:style>
  <w:style w:type="paragraph" w:customStyle="1" w:styleId="Heading2TOC">
    <w:name w:val="Heading2 TOC"/>
    <w:basedOn w:val="Normal"/>
    <w:qFormat/>
    <w:rsid w:val="00A54748"/>
    <w:pPr>
      <w:spacing w:before="240" w:after="60"/>
    </w:pPr>
    <w:rPr>
      <w:rFonts w:ascii="Times New Roman" w:hAnsi="Times New Roman"/>
      <w:b/>
      <w:sz w:val="28"/>
    </w:rPr>
  </w:style>
  <w:style w:type="character" w:customStyle="1" w:styleId="Underline">
    <w:name w:val="Underline"/>
    <w:basedOn w:val="DefaultParagraphFont"/>
    <w:qFormat/>
    <w:rsid w:val="00A54748"/>
    <w:rPr>
      <w:u w:val="single"/>
    </w:rPr>
  </w:style>
  <w:style w:type="character" w:customStyle="1" w:styleId="BoldandItalics">
    <w:name w:val="Bold and Italics"/>
    <w:qFormat/>
    <w:rsid w:val="00A54748"/>
    <w:rPr>
      <w:b/>
      <w:i/>
      <w:u w:val="none"/>
    </w:rPr>
  </w:style>
  <w:style w:type="paragraph" w:styleId="BalloonText">
    <w:name w:val="Balloon Text"/>
    <w:basedOn w:val="Normal"/>
    <w:link w:val="BalloonTextChar"/>
    <w:rsid w:val="00A54748"/>
    <w:rPr>
      <w:rFonts w:ascii="Tahoma" w:hAnsi="Tahoma" w:cs="Tahoma"/>
      <w:sz w:val="16"/>
      <w:szCs w:val="16"/>
    </w:rPr>
  </w:style>
  <w:style w:type="character" w:customStyle="1" w:styleId="BalloonTextChar">
    <w:name w:val="Balloon Text Char"/>
    <w:basedOn w:val="DefaultParagraphFont"/>
    <w:link w:val="BalloonText"/>
    <w:rsid w:val="00A547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7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7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748"/>
    <w:rPr>
      <w:b/>
      <w:color w:val="660033"/>
      <w:spacing w:val="0"/>
    </w:rPr>
  </w:style>
  <w:style w:type="paragraph" w:customStyle="1" w:styleId="Nameditemlist">
    <w:name w:val="Named item list"/>
    <w:basedOn w:val="BodyText"/>
    <w:qFormat/>
    <w:rsid w:val="00A54748"/>
    <w:pPr>
      <w:tabs>
        <w:tab w:val="left" w:pos="2835"/>
      </w:tabs>
      <w:ind w:left="2835" w:hanging="2835"/>
    </w:pPr>
  </w:style>
  <w:style w:type="paragraph" w:customStyle="1" w:styleId="BodyTextnopadding">
    <w:name w:val="Body Text no padding"/>
    <w:basedOn w:val="BodyText"/>
    <w:qFormat/>
    <w:rsid w:val="00A54748"/>
    <w:pPr>
      <w:spacing w:before="0" w:after="0"/>
    </w:pPr>
  </w:style>
  <w:style w:type="character" w:styleId="Hyperlink">
    <w:name w:val="Hyperlink"/>
    <w:basedOn w:val="DefaultParagraphFont"/>
    <w:uiPriority w:val="99"/>
    <w:unhideWhenUsed/>
    <w:rsid w:val="004D3F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4315</Characters>
  <Application>Microsoft Office Word</Application>
  <DocSecurity>0</DocSecurity>
  <Lines>148</Lines>
  <Paragraphs>79</Paragraphs>
  <ScaleCrop>false</ScaleCrop>
  <Company>Author-it Software Corporation Ltd.</Company>
  <LinksUpToDate>false</LinksUpToDate>
  <CharactersWithSpaces>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ACMEQU221 Manage personal health and fitness for working with horses</dc:title>
  <dc:subject>Approved</dc:subject>
  <dc:creator>Skills Impact</dc:creator>
  <cp:keywords>Release: 1</cp:keywords>
  <dc:description>Review Date: 12 April 2008</dc:description>
  <cp:lastModifiedBy>HSD_TPCMSd.prod</cp:lastModifiedBy>
  <cp:revision>3</cp:revision>
  <dcterms:created xsi:type="dcterms:W3CDTF">2022-07-16T08:29:00Z</dcterms:created>
  <dcterms:modified xsi:type="dcterms:W3CDTF">2022-07-16T08:29:00Z</dcterms:modified>
</cp:coreProperties>
</file>