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833" w:rsidP="00EE6833">
      <w:pPr>
        <w:pStyle w:val="Title"/>
      </w:pPr>
      <w:r>
        <w:fldChar w:fldCharType="begin"/>
      </w:r>
      <w:r>
        <w:instrText xml:space="preserve"> TITLE   \* MERGEFORMAT </w:instrText>
      </w:r>
      <w:r>
        <w:fldChar w:fldCharType="separate"/>
      </w:r>
      <w:r>
        <w:t>ACMEQU219 Develop riding skills for exercising horses</w:t>
      </w:r>
      <w:r>
        <w:fldChar w:fldCharType="end"/>
      </w:r>
    </w:p>
    <w:p w:rsidR="00EE6833" w:rsidP="00EE6833">
      <w:pPr>
        <w:pStyle w:val="Version"/>
        <w:sectPr w:rsidSect="00694C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C53" w:rsidP="00694C53">
      <w:pPr>
        <w:pStyle w:val="SuperHeading"/>
      </w:pPr>
      <w:r w:rsidRPr="00694C53">
        <w:t>ACMEQU219 Develop riding skills for exercising horses</w:t>
      </w:r>
    </w:p>
    <w:p w:rsidR="00000000" w:rsidRPr="00694C53" w:rsidP="00694C53">
      <w:pPr>
        <w:pStyle w:val="Heading1"/>
      </w:pPr>
      <w:bookmarkStart w:id="1" w:name="O_1212339"/>
      <w:bookmarkEnd w:id="1"/>
      <w:r w:rsidRPr="00694C53">
        <w:t>Modification History</w:t>
      </w:r>
    </w:p>
    <w:tbl>
      <w:tblPr>
        <w:tblW w:w="9520" w:type="dxa"/>
        <w:tblLayout w:type="fixed"/>
        <w:tblCellMar>
          <w:left w:w="62" w:type="dxa"/>
          <w:right w:w="62" w:type="dxa"/>
        </w:tblCellMar>
        <w:tblLook w:val="0000"/>
      </w:tblPr>
      <w:tblGrid>
        <w:gridCol w:w="2580"/>
        <w:gridCol w:w="6940"/>
      </w:tblGrid>
      <w:tr w:rsidTr="00694C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Bold"/>
              <w:rPr>
                <w:lang w:val="en-NZ"/>
              </w:rPr>
            </w:pPr>
            <w:r w:rsidRPr="00694C5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Bold"/>
              <w:rPr>
                <w:lang w:val="en-NZ"/>
              </w:rPr>
            </w:pPr>
            <w:r w:rsidRPr="00694C53">
              <w:t>Comments</w:t>
            </w:r>
          </w:p>
        </w:tc>
      </w:tr>
      <w:tr w:rsidTr="00694C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C53" w:rsidP="00694C53">
            <w:pPr>
              <w:pStyle w:val="BodyText"/>
            </w:pPr>
            <w:r w:rsidRPr="00694C53">
              <w:t>This version released with ACM Animal Care and Management Training Package Version 5.0.</w:t>
            </w:r>
          </w:p>
        </w:tc>
      </w:tr>
    </w:tbl>
    <w:p w:rsidR="00000000" w:rsidRPr="00694C53" w:rsidP="00694C53">
      <w:pPr>
        <w:pStyle w:val="BodyText"/>
      </w:pPr>
    </w:p>
    <w:p w:rsidR="00000000" w:rsidRPr="00694C53" w:rsidP="00694C53">
      <w:pPr>
        <w:pStyle w:val="AllowPageBreak"/>
      </w:pPr>
    </w:p>
    <w:p w:rsidR="00000000" w:rsidRPr="00694C53" w:rsidP="00694C53">
      <w:pPr>
        <w:pStyle w:val="Heading1"/>
      </w:pPr>
      <w:bookmarkStart w:id="2" w:name="O_1212340"/>
      <w:bookmarkEnd w:id="2"/>
      <w:r w:rsidRPr="00694C53">
        <w:t>Application</w:t>
      </w:r>
    </w:p>
    <w:p w:rsidR="00000000" w:rsidRPr="00694C53" w:rsidP="00EE6833">
      <w:pPr>
        <w:pStyle w:val="BodyText"/>
      </w:pPr>
      <w:r w:rsidRPr="00694C53">
        <w:t xml:space="preserve">This unit of competency describes the skills and knowledge required </w:t>
      </w:r>
      <w:r w:rsidRPr="00694C53">
        <w:t>for riding educated horses on the flat and in negotiating set obstacles in controlled and open areas. It includes knowledge of assessing risks to protect the welfare of people and horses.</w:t>
      </w:r>
    </w:p>
    <w:p w:rsidR="00000000" w:rsidRPr="00694C53" w:rsidP="00EE6833">
      <w:pPr>
        <w:pStyle w:val="BodyText"/>
      </w:pPr>
      <w:r w:rsidRPr="00694C53">
        <w:t>This unit applies to riders who work under supervision, and who exer</w:t>
      </w:r>
      <w:r w:rsidRPr="00694C53">
        <w:t xml:space="preserve">cise calm, consistent and obedient horses that are ridden in areas that may include paddocks, stock or exercise yards, arenas, trails, and open areas at training and competition venues. </w:t>
      </w:r>
    </w:p>
    <w:p w:rsidR="00000000" w:rsidRPr="00694C53" w:rsidP="00EE6833">
      <w:pPr>
        <w:pStyle w:val="BodyText"/>
      </w:pPr>
      <w:r w:rsidRPr="00694C53">
        <w:t>Commonwealth and state/territory health and safety and animal welfare</w:t>
      </w:r>
      <w:r w:rsidRPr="00694C53">
        <w:t xml:space="preserve"> legislation, regulations and codes of practice relevant to interacting with horses apply to workers in this industry. Requirements vary between industry sectors and jurisdictions.</w:t>
      </w:r>
    </w:p>
    <w:p w:rsidR="00000000" w:rsidRPr="00694C53" w:rsidP="00EE6833">
      <w:pPr>
        <w:pStyle w:val="BodyText"/>
      </w:pPr>
      <w:r w:rsidRPr="00694C53">
        <w:t xml:space="preserve">No licensing, legislative or certification requirements apply to this unit </w:t>
      </w:r>
      <w:r w:rsidRPr="00694C53">
        <w:t>at the time of publication</w:t>
      </w:r>
    </w:p>
    <w:p w:rsidR="00000000" w:rsidRPr="00694C53" w:rsidP="00694C53">
      <w:pPr>
        <w:pStyle w:val="Heading1"/>
      </w:pPr>
      <w:bookmarkStart w:id="3" w:name="O_1212341"/>
      <w:bookmarkEnd w:id="3"/>
      <w:r w:rsidRPr="00694C53">
        <w:t>Pre-requisite Unit</w:t>
      </w:r>
    </w:p>
    <w:p w:rsidR="00000000" w:rsidRPr="00694C53" w:rsidP="00EE6833">
      <w:pPr>
        <w:pStyle w:val="BodyText"/>
      </w:pPr>
      <w:r w:rsidRPr="00694C53">
        <w:t>The prerequisite unit of competency for this unit is:</w:t>
      </w:r>
    </w:p>
    <w:p w:rsidR="00000000" w:rsidRPr="00694C53" w:rsidP="00694C53">
      <w:pPr>
        <w:pStyle w:val="ListBullet"/>
      </w:pPr>
      <w:r w:rsidRPr="00694C53">
        <w:t>ACMEQU218 Perform horse riding skills at walk, trot and canter.</w:t>
      </w:r>
    </w:p>
    <w:p w:rsidR="00000000" w:rsidRPr="00694C53" w:rsidP="00EE6833">
      <w:pPr>
        <w:pStyle w:val="BodyText"/>
      </w:pPr>
      <w:r w:rsidRPr="00694C53">
        <w:t>Note the following chain of prerequisites that also apply to this unit. </w:t>
      </w:r>
    </w:p>
    <w:tbl>
      <w:tblPr>
        <w:tblW w:w="9520" w:type="dxa"/>
        <w:tblLayout w:type="fixed"/>
        <w:tblCellMar>
          <w:left w:w="62" w:type="dxa"/>
          <w:right w:w="62" w:type="dxa"/>
        </w:tblCellMar>
        <w:tblLook w:val="0000"/>
      </w:tblPr>
      <w:tblGrid>
        <w:gridCol w:w="3147"/>
        <w:gridCol w:w="6373"/>
      </w:tblGrid>
      <w:tr w:rsidTr="00694C53">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94C53">
            <w:pPr>
              <w:pStyle w:val="BodyTextBold"/>
              <w:rPr>
                <w:lang w:val="en-NZ"/>
              </w:rPr>
            </w:pPr>
            <w:r w:rsidRPr="00694C53">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4C53">
            <w:pPr>
              <w:pStyle w:val="BodyTextBold"/>
              <w:rPr>
                <w:lang w:val="en-NZ"/>
              </w:rPr>
            </w:pPr>
            <w:r w:rsidRPr="00694C53">
              <w:t>Prerequisite requirement</w:t>
            </w:r>
          </w:p>
        </w:tc>
      </w:tr>
      <w:tr w:rsidTr="00694C53">
        <w:tblPrEx>
          <w:tblW w:w="9520" w:type="dxa"/>
          <w:tblLayout w:type="fixed"/>
          <w:tblCellMar>
            <w:left w:w="62" w:type="dxa"/>
            <w:right w:w="62" w:type="dxa"/>
          </w:tblCellMar>
          <w:tblLook w:val="0000"/>
        </w:tblPrEx>
        <w:trPr>
          <w:trHeight w:val="695"/>
        </w:trPr>
        <w:tc>
          <w:tcPr>
            <w:tcW w:w="3147"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94C53">
            <w:pPr>
              <w:pStyle w:val="BodyText"/>
              <w:rPr>
                <w:lang w:val="en-NZ"/>
              </w:rPr>
            </w:pPr>
            <w:r w:rsidRPr="00694C53">
              <w:t>ACMEQU218 Perform horse riding skills at walk, trot and canter</w:t>
            </w:r>
          </w:p>
        </w:tc>
        <w:tc>
          <w:tcPr>
            <w:tcW w:w="6373"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694C53" w:rsidP="00694C53">
            <w:pPr>
              <w:pStyle w:val="BodyText"/>
            </w:pPr>
            <w:r w:rsidRPr="00694C53">
              <w:t>ACMEQU212 Handle horses safely</w:t>
            </w:r>
          </w:p>
        </w:tc>
      </w:tr>
    </w:tbl>
    <w:p w:rsidR="00000000" w:rsidRPr="00694C53" w:rsidP="00694C53">
      <w:pPr>
        <w:pStyle w:val="BodyText"/>
      </w:pPr>
    </w:p>
    <w:p w:rsidR="00000000" w:rsidRPr="00694C53" w:rsidP="00694C53">
      <w:pPr>
        <w:pStyle w:val="AllowPageBreak"/>
      </w:pPr>
    </w:p>
    <w:p w:rsidR="00000000" w:rsidRPr="00694C53" w:rsidP="00694C53">
      <w:pPr>
        <w:pStyle w:val="Heading1"/>
      </w:pPr>
      <w:bookmarkStart w:id="4" w:name="O_1212343"/>
      <w:bookmarkEnd w:id="4"/>
      <w:r w:rsidRPr="00694C53">
        <w:t>Unit Sector</w:t>
      </w:r>
    </w:p>
    <w:p w:rsidR="00000000" w:rsidRPr="00694C53" w:rsidP="00EE6833">
      <w:pPr>
        <w:pStyle w:val="BodyText"/>
      </w:pPr>
      <w:r w:rsidRPr="00694C53">
        <w:t>Equine (EQU)</w:t>
      </w:r>
    </w:p>
    <w:p w:rsidR="00000000" w:rsidRPr="00694C53" w:rsidP="00694C53">
      <w:pPr>
        <w:pStyle w:val="Heading1"/>
      </w:pPr>
      <w:bookmarkStart w:id="5" w:name="O_1212344"/>
      <w:bookmarkEnd w:id="5"/>
      <w:r w:rsidRPr="00694C53">
        <w:t>Elements and Performance Criteria</w:t>
      </w:r>
    </w:p>
    <w:tbl>
      <w:tblPr>
        <w:tblW w:w="9520" w:type="dxa"/>
        <w:tblLayout w:type="fixed"/>
        <w:tblCellMar>
          <w:left w:w="62" w:type="dxa"/>
          <w:right w:w="62" w:type="dxa"/>
        </w:tblCellMar>
        <w:tblLook w:val="0000"/>
      </w:tblPr>
      <w:tblGrid>
        <w:gridCol w:w="2580"/>
        <w:gridCol w:w="6940"/>
      </w:tblGrid>
      <w:tr w:rsidTr="00EE68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4C53">
            <w:pPr>
              <w:pStyle w:val="BodyTextBold"/>
              <w:rPr>
                <w:lang w:val="en-NZ"/>
              </w:rPr>
            </w:pPr>
            <w:r w:rsidRPr="00694C5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4C53">
            <w:pPr>
              <w:pStyle w:val="BodyTextBold"/>
              <w:rPr>
                <w:lang w:val="en-NZ"/>
              </w:rPr>
            </w:pPr>
            <w:r w:rsidRPr="00694C53">
              <w:t>Performance Criteria</w:t>
            </w:r>
          </w:p>
        </w:tc>
      </w:tr>
      <w:tr w:rsidTr="00EE683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4C53" w:rsidP="00694C53">
            <w:pPr>
              <w:pStyle w:val="BodyText"/>
            </w:pPr>
            <w:r w:rsidRPr="00694C5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rPr>
                <w:rStyle w:val="Emphasis"/>
              </w:rPr>
              <w:t>Performance criteria describe the performance needed to demonstrate achievement of the element.</w:t>
            </w:r>
          </w:p>
        </w:tc>
      </w:tr>
      <w:tr w:rsidTr="00EE68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t>1. Prepare to ride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C53" w:rsidP="00694C53">
            <w:pPr>
              <w:pStyle w:val="BodyText"/>
            </w:pPr>
            <w:r w:rsidRPr="00694C53">
              <w:t>1.1 Confirm horse identification, riding location, program and riding etiquette according to workplace requirements</w:t>
            </w:r>
          </w:p>
          <w:p w:rsidR="00000000" w:rsidRPr="00694C53" w:rsidP="00694C53">
            <w:pPr>
              <w:pStyle w:val="BodyText"/>
            </w:pPr>
            <w:r w:rsidRPr="00694C53">
              <w:t>1.2 Confirm safe horse handling practices, health and safety procedures, and riding etiquette associated with workplace, location and activi</w:t>
            </w:r>
            <w:r w:rsidRPr="00694C53">
              <w:t>ty</w:t>
            </w:r>
          </w:p>
          <w:p w:rsidR="00000000" w:rsidRPr="00694C53" w:rsidP="00694C53">
            <w:pPr>
              <w:pStyle w:val="BodyText"/>
            </w:pPr>
            <w:r w:rsidRPr="00694C53">
              <w:t>1.3 Identify hazards, assess risks and control and/or report risks prior to handling horses and starting exercise</w:t>
            </w:r>
          </w:p>
          <w:p w:rsidR="00000000" w:rsidRPr="00694C53" w:rsidP="00694C53">
            <w:pPr>
              <w:pStyle w:val="BodyText"/>
            </w:pPr>
            <w:r w:rsidRPr="00694C53">
              <w:t>1.4 Select and fit personal protective equipment (PPE) required for preparing and riding the horse</w:t>
            </w:r>
          </w:p>
          <w:p w:rsidR="00000000" w:rsidRPr="00694C53" w:rsidP="00694C53">
            <w:pPr>
              <w:pStyle w:val="BodyText"/>
            </w:pPr>
            <w:r w:rsidRPr="00694C53">
              <w:t>1.5 Select and fit horse gear as directe</w:t>
            </w:r>
            <w:r w:rsidRPr="00694C53">
              <w:t>d according to purpose, features of fit and workplace requirements</w:t>
            </w:r>
          </w:p>
          <w:p w:rsidR="00000000" w:rsidP="00694C53">
            <w:pPr>
              <w:pStyle w:val="BodyText"/>
              <w:rPr>
                <w:lang w:val="en-NZ"/>
              </w:rPr>
            </w:pPr>
            <w:r w:rsidRPr="00694C53">
              <w:t>1.6 Walk and stretch horse, and adjust gear and girth prior to mounting</w:t>
            </w:r>
          </w:p>
        </w:tc>
      </w:tr>
      <w:tr w:rsidTr="00EE68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t>2. Ride and control horse safely while exercising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C53" w:rsidP="00694C53">
            <w:pPr>
              <w:pStyle w:val="BodyText"/>
            </w:pPr>
            <w:r w:rsidRPr="00694C53">
              <w:t xml:space="preserve">2.1 Mount horse in a safe and balanced manner </w:t>
            </w:r>
          </w:p>
          <w:p w:rsidR="00000000" w:rsidRPr="00694C53" w:rsidP="00694C53">
            <w:pPr>
              <w:pStyle w:val="BodyText"/>
            </w:pPr>
            <w:r w:rsidRPr="00694C53">
              <w:t>2.2 Warm up and rid</w:t>
            </w:r>
            <w:r w:rsidRPr="00694C53">
              <w:t xml:space="preserve">e horse in enclosed and/or open areas according to exercise program and supervisor instructions </w:t>
            </w:r>
          </w:p>
          <w:p w:rsidR="00000000" w:rsidRPr="00694C53" w:rsidP="00694C53">
            <w:pPr>
              <w:pStyle w:val="BodyText"/>
            </w:pPr>
            <w:r w:rsidRPr="00694C53">
              <w:t>2.3 Identify footfalls, appropriate trot diagonal and canter leads both on ground and whilst riding</w:t>
            </w:r>
          </w:p>
          <w:p w:rsidR="00000000" w:rsidRPr="00694C53" w:rsidP="00694C53">
            <w:pPr>
              <w:pStyle w:val="BodyText"/>
            </w:pPr>
            <w:r w:rsidRPr="00694C53">
              <w:t>2.4 Demonstrate rising trot, sitting trot, three and two po</w:t>
            </w:r>
            <w:r w:rsidRPr="00694C53">
              <w:t>int canter seat in a balanced and controlled manner</w:t>
            </w:r>
          </w:p>
          <w:p w:rsidR="00000000" w:rsidRPr="00694C53" w:rsidP="00694C53">
            <w:pPr>
              <w:pStyle w:val="BodyText"/>
            </w:pPr>
            <w:r w:rsidRPr="00694C53">
              <w:t>2.5 Establish and maintain suitable speed within each gait to ensure control at all times</w:t>
            </w:r>
          </w:p>
          <w:p w:rsidR="00000000" w:rsidRPr="00694C53" w:rsidP="00694C53">
            <w:pPr>
              <w:pStyle w:val="BodyText"/>
            </w:pPr>
            <w:r w:rsidRPr="00694C53">
              <w:t>2.6 Control horse under saddle among other horse and rider combinations while maintaining safe riding practices</w:t>
            </w:r>
          </w:p>
          <w:p w:rsidR="00000000" w:rsidP="00694C53">
            <w:pPr>
              <w:pStyle w:val="BodyText"/>
              <w:rPr>
                <w:lang w:val="en-NZ"/>
              </w:rPr>
            </w:pPr>
            <w:r w:rsidRPr="00694C53">
              <w:t>2.</w:t>
            </w:r>
            <w:r w:rsidRPr="00694C53">
              <w:t>7 Complete exercise and warm down horse according to horse and program requirements</w:t>
            </w:r>
          </w:p>
        </w:tc>
      </w:tr>
      <w:tr w:rsidTr="00EE68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t>3. Complete post-riding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C53" w:rsidP="00694C53">
            <w:pPr>
              <w:pStyle w:val="BodyText"/>
            </w:pPr>
            <w:r w:rsidRPr="00694C53">
              <w:t>3.1 Cool down, hose and groom horse after riding according to horse requirements and workplace procedures</w:t>
            </w:r>
          </w:p>
          <w:p w:rsidR="00000000" w:rsidRPr="00694C53" w:rsidP="00694C53">
            <w:pPr>
              <w:pStyle w:val="BodyText"/>
            </w:pPr>
            <w:r w:rsidRPr="00694C53">
              <w:t>3.2 Remove, clean and check gear before storage, and report maintenance issues to supervisor</w:t>
            </w:r>
          </w:p>
          <w:p w:rsidR="00000000" w:rsidRPr="00694C53" w:rsidP="00694C53">
            <w:pPr>
              <w:pStyle w:val="BodyText"/>
            </w:pPr>
            <w:r w:rsidRPr="00694C53">
              <w:t>3.3 Report horse performance and condition to supervisor</w:t>
            </w:r>
          </w:p>
        </w:tc>
      </w:tr>
    </w:tbl>
    <w:p w:rsidR="00000000" w:rsidRPr="00694C53" w:rsidP="00694C53">
      <w:pPr>
        <w:pStyle w:val="BodyText"/>
      </w:pPr>
    </w:p>
    <w:p w:rsidR="00000000" w:rsidRPr="00694C53" w:rsidP="00694C53">
      <w:pPr>
        <w:pStyle w:val="AllowPageBreak"/>
      </w:pPr>
    </w:p>
    <w:p w:rsidR="00000000" w:rsidRPr="00694C53" w:rsidP="00694C53">
      <w:pPr>
        <w:pStyle w:val="Heading1"/>
      </w:pPr>
      <w:bookmarkStart w:id="6" w:name="O_1212345"/>
      <w:bookmarkEnd w:id="6"/>
      <w:r w:rsidRPr="00694C53">
        <w:t>Foundation Skills</w:t>
      </w:r>
    </w:p>
    <w:p w:rsidR="00000000" w:rsidRPr="00EE6833" w:rsidP="00EE6833">
      <w:pPr>
        <w:pStyle w:val="BodyText"/>
        <w:rPr>
          <w:i/>
        </w:rPr>
      </w:pPr>
      <w:r w:rsidRPr="00EE6833">
        <w:rPr>
          <w:rStyle w:val="Emphasis"/>
        </w:rPr>
        <w:t>This section describes those language, literacy, numeracy and emplo</w:t>
      </w:r>
      <w:r w:rsidRPr="00EE6833">
        <w:rPr>
          <w:rStyle w:val="Emphasis"/>
        </w:rPr>
        <w:t>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94C5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Bold"/>
              <w:rPr>
                <w:lang w:val="en-NZ"/>
              </w:rPr>
            </w:pPr>
            <w:r w:rsidRPr="00694C5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Bold"/>
              <w:rPr>
                <w:lang w:val="en-NZ"/>
              </w:rPr>
            </w:pPr>
            <w:r w:rsidRPr="00694C53">
              <w:t>Description</w:t>
            </w:r>
          </w:p>
        </w:tc>
      </w:tr>
      <w:tr w:rsidTr="00694C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ListBullet"/>
              <w:rPr>
                <w:lang w:val="en-NZ"/>
              </w:rPr>
            </w:pPr>
            <w:r w:rsidRPr="00694C53">
              <w:t>Estimate and measure distance</w:t>
            </w:r>
          </w:p>
        </w:tc>
      </w:tr>
      <w:tr w:rsidTr="00694C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C53" w:rsidP="00694C53">
            <w:pPr>
              <w:pStyle w:val="ListBullet"/>
            </w:pPr>
            <w:r w:rsidRPr="00694C53">
              <w:t>Use active</w:t>
            </w:r>
            <w:r w:rsidRPr="00694C53">
              <w:t xml:space="preserve"> listening and open and closed questions to clarify instructions</w:t>
            </w:r>
          </w:p>
          <w:p w:rsidR="00000000" w:rsidRPr="00694C53" w:rsidP="00694C53">
            <w:pPr>
              <w:pStyle w:val="ListBullet"/>
            </w:pPr>
            <w:r w:rsidRPr="00694C53">
              <w:t>Use industry terminology to describe horse riding related activities</w:t>
            </w:r>
          </w:p>
        </w:tc>
      </w:tr>
    </w:tbl>
    <w:p w:rsidR="00000000" w:rsidRPr="00694C53" w:rsidP="00694C53">
      <w:pPr>
        <w:pStyle w:val="BodyText"/>
      </w:pPr>
    </w:p>
    <w:p w:rsidR="00000000" w:rsidRPr="00694C53" w:rsidP="00694C53">
      <w:pPr>
        <w:pStyle w:val="AllowPageBreak"/>
      </w:pPr>
    </w:p>
    <w:p w:rsidR="00000000" w:rsidRPr="00694C53" w:rsidP="00694C53">
      <w:pPr>
        <w:pStyle w:val="Heading1"/>
      </w:pPr>
      <w:bookmarkStart w:id="7" w:name="O_1212347"/>
      <w:bookmarkEnd w:id="7"/>
      <w:r w:rsidRPr="00694C53">
        <w:t>Unit Mapping Information</w:t>
      </w:r>
    </w:p>
    <w:tbl>
      <w:tblPr>
        <w:tblW w:w="9520" w:type="dxa"/>
        <w:tblLayout w:type="fixed"/>
        <w:tblCellMar>
          <w:left w:w="62" w:type="dxa"/>
          <w:right w:w="62" w:type="dxa"/>
        </w:tblCellMar>
        <w:tblLook w:val="0000"/>
      </w:tblPr>
      <w:tblGrid>
        <w:gridCol w:w="2268"/>
        <w:gridCol w:w="2268"/>
        <w:gridCol w:w="2716"/>
        <w:gridCol w:w="2268"/>
      </w:tblGrid>
      <w:tr w:rsidTr="00694C5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Bold"/>
              <w:rPr>
                <w:lang w:val="en-NZ"/>
              </w:rPr>
            </w:pPr>
            <w:r w:rsidRPr="00694C5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Bold"/>
              <w:rPr>
                <w:lang w:val="en-NZ"/>
              </w:rPr>
            </w:pPr>
            <w:r w:rsidRPr="00694C5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Bold"/>
              <w:rPr>
                <w:lang w:val="en-NZ"/>
              </w:rPr>
            </w:pPr>
            <w:r w:rsidRPr="00694C5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Bold"/>
              <w:rPr>
                <w:lang w:val="en-NZ"/>
              </w:rPr>
            </w:pPr>
            <w:r w:rsidRPr="00694C53">
              <w:t>Equi</w:t>
            </w:r>
            <w:r w:rsidRPr="00694C53">
              <w:t>valence status</w:t>
            </w:r>
          </w:p>
        </w:tc>
      </w:tr>
      <w:tr w:rsidTr="00694C5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t>ACMEQU219 Develop riding skills for exercising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t>ACMEQU207 Develop riding skills for exercising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C53" w:rsidP="00694C53">
            <w:pPr>
              <w:pStyle w:val="BodyText"/>
            </w:pPr>
            <w:r w:rsidRPr="00694C53">
              <w:t xml:space="preserve">Redesigned unit that incudes content from </w:t>
            </w:r>
            <w:r w:rsidRPr="00694C53">
              <w:rPr>
                <w:rStyle w:val="Emphasis"/>
              </w:rPr>
              <w:t>ACMEQU207 Develop riding skills for exercising horses,</w:t>
            </w:r>
            <w:r w:rsidRPr="00694C53">
              <w:t xml:space="preserve"> and </w:t>
            </w:r>
            <w:r w:rsidRPr="00694C53">
              <w:rPr>
                <w:rStyle w:val="Emphasis"/>
              </w:rPr>
              <w:t xml:space="preserve">ACMPHR201 Ride performance </w:t>
            </w:r>
            <w:r w:rsidRPr="00694C53">
              <w:rPr>
                <w:rStyle w:val="Emphasis"/>
              </w:rPr>
              <w:t>horses for exercise in an arena</w:t>
            </w:r>
          </w:p>
          <w:p w:rsidR="00000000" w:rsidRPr="00694C53" w:rsidP="00694C53">
            <w:pPr>
              <w:pStyle w:val="BodyText"/>
            </w:pPr>
            <w:r w:rsidRPr="00694C53">
              <w:t>Prerequisite requirements changed</w:t>
            </w:r>
          </w:p>
          <w:p w:rsidR="00000000" w:rsidP="00694C53">
            <w:pPr>
              <w:pStyle w:val="BodyText"/>
              <w:rPr>
                <w:lang w:val="en-NZ"/>
              </w:rPr>
            </w:pPr>
            <w:r w:rsidRPr="00694C53">
              <w:t xml:space="preserve">Major changes to all sections of the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t>Not equivalent</w:t>
            </w:r>
          </w:p>
        </w:tc>
      </w:tr>
      <w:tr w:rsidTr="00694C5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t>ACMEQU219 Develop riding skills for exercising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t>ACMPHR201 Ride performance horses for exercise in an arena</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C53">
            <w:pPr>
              <w:pStyle w:val="BodyText"/>
              <w:rPr>
                <w:lang w:val="en-NZ"/>
              </w:rPr>
            </w:pPr>
            <w:r w:rsidRPr="00694C53">
              <w:t>Redesigned unit th</w:t>
            </w:r>
            <w:r w:rsidRPr="00694C53">
              <w:t xml:space="preserve">at includes content from </w:t>
            </w:r>
            <w:r w:rsidRPr="00694C53">
              <w:rPr>
                <w:rStyle w:val="Emphasis"/>
              </w:rPr>
              <w:t>ACMEQU207 Develop riding skills for exercising horses,</w:t>
            </w:r>
            <w:r w:rsidRPr="00694C53">
              <w:t xml:space="preserve"> and </w:t>
            </w:r>
            <w:r w:rsidRPr="00694C53">
              <w:rPr>
                <w:rStyle w:val="Emphasis"/>
              </w:rPr>
              <w:t>ACMPHR201 Ride performance horses for exercise in an arena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C53" w:rsidP="00694C53">
            <w:pPr>
              <w:pStyle w:val="BodyText"/>
            </w:pPr>
            <w:r w:rsidRPr="00694C53">
              <w:t>Not equivalent</w:t>
            </w:r>
          </w:p>
        </w:tc>
      </w:tr>
    </w:tbl>
    <w:p w:rsidR="00000000" w:rsidRPr="00694C53" w:rsidP="00694C53">
      <w:pPr>
        <w:pStyle w:val="BodyText"/>
      </w:pPr>
    </w:p>
    <w:p w:rsidR="00000000" w:rsidRPr="00694C53" w:rsidP="00694C53">
      <w:pPr>
        <w:pStyle w:val="AllowPageBreak"/>
      </w:pPr>
    </w:p>
    <w:p w:rsidR="00000000" w:rsidRPr="00694C53" w:rsidP="00694C53">
      <w:pPr>
        <w:pStyle w:val="Heading1"/>
      </w:pPr>
      <w:bookmarkStart w:id="8" w:name="O_1212354"/>
      <w:bookmarkEnd w:id="8"/>
      <w:r w:rsidRPr="00694C53">
        <w:t>Links</w:t>
      </w:r>
    </w:p>
    <w:p w:rsidR="00000000" w:rsidRPr="00694C53" w:rsidP="00EE6833">
      <w:pPr>
        <w:pStyle w:val="BodyText"/>
      </w:pPr>
      <w:r w:rsidRPr="00694C53">
        <w:t>Companion Volumes, including Implementation Guides, are available at VE</w:t>
      </w:r>
      <w:r w:rsidRPr="00694C53">
        <w:t xml:space="preserve">TNet: - </w:t>
      </w:r>
      <w:r>
        <w:fldChar w:fldCharType="begin"/>
      </w:r>
      <w:r>
        <w:instrText xml:space="preserve"> HYPERLINK "https://vetnet.gov.au/Pages/TrainingDocs.aspx?q=b75f4b23-54c9-4cc9-a5db-d3502d154103" </w:instrText>
      </w:r>
      <w:r>
        <w:fldChar w:fldCharType="separate"/>
      </w:r>
      <w:r w:rsidRPr="00062F71">
        <w:rPr>
          <w:rStyle w:val="Hyperlink"/>
        </w:rPr>
        <w:t>https://vetnet.gov.au/Pages/TrainingDocs.aspx?q=b75f4b23-54c9-4cc9-a5db-d3502d154103</w:t>
      </w:r>
      <w:r>
        <w:fldChar w:fldCharType="end"/>
      </w:r>
    </w:p>
    <w:p w:rsidR="00000000" w:rsidRPr="00694C53" w:rsidP="00694C53"/>
    <w:sectPr w:rsidSect="00694C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53" w:rsidRPr="00EE6833" w:rsidP="00EE6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833" w:rsidP="00694C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6833" w:rsidP="00694C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E6833" w:rsidP="00694C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8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C53" w:rsidRPr="00EE6833" w:rsidP="00EE68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833" w:rsidRPr="002D2AF8" w:rsidP="00694C53">
    <w:pPr>
      <w:pStyle w:val="Header"/>
      <w:framePr w:wrap="around"/>
    </w:pPr>
    <w:r>
      <w:fldChar w:fldCharType="begin"/>
    </w:r>
    <w:r>
      <w:instrText xml:space="preserve"> TITLE   \* MERGEFORMAT </w:instrText>
    </w:r>
    <w:r>
      <w:fldChar w:fldCharType="separate"/>
    </w:r>
    <w:r>
      <w:t>ACMEQU219 Develop riding skills for exercising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EE6833" w:rsidP="00694C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3A7C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B843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C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C53"/>
    <w:pPr>
      <w:spacing w:before="360" w:after="60"/>
      <w:outlineLvl w:val="0"/>
    </w:pPr>
    <w:rPr>
      <w:sz w:val="32"/>
    </w:rPr>
  </w:style>
  <w:style w:type="paragraph" w:styleId="Heading2">
    <w:name w:val="heading 2"/>
    <w:basedOn w:val="HeadingBase"/>
    <w:next w:val="BodyText"/>
    <w:link w:val="Heading2Char"/>
    <w:qFormat/>
    <w:rsid w:val="00694C53"/>
    <w:pPr>
      <w:keepLines/>
      <w:spacing w:before="240" w:after="120"/>
      <w:outlineLvl w:val="1"/>
    </w:pPr>
    <w:rPr>
      <w:sz w:val="28"/>
      <w:szCs w:val="40"/>
    </w:rPr>
  </w:style>
  <w:style w:type="paragraph" w:styleId="Heading3">
    <w:name w:val="heading 3"/>
    <w:basedOn w:val="HeadingBase"/>
    <w:next w:val="BodyText"/>
    <w:link w:val="Heading3Char"/>
    <w:qFormat/>
    <w:rsid w:val="00694C53"/>
    <w:pPr>
      <w:spacing w:before="180" w:after="120"/>
      <w:outlineLvl w:val="2"/>
    </w:pPr>
    <w:rPr>
      <w:spacing w:val="-10"/>
      <w:kern w:val="32"/>
    </w:rPr>
  </w:style>
  <w:style w:type="paragraph" w:styleId="Heading4">
    <w:name w:val="heading 4"/>
    <w:basedOn w:val="HeadingBase"/>
    <w:next w:val="BodyText"/>
    <w:link w:val="Heading4Char"/>
    <w:qFormat/>
    <w:rsid w:val="00694C53"/>
    <w:pPr>
      <w:spacing w:before="160" w:after="120"/>
      <w:outlineLvl w:val="3"/>
    </w:pPr>
    <w:rPr>
      <w:sz w:val="22"/>
    </w:rPr>
  </w:style>
  <w:style w:type="paragraph" w:styleId="Heading5">
    <w:name w:val="heading 5"/>
    <w:basedOn w:val="HeadingBase"/>
    <w:next w:val="Normal"/>
    <w:link w:val="Heading5Char"/>
    <w:qFormat/>
    <w:rsid w:val="00694C53"/>
    <w:pPr>
      <w:spacing w:before="80"/>
      <w:outlineLvl w:val="4"/>
    </w:pPr>
    <w:rPr>
      <w:color w:val="918585"/>
      <w:sz w:val="20"/>
    </w:rPr>
  </w:style>
  <w:style w:type="paragraph" w:styleId="Heading6">
    <w:name w:val="heading 6"/>
    <w:basedOn w:val="HeadingBase"/>
    <w:next w:val="Normal"/>
    <w:link w:val="Heading6Char"/>
    <w:qFormat/>
    <w:rsid w:val="00694C53"/>
    <w:pPr>
      <w:spacing w:before="60"/>
      <w:outlineLvl w:val="5"/>
    </w:pPr>
    <w:rPr>
      <w:color w:val="918585"/>
      <w:sz w:val="20"/>
    </w:rPr>
  </w:style>
  <w:style w:type="paragraph" w:styleId="Heading7">
    <w:name w:val="heading 7"/>
    <w:basedOn w:val="Normal"/>
    <w:next w:val="Normal"/>
    <w:link w:val="Heading7Char"/>
    <w:qFormat/>
    <w:rsid w:val="00694C53"/>
    <w:pPr>
      <w:ind w:left="720"/>
      <w:outlineLvl w:val="6"/>
    </w:pPr>
    <w:rPr>
      <w:i/>
    </w:rPr>
  </w:style>
  <w:style w:type="paragraph" w:styleId="Heading8">
    <w:name w:val="heading 8"/>
    <w:basedOn w:val="Normal"/>
    <w:next w:val="Normal"/>
    <w:link w:val="Heading8Char"/>
    <w:qFormat/>
    <w:rsid w:val="00694C53"/>
    <w:pPr>
      <w:ind w:left="720"/>
      <w:outlineLvl w:val="7"/>
    </w:pPr>
    <w:rPr>
      <w:i/>
    </w:rPr>
  </w:style>
  <w:style w:type="paragraph" w:styleId="Heading9">
    <w:name w:val="heading 9"/>
    <w:basedOn w:val="Normal"/>
    <w:next w:val="Normal"/>
    <w:link w:val="Heading9Char"/>
    <w:qFormat/>
    <w:rsid w:val="00694C53"/>
    <w:pPr>
      <w:ind w:left="720"/>
      <w:outlineLvl w:val="8"/>
    </w:pPr>
    <w:rPr>
      <w:i/>
    </w:rPr>
  </w:style>
  <w:style w:type="character" w:default="1" w:styleId="DefaultParagraphFont">
    <w:name w:val="Default Paragraph Font"/>
    <w:uiPriority w:val="1"/>
    <w:unhideWhenUsed/>
    <w:rsid w:val="00694C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C53"/>
  </w:style>
  <w:style w:type="character" w:customStyle="1" w:styleId="Heading1Char">
    <w:name w:val="Heading 1 Char"/>
    <w:basedOn w:val="DefaultParagraphFont"/>
    <w:link w:val="Heading1"/>
    <w:rsid w:val="00694C53"/>
    <w:rPr>
      <w:rFonts w:ascii="Times New Roman" w:eastAsia="Times New Roman" w:hAnsi="Times New Roman" w:cs="Times New Roman"/>
      <w:b/>
      <w:sz w:val="32"/>
      <w:szCs w:val="20"/>
      <w:lang w:eastAsia="en-US"/>
    </w:rPr>
  </w:style>
  <w:style w:type="paragraph" w:styleId="BodyText">
    <w:name w:val="Body Text"/>
    <w:basedOn w:val="Normal"/>
    <w:link w:val="BodyTextChar"/>
    <w:rsid w:val="00694C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C53"/>
    <w:rPr>
      <w:rFonts w:ascii="Times New Roman" w:eastAsia="Times New Roman" w:hAnsi="Times New Roman" w:cs="Times New Roman"/>
      <w:sz w:val="24"/>
      <w:lang w:eastAsia="en-US"/>
    </w:rPr>
  </w:style>
  <w:style w:type="paragraph" w:styleId="ListBullet">
    <w:name w:val="List Bullet"/>
    <w:basedOn w:val="List"/>
    <w:rsid w:val="00694C53"/>
    <w:pPr>
      <w:numPr>
        <w:numId w:val="11"/>
      </w:numPr>
      <w:tabs>
        <w:tab w:val="clear" w:pos="340"/>
      </w:tabs>
      <w:spacing w:before="40" w:after="40"/>
    </w:pPr>
  </w:style>
  <w:style w:type="character" w:styleId="Emphasis">
    <w:name w:val="Emphasis"/>
    <w:basedOn w:val="DefaultParagraphFont"/>
    <w:qFormat/>
    <w:rsid w:val="00694C53"/>
    <w:rPr>
      <w:i/>
    </w:rPr>
  </w:style>
  <w:style w:type="paragraph" w:customStyle="1" w:styleId="SuperHeading">
    <w:name w:val="SuperHeading"/>
    <w:basedOn w:val="Normal"/>
    <w:rsid w:val="00694C53"/>
    <w:pPr>
      <w:spacing w:before="240" w:after="120"/>
      <w:outlineLvl w:val="0"/>
    </w:pPr>
    <w:rPr>
      <w:rFonts w:ascii="Times New Roman" w:hAnsi="Times New Roman"/>
      <w:b/>
      <w:sz w:val="32"/>
    </w:rPr>
  </w:style>
  <w:style w:type="paragraph" w:customStyle="1" w:styleId="AllowPageBreak">
    <w:name w:val="AllowPageBreak"/>
    <w:rsid w:val="00694C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94C53"/>
    <w:rPr>
      <w:b/>
    </w:rPr>
  </w:style>
  <w:style w:type="character" w:customStyle="1" w:styleId="Heading2Char">
    <w:name w:val="Heading 2 Char"/>
    <w:basedOn w:val="DefaultParagraphFont"/>
    <w:link w:val="Heading2"/>
    <w:rsid w:val="00694C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C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C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C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C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C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C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C53"/>
    <w:rPr>
      <w:rFonts w:ascii="Courier New" w:eastAsia="Times New Roman" w:hAnsi="Courier New" w:cs="Times New Roman"/>
      <w:i/>
      <w:szCs w:val="20"/>
      <w:lang w:eastAsia="en-US"/>
    </w:rPr>
  </w:style>
  <w:style w:type="paragraph" w:customStyle="1" w:styleId="HeadingBase">
    <w:name w:val="Heading Base"/>
    <w:rsid w:val="00694C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C53"/>
    <w:pPr>
      <w:tabs>
        <w:tab w:val="right" w:leader="dot" w:pos="9072"/>
      </w:tabs>
      <w:ind w:left="567"/>
    </w:pPr>
    <w:rPr>
      <w:szCs w:val="22"/>
    </w:rPr>
  </w:style>
  <w:style w:type="paragraph" w:customStyle="1" w:styleId="TOCBase">
    <w:name w:val="TOC Base"/>
    <w:rsid w:val="00694C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C53"/>
    <w:pPr>
      <w:tabs>
        <w:tab w:val="right" w:leader="dot" w:pos="9072"/>
      </w:tabs>
      <w:spacing w:before="40" w:after="40"/>
      <w:ind w:left="284"/>
    </w:pPr>
    <w:rPr>
      <w:rFonts w:ascii="Times New Roman" w:hAnsi="Times New Roman"/>
    </w:rPr>
  </w:style>
  <w:style w:type="paragraph" w:styleId="TOC1">
    <w:name w:val="toc 1"/>
    <w:basedOn w:val="TOCBase"/>
    <w:next w:val="Normal"/>
    <w:rsid w:val="00694C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C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C53"/>
    <w:rPr>
      <w:rFonts w:ascii="Times New Roman" w:eastAsia="Times New Roman" w:hAnsi="Times New Roman" w:cs="Times New Roman"/>
      <w:sz w:val="16"/>
      <w:lang w:eastAsia="en-US"/>
    </w:rPr>
  </w:style>
  <w:style w:type="paragraph" w:styleId="Title">
    <w:name w:val="Title"/>
    <w:basedOn w:val="HeadingBase"/>
    <w:link w:val="TitleChar"/>
    <w:qFormat/>
    <w:rsid w:val="00694C53"/>
    <w:pPr>
      <w:spacing w:before="5040"/>
      <w:jc w:val="center"/>
    </w:pPr>
    <w:rPr>
      <w:sz w:val="48"/>
      <w:szCs w:val="72"/>
      <w:lang w:val="en-US"/>
    </w:rPr>
  </w:style>
  <w:style w:type="character" w:customStyle="1" w:styleId="TitleChar">
    <w:name w:val="Title Char"/>
    <w:basedOn w:val="DefaultParagraphFont"/>
    <w:link w:val="Title"/>
    <w:rsid w:val="00694C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C53"/>
    <w:pPr>
      <w:tabs>
        <w:tab w:val="left" w:pos="3600"/>
        <w:tab w:val="left" w:pos="3958"/>
      </w:tabs>
    </w:pPr>
  </w:style>
  <w:style w:type="paragraph" w:styleId="List">
    <w:name w:val="List"/>
    <w:basedOn w:val="BodyText"/>
    <w:next w:val="BodyText"/>
    <w:rsid w:val="00694C53"/>
    <w:pPr>
      <w:tabs>
        <w:tab w:val="left" w:pos="340"/>
      </w:tabs>
      <w:spacing w:before="60" w:after="60"/>
      <w:ind w:left="340" w:hanging="340"/>
    </w:pPr>
  </w:style>
  <w:style w:type="paragraph" w:customStyle="1" w:styleId="Note">
    <w:name w:val="Note"/>
    <w:basedOn w:val="BodyText"/>
    <w:rsid w:val="00694C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4C53"/>
    <w:rPr>
      <w:b/>
      <w:spacing w:val="0"/>
    </w:rPr>
  </w:style>
  <w:style w:type="paragraph" w:customStyle="1" w:styleId="SuperTitle">
    <w:name w:val="SuperTitle"/>
    <w:basedOn w:val="Title"/>
    <w:rsid w:val="00694C53"/>
    <w:pPr>
      <w:framePr w:wrap="auto" w:hAnchor="text" w:y="6049"/>
    </w:pPr>
    <w:rPr>
      <w:color w:val="000000"/>
      <w:sz w:val="40"/>
    </w:rPr>
  </w:style>
  <w:style w:type="paragraph" w:customStyle="1" w:styleId="TOCTitle">
    <w:name w:val="TOCTitle"/>
    <w:basedOn w:val="Heading1"/>
    <w:rsid w:val="00694C53"/>
    <w:pPr>
      <w:spacing w:after="240"/>
      <w:jc w:val="center"/>
      <w:outlineLvl w:val="9"/>
    </w:pPr>
    <w:rPr>
      <w:caps/>
    </w:rPr>
  </w:style>
  <w:style w:type="paragraph" w:customStyle="1" w:styleId="Version">
    <w:name w:val="Version"/>
    <w:rsid w:val="00694C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C53"/>
    <w:pPr>
      <w:numPr>
        <w:numId w:val="12"/>
      </w:numPr>
      <w:tabs>
        <w:tab w:val="clear" w:pos="680"/>
      </w:tabs>
    </w:pPr>
  </w:style>
  <w:style w:type="paragraph" w:styleId="Index1">
    <w:name w:val="index 1"/>
    <w:basedOn w:val="Normal"/>
    <w:next w:val="Normal"/>
    <w:semiHidden/>
    <w:rsid w:val="00694C53"/>
    <w:pPr>
      <w:keepNext w:val="0"/>
      <w:tabs>
        <w:tab w:val="right" w:pos="4176"/>
      </w:tabs>
      <w:ind w:left="198" w:hanging="198"/>
    </w:pPr>
    <w:rPr>
      <w:rFonts w:ascii="Garamond" w:hAnsi="Garamond"/>
    </w:rPr>
  </w:style>
  <w:style w:type="paragraph" w:styleId="IndexHeading">
    <w:name w:val="index heading"/>
    <w:basedOn w:val="Normal"/>
    <w:next w:val="Index1"/>
    <w:semiHidden/>
    <w:rsid w:val="00694C53"/>
    <w:pPr>
      <w:spacing w:before="120" w:after="120"/>
    </w:pPr>
    <w:rPr>
      <w:rFonts w:ascii="Arial" w:hAnsi="Arial"/>
      <w:b/>
      <w:color w:val="918585"/>
      <w:sz w:val="24"/>
    </w:rPr>
  </w:style>
  <w:style w:type="paragraph" w:styleId="Header">
    <w:name w:val="header"/>
    <w:basedOn w:val="Normal"/>
    <w:link w:val="HeaderChar"/>
    <w:rsid w:val="00694C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C53"/>
    <w:rPr>
      <w:rFonts w:ascii="Times New Roman" w:eastAsia="Times New Roman" w:hAnsi="Times New Roman" w:cs="Times New Roman"/>
      <w:sz w:val="16"/>
      <w:szCs w:val="20"/>
      <w:lang w:val="en-GB" w:eastAsia="en-US"/>
    </w:rPr>
  </w:style>
  <w:style w:type="paragraph" w:customStyle="1" w:styleId="Chapter">
    <w:name w:val="Chapter"/>
    <w:basedOn w:val="Normal"/>
    <w:rsid w:val="00694C53"/>
    <w:pPr>
      <w:spacing w:before="240"/>
    </w:pPr>
    <w:rPr>
      <w:rFonts w:ascii="Times New Roman" w:hAnsi="Times New Roman"/>
      <w:smallCaps/>
      <w:spacing w:val="80"/>
      <w:sz w:val="28"/>
    </w:rPr>
  </w:style>
  <w:style w:type="paragraph" w:customStyle="1" w:styleId="InChapter">
    <w:name w:val="InChapter"/>
    <w:basedOn w:val="Heading3"/>
    <w:rsid w:val="00694C53"/>
    <w:pPr>
      <w:spacing w:after="240"/>
      <w:outlineLvl w:val="9"/>
    </w:pPr>
    <w:rPr>
      <w:noProof/>
    </w:rPr>
  </w:style>
  <w:style w:type="paragraph" w:styleId="Index2">
    <w:name w:val="index 2"/>
    <w:basedOn w:val="Normal"/>
    <w:next w:val="Normal"/>
    <w:semiHidden/>
    <w:rsid w:val="00694C53"/>
    <w:pPr>
      <w:tabs>
        <w:tab w:val="right" w:pos="4176"/>
      </w:tabs>
      <w:ind w:left="568" w:hanging="284"/>
    </w:pPr>
    <w:rPr>
      <w:rFonts w:ascii="Garamond" w:hAnsi="Garamond"/>
    </w:rPr>
  </w:style>
  <w:style w:type="paragraph" w:customStyle="1" w:styleId="Byline">
    <w:name w:val="Byline"/>
    <w:rsid w:val="00694C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C53"/>
    <w:pPr>
      <w:tabs>
        <w:tab w:val="clear" w:pos="3600"/>
        <w:tab w:val="clear" w:pos="3958"/>
      </w:tabs>
      <w:jc w:val="right"/>
    </w:pPr>
  </w:style>
  <w:style w:type="paragraph" w:styleId="Caption">
    <w:name w:val="caption"/>
    <w:basedOn w:val="BodyText"/>
    <w:next w:val="Normal"/>
    <w:qFormat/>
    <w:rsid w:val="00694C53"/>
    <w:pPr>
      <w:framePr w:w="2268" w:hSpace="181" w:vSpace="181" w:wrap="around" w:vAnchor="text" w:hAnchor="page" w:x="1135" w:y="285" w:anchorLock="1"/>
    </w:pPr>
    <w:rPr>
      <w:i/>
    </w:rPr>
  </w:style>
  <w:style w:type="paragraph" w:customStyle="1" w:styleId="MiniTOCTitle">
    <w:name w:val="MiniTOCTitle"/>
    <w:basedOn w:val="Heading4"/>
    <w:rsid w:val="00694C53"/>
    <w:pPr>
      <w:spacing w:before="240"/>
      <w:outlineLvl w:val="9"/>
    </w:pPr>
    <w:rPr>
      <w:noProof/>
      <w:sz w:val="24"/>
    </w:rPr>
  </w:style>
  <w:style w:type="paragraph" w:customStyle="1" w:styleId="MiniTOCItem">
    <w:name w:val="MiniTOCItem"/>
    <w:basedOn w:val="ListBullet"/>
    <w:rsid w:val="00694C53"/>
    <w:pPr>
      <w:numPr>
        <w:numId w:val="0"/>
      </w:numPr>
      <w:tabs>
        <w:tab w:val="right" w:leader="dot" w:pos="6521"/>
      </w:tabs>
      <w:spacing w:before="0" w:after="0"/>
    </w:pPr>
  </w:style>
  <w:style w:type="paragraph" w:customStyle="1" w:styleId="TOFTitle">
    <w:name w:val="TOFTitle"/>
    <w:basedOn w:val="TOCTitle"/>
    <w:rsid w:val="00694C53"/>
  </w:style>
  <w:style w:type="paragraph" w:styleId="TableofFigures">
    <w:name w:val="table of figures"/>
    <w:basedOn w:val="Normal"/>
    <w:next w:val="Normal"/>
    <w:semiHidden/>
    <w:rsid w:val="00694C53"/>
    <w:pPr>
      <w:tabs>
        <w:tab w:val="right" w:leader="dot" w:pos="9072"/>
      </w:tabs>
      <w:ind w:left="970" w:hanging="403"/>
    </w:pPr>
    <w:rPr>
      <w:rFonts w:ascii="Times New Roman" w:hAnsi="Times New Roman"/>
      <w:b/>
    </w:rPr>
  </w:style>
  <w:style w:type="paragraph" w:styleId="ListNumber">
    <w:name w:val="List Number"/>
    <w:basedOn w:val="List"/>
    <w:rsid w:val="00694C53"/>
    <w:pPr>
      <w:numPr>
        <w:numId w:val="14"/>
      </w:numPr>
      <w:tabs>
        <w:tab w:val="clear" w:pos="340"/>
      </w:tabs>
    </w:pPr>
  </w:style>
  <w:style w:type="character" w:customStyle="1" w:styleId="WingdingSymbols">
    <w:name w:val="Wingding Symbols"/>
    <w:rsid w:val="00694C53"/>
    <w:rPr>
      <w:rFonts w:ascii="Wingdings" w:hAnsi="Wingdings"/>
    </w:rPr>
  </w:style>
  <w:style w:type="paragraph" w:customStyle="1" w:styleId="TableHeading">
    <w:name w:val="Table Heading"/>
    <w:basedOn w:val="HeadingBase"/>
    <w:rsid w:val="00694C53"/>
    <w:pPr>
      <w:keepLines/>
      <w:pBdr>
        <w:bottom w:val="single" w:sz="6" w:space="1" w:color="918585"/>
      </w:pBdr>
      <w:spacing w:before="240"/>
    </w:pPr>
  </w:style>
  <w:style w:type="character" w:customStyle="1" w:styleId="HotSpot">
    <w:name w:val="HotSpot"/>
    <w:rsid w:val="00694C53"/>
    <w:rPr>
      <w:color w:val="0033CC"/>
      <w:u w:val="none"/>
    </w:rPr>
  </w:style>
  <w:style w:type="paragraph" w:customStyle="1" w:styleId="BodyTextRight">
    <w:name w:val="Body Text Right"/>
    <w:basedOn w:val="BodyText"/>
    <w:rsid w:val="00694C53"/>
    <w:pPr>
      <w:spacing w:before="0" w:after="0"/>
      <w:jc w:val="right"/>
    </w:pPr>
  </w:style>
  <w:style w:type="paragraph" w:styleId="Index3">
    <w:name w:val="index 3"/>
    <w:basedOn w:val="ListNumber2"/>
    <w:next w:val="Normal"/>
    <w:semiHidden/>
    <w:rsid w:val="00694C53"/>
    <w:pPr>
      <w:numPr>
        <w:numId w:val="0"/>
      </w:numPr>
      <w:tabs>
        <w:tab w:val="right" w:leader="dot" w:pos="4176"/>
      </w:tabs>
    </w:pPr>
  </w:style>
  <w:style w:type="paragraph" w:styleId="ListNumber2">
    <w:name w:val="List Number 2"/>
    <w:basedOn w:val="List2"/>
    <w:rsid w:val="00694C53"/>
    <w:pPr>
      <w:numPr>
        <w:numId w:val="9"/>
      </w:numPr>
      <w:tabs>
        <w:tab w:val="clear" w:pos="1060"/>
      </w:tabs>
    </w:pPr>
  </w:style>
  <w:style w:type="paragraph" w:customStyle="1" w:styleId="MarginNote">
    <w:name w:val="Margin Note"/>
    <w:basedOn w:val="BodyText"/>
    <w:rsid w:val="00694C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C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C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C53"/>
    <w:rPr>
      <w:sz w:val="32"/>
    </w:rPr>
  </w:style>
  <w:style w:type="paragraph" w:customStyle="1" w:styleId="HeadingProcedure">
    <w:name w:val="Heading Procedure"/>
    <w:basedOn w:val="HeadingBase"/>
    <w:next w:val="Normal"/>
    <w:rsid w:val="00694C53"/>
    <w:pPr>
      <w:tabs>
        <w:tab w:val="left" w:pos="0"/>
      </w:tabs>
      <w:spacing w:before="120" w:after="60"/>
    </w:pPr>
    <w:rPr>
      <w:i/>
      <w:color w:val="918585"/>
      <w:sz w:val="22"/>
    </w:rPr>
  </w:style>
  <w:style w:type="paragraph" w:customStyle="1" w:styleId="TableBodyText">
    <w:name w:val="Table Body Text"/>
    <w:basedOn w:val="BodyText"/>
    <w:rsid w:val="00694C53"/>
    <w:pPr>
      <w:spacing w:before="60" w:after="60"/>
    </w:pPr>
  </w:style>
  <w:style w:type="paragraph" w:styleId="ListContinue">
    <w:name w:val="List Continue"/>
    <w:basedOn w:val="List"/>
    <w:rsid w:val="00694C53"/>
    <w:pPr>
      <w:ind w:firstLine="0"/>
    </w:pPr>
  </w:style>
  <w:style w:type="paragraph" w:customStyle="1" w:styleId="ListNote">
    <w:name w:val="List Note"/>
    <w:basedOn w:val="List"/>
    <w:rsid w:val="00694C53"/>
    <w:pPr>
      <w:pBdr>
        <w:top w:val="single" w:sz="6" w:space="2" w:color="918585"/>
        <w:bottom w:val="single" w:sz="6" w:space="2" w:color="918585"/>
      </w:pBdr>
      <w:tabs>
        <w:tab w:val="left" w:pos="1021"/>
      </w:tabs>
      <w:ind w:firstLine="0"/>
    </w:pPr>
  </w:style>
  <w:style w:type="paragraph" w:customStyle="1" w:styleId="Warning">
    <w:name w:val="Warning"/>
    <w:basedOn w:val="BodyText"/>
    <w:rsid w:val="00694C53"/>
    <w:pPr>
      <w:shd w:val="clear" w:color="auto" w:fill="D9D9D9"/>
      <w:tabs>
        <w:tab w:val="left" w:pos="992"/>
      </w:tabs>
      <w:ind w:left="119" w:right="119"/>
    </w:pPr>
    <w:rPr>
      <w:sz w:val="20"/>
    </w:rPr>
  </w:style>
  <w:style w:type="paragraph" w:customStyle="1" w:styleId="MarginIcons">
    <w:name w:val="Margin Icons"/>
    <w:basedOn w:val="BodyText"/>
    <w:rsid w:val="00694C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C53"/>
    <w:rPr>
      <w:rFonts w:ascii="Courier New" w:hAnsi="Courier New"/>
    </w:rPr>
  </w:style>
  <w:style w:type="paragraph" w:customStyle="1" w:styleId="NoteBullet">
    <w:name w:val="Note Bullet"/>
    <w:basedOn w:val="Note"/>
    <w:rsid w:val="00694C53"/>
    <w:pPr>
      <w:tabs>
        <w:tab w:val="clear" w:pos="680"/>
      </w:tabs>
      <w:spacing w:before="60" w:after="60"/>
    </w:pPr>
  </w:style>
  <w:style w:type="paragraph" w:customStyle="1" w:styleId="SubHeading2">
    <w:name w:val="SubHeading2"/>
    <w:basedOn w:val="HeadingBase"/>
    <w:rsid w:val="00694C53"/>
    <w:pPr>
      <w:spacing w:before="240" w:after="60"/>
    </w:pPr>
    <w:rPr>
      <w:sz w:val="20"/>
    </w:rPr>
  </w:style>
  <w:style w:type="paragraph" w:customStyle="1" w:styleId="SubHeading1">
    <w:name w:val="SubHeading1"/>
    <w:basedOn w:val="HeadingBase"/>
    <w:rsid w:val="00694C53"/>
    <w:pPr>
      <w:spacing w:before="240" w:after="60"/>
    </w:pPr>
    <w:rPr>
      <w:color w:val="918585"/>
      <w:sz w:val="22"/>
    </w:rPr>
  </w:style>
  <w:style w:type="paragraph" w:customStyle="1" w:styleId="SideHeading">
    <w:name w:val="Side Heading"/>
    <w:basedOn w:val="HeadingBase"/>
    <w:rsid w:val="00694C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C53"/>
    <w:pPr>
      <w:numPr>
        <w:numId w:val="10"/>
      </w:numPr>
    </w:pPr>
  </w:style>
  <w:style w:type="paragraph" w:styleId="PlainText">
    <w:name w:val="Plain Text"/>
    <w:basedOn w:val="Normal"/>
    <w:link w:val="PlainTextChar"/>
    <w:rsid w:val="00694C53"/>
    <w:rPr>
      <w:sz w:val="20"/>
    </w:rPr>
  </w:style>
  <w:style w:type="character" w:customStyle="1" w:styleId="PlainTextChar">
    <w:name w:val="Plain Text Char"/>
    <w:basedOn w:val="DefaultParagraphFont"/>
    <w:link w:val="PlainText"/>
    <w:rsid w:val="00694C53"/>
    <w:rPr>
      <w:rFonts w:ascii="Courier New" w:eastAsia="Times New Roman" w:hAnsi="Courier New" w:cs="Times New Roman"/>
      <w:sz w:val="20"/>
      <w:szCs w:val="20"/>
      <w:lang w:eastAsia="en-US"/>
    </w:rPr>
  </w:style>
  <w:style w:type="character" w:customStyle="1" w:styleId="MenuOption">
    <w:name w:val="Menu Option"/>
    <w:basedOn w:val="DefaultParagraphFont"/>
    <w:rsid w:val="00694C53"/>
    <w:rPr>
      <w:b/>
      <w:smallCaps/>
    </w:rPr>
  </w:style>
  <w:style w:type="paragraph" w:customStyle="1" w:styleId="TableListNumber">
    <w:name w:val="Table List Number"/>
    <w:basedOn w:val="ListNumber"/>
    <w:rsid w:val="00694C53"/>
    <w:pPr>
      <w:numPr>
        <w:numId w:val="0"/>
      </w:numPr>
    </w:pPr>
  </w:style>
  <w:style w:type="paragraph" w:styleId="TOC4">
    <w:name w:val="toc 4"/>
    <w:basedOn w:val="TOCBase"/>
    <w:next w:val="Normal"/>
    <w:semiHidden/>
    <w:rsid w:val="00694C53"/>
    <w:pPr>
      <w:tabs>
        <w:tab w:val="right" w:leader="dot" w:pos="9071"/>
      </w:tabs>
      <w:ind w:left="1701"/>
    </w:pPr>
  </w:style>
  <w:style w:type="paragraph" w:customStyle="1" w:styleId="ListAlpha">
    <w:name w:val="List Alpha"/>
    <w:basedOn w:val="List"/>
    <w:rsid w:val="00694C53"/>
    <w:pPr>
      <w:numPr>
        <w:numId w:val="8"/>
      </w:numPr>
    </w:pPr>
  </w:style>
  <w:style w:type="paragraph" w:customStyle="1" w:styleId="ListAlpha2">
    <w:name w:val="List Alpha 2"/>
    <w:basedOn w:val="List2"/>
    <w:rsid w:val="00694C53"/>
    <w:pPr>
      <w:numPr>
        <w:numId w:val="7"/>
      </w:numPr>
    </w:pPr>
  </w:style>
  <w:style w:type="paragraph" w:styleId="List2">
    <w:name w:val="List 2"/>
    <w:basedOn w:val="BodyText"/>
    <w:rsid w:val="00694C53"/>
    <w:pPr>
      <w:tabs>
        <w:tab w:val="left" w:pos="680"/>
      </w:tabs>
      <w:spacing w:before="60" w:after="60"/>
      <w:ind w:left="680" w:hanging="340"/>
    </w:pPr>
  </w:style>
  <w:style w:type="paragraph" w:styleId="List3">
    <w:name w:val="List 3"/>
    <w:basedOn w:val="BodyText"/>
    <w:rsid w:val="00694C53"/>
    <w:pPr>
      <w:tabs>
        <w:tab w:val="left" w:pos="1021"/>
      </w:tabs>
      <w:spacing w:before="60" w:after="60"/>
      <w:ind w:left="1020" w:hanging="340"/>
    </w:pPr>
  </w:style>
  <w:style w:type="paragraph" w:styleId="List4">
    <w:name w:val="List 4"/>
    <w:basedOn w:val="BodyText"/>
    <w:rsid w:val="00694C53"/>
    <w:pPr>
      <w:tabs>
        <w:tab w:val="left" w:pos="1361"/>
      </w:tabs>
      <w:spacing w:before="60" w:after="60"/>
      <w:ind w:left="1361" w:hanging="340"/>
    </w:pPr>
  </w:style>
  <w:style w:type="paragraph" w:styleId="List5">
    <w:name w:val="List 5"/>
    <w:basedOn w:val="BodyText"/>
    <w:rsid w:val="00694C53"/>
    <w:pPr>
      <w:tabs>
        <w:tab w:val="left" w:pos="1701"/>
      </w:tabs>
      <w:spacing w:before="60" w:after="60"/>
      <w:ind w:left="1701" w:hanging="340"/>
    </w:pPr>
  </w:style>
  <w:style w:type="paragraph" w:styleId="ListBullet3">
    <w:name w:val="List Bullet 3"/>
    <w:basedOn w:val="List3"/>
    <w:rsid w:val="00694C53"/>
    <w:pPr>
      <w:numPr>
        <w:numId w:val="13"/>
      </w:numPr>
      <w:tabs>
        <w:tab w:val="clear" w:pos="1021"/>
      </w:tabs>
      <w:ind w:left="1037" w:hanging="357"/>
    </w:pPr>
  </w:style>
  <w:style w:type="paragraph" w:styleId="ListBullet4">
    <w:name w:val="List Bullet 4"/>
    <w:basedOn w:val="List4"/>
    <w:rsid w:val="00694C53"/>
    <w:pPr>
      <w:numPr>
        <w:numId w:val="2"/>
      </w:numPr>
      <w:tabs>
        <w:tab w:val="clear" w:pos="1361"/>
      </w:tabs>
    </w:pPr>
  </w:style>
  <w:style w:type="paragraph" w:styleId="ListBullet5">
    <w:name w:val="List Bullet 5"/>
    <w:basedOn w:val="List5"/>
    <w:rsid w:val="00694C53"/>
    <w:pPr>
      <w:numPr>
        <w:numId w:val="3"/>
      </w:numPr>
    </w:pPr>
  </w:style>
  <w:style w:type="paragraph" w:styleId="ListContinue2">
    <w:name w:val="List Continue 2"/>
    <w:basedOn w:val="List2"/>
    <w:rsid w:val="00694C53"/>
    <w:pPr>
      <w:ind w:firstLine="0"/>
    </w:pPr>
  </w:style>
  <w:style w:type="paragraph" w:styleId="ListContinue3">
    <w:name w:val="List Continue 3"/>
    <w:basedOn w:val="List3"/>
    <w:rsid w:val="00694C53"/>
    <w:pPr>
      <w:ind w:left="1021" w:firstLine="0"/>
    </w:pPr>
  </w:style>
  <w:style w:type="paragraph" w:styleId="ListContinue4">
    <w:name w:val="List Continue 4"/>
    <w:basedOn w:val="List4"/>
    <w:rsid w:val="00694C53"/>
    <w:pPr>
      <w:ind w:firstLine="0"/>
    </w:pPr>
  </w:style>
  <w:style w:type="paragraph" w:styleId="ListContinue5">
    <w:name w:val="List Continue 5"/>
    <w:basedOn w:val="List5"/>
    <w:rsid w:val="00694C53"/>
    <w:pPr>
      <w:ind w:firstLine="0"/>
    </w:pPr>
  </w:style>
  <w:style w:type="paragraph" w:styleId="ListNumber3">
    <w:name w:val="List Number 3"/>
    <w:basedOn w:val="List3"/>
    <w:rsid w:val="00694C53"/>
    <w:pPr>
      <w:numPr>
        <w:numId w:val="4"/>
      </w:numPr>
    </w:pPr>
  </w:style>
  <w:style w:type="paragraph" w:styleId="ListNumber4">
    <w:name w:val="List Number 4"/>
    <w:basedOn w:val="List4"/>
    <w:rsid w:val="00694C53"/>
    <w:pPr>
      <w:numPr>
        <w:numId w:val="5"/>
      </w:numPr>
    </w:pPr>
  </w:style>
  <w:style w:type="paragraph" w:styleId="ListNumber5">
    <w:name w:val="List Number 5"/>
    <w:basedOn w:val="List5"/>
    <w:rsid w:val="00694C53"/>
    <w:pPr>
      <w:numPr>
        <w:numId w:val="6"/>
      </w:numPr>
    </w:pPr>
  </w:style>
  <w:style w:type="paragraph" w:styleId="BlockText">
    <w:name w:val="Block Text"/>
    <w:basedOn w:val="Normal"/>
    <w:rsid w:val="00694C53"/>
    <w:pPr>
      <w:spacing w:after="120"/>
      <w:ind w:left="1440" w:right="1440"/>
    </w:pPr>
  </w:style>
  <w:style w:type="character" w:customStyle="1" w:styleId="Subscript">
    <w:name w:val="Subscript"/>
    <w:basedOn w:val="DefaultParagraphFont"/>
    <w:rsid w:val="00694C53"/>
    <w:rPr>
      <w:sz w:val="16"/>
      <w:vertAlign w:val="subscript"/>
    </w:rPr>
  </w:style>
  <w:style w:type="character" w:customStyle="1" w:styleId="Superscript">
    <w:name w:val="Superscript"/>
    <w:basedOn w:val="DefaultParagraphFont"/>
    <w:rsid w:val="00694C53"/>
    <w:rPr>
      <w:sz w:val="16"/>
      <w:vertAlign w:val="superscript"/>
    </w:rPr>
  </w:style>
  <w:style w:type="character" w:customStyle="1" w:styleId="Symbols">
    <w:name w:val="Symbols"/>
    <w:basedOn w:val="DefaultParagraphFont"/>
    <w:rsid w:val="00694C53"/>
    <w:rPr>
      <w:rFonts w:ascii="Symbol" w:hAnsi="Symbol"/>
    </w:rPr>
  </w:style>
  <w:style w:type="character" w:customStyle="1" w:styleId="MenuOptions">
    <w:name w:val="Menu Options"/>
    <w:basedOn w:val="DefaultParagraphFont"/>
    <w:rsid w:val="00694C53"/>
    <w:rPr>
      <w:rFonts w:ascii="Arial Narrow" w:hAnsi="Arial Narrow"/>
      <w:smallCaps/>
    </w:rPr>
  </w:style>
  <w:style w:type="character" w:customStyle="1" w:styleId="Buttons">
    <w:name w:val="Buttons"/>
    <w:basedOn w:val="DefaultParagraphFont"/>
    <w:rsid w:val="00694C53"/>
    <w:rPr>
      <w:b/>
    </w:rPr>
  </w:style>
  <w:style w:type="character" w:customStyle="1" w:styleId="Underlined">
    <w:name w:val="Underlined"/>
    <w:basedOn w:val="DefaultParagraphFont"/>
    <w:rsid w:val="00694C53"/>
    <w:rPr>
      <w:u w:val="single"/>
    </w:rPr>
  </w:style>
  <w:style w:type="paragraph" w:customStyle="1" w:styleId="TableBodyTextRight">
    <w:name w:val="Table Body Text Right"/>
    <w:basedOn w:val="TableBodyText"/>
    <w:rsid w:val="00694C53"/>
    <w:pPr>
      <w:widowControl w:val="0"/>
      <w:autoSpaceDE w:val="0"/>
      <w:autoSpaceDN w:val="0"/>
      <w:adjustRightInd w:val="0"/>
      <w:jc w:val="right"/>
    </w:pPr>
    <w:rPr>
      <w:rFonts w:cs="Arial"/>
      <w:szCs w:val="18"/>
    </w:rPr>
  </w:style>
  <w:style w:type="paragraph" w:customStyle="1" w:styleId="CopyrightText">
    <w:name w:val="Copyright Text"/>
    <w:basedOn w:val="BodyText"/>
    <w:rsid w:val="00694C53"/>
    <w:rPr>
      <w:sz w:val="18"/>
    </w:rPr>
  </w:style>
  <w:style w:type="paragraph" w:customStyle="1" w:styleId="BodySmallRight">
    <w:name w:val="Body Small Right"/>
    <w:basedOn w:val="BodyTextRight"/>
    <w:rsid w:val="00694C53"/>
    <w:rPr>
      <w:sz w:val="18"/>
      <w:szCs w:val="18"/>
    </w:rPr>
  </w:style>
  <w:style w:type="paragraph" w:customStyle="1" w:styleId="MarginEdition">
    <w:name w:val="Margin Edition"/>
    <w:basedOn w:val="MarginNote"/>
    <w:rsid w:val="00694C53"/>
    <w:pPr>
      <w:spacing w:before="0" w:after="0"/>
    </w:pPr>
    <w:rPr>
      <w:rFonts w:ascii="Times New Roman" w:hAnsi="Times New Roman"/>
      <w:color w:val="999999"/>
    </w:rPr>
  </w:style>
  <w:style w:type="paragraph" w:customStyle="1" w:styleId="Spacer">
    <w:name w:val="Spacer"/>
    <w:basedOn w:val="Normal"/>
    <w:rsid w:val="00694C53"/>
    <w:rPr>
      <w:sz w:val="2"/>
      <w:szCs w:val="2"/>
    </w:rPr>
  </w:style>
  <w:style w:type="character" w:customStyle="1" w:styleId="Small">
    <w:name w:val="Small"/>
    <w:basedOn w:val="DefaultParagraphFont"/>
    <w:rsid w:val="00694C53"/>
    <w:rPr>
      <w:sz w:val="16"/>
    </w:rPr>
  </w:style>
  <w:style w:type="paragraph" w:customStyle="1" w:styleId="WideTable">
    <w:name w:val="Wide Table"/>
    <w:basedOn w:val="Normal"/>
    <w:rsid w:val="00694C53"/>
    <w:pPr>
      <w:ind w:left="-1418"/>
    </w:pPr>
    <w:rPr>
      <w:sz w:val="2"/>
      <w:szCs w:val="2"/>
    </w:rPr>
  </w:style>
  <w:style w:type="character" w:styleId="PageNumber">
    <w:name w:val="page number"/>
    <w:basedOn w:val="DefaultParagraphFont"/>
    <w:rsid w:val="00694C53"/>
  </w:style>
  <w:style w:type="paragraph" w:styleId="Quote">
    <w:name w:val="Quote"/>
    <w:basedOn w:val="Heading1"/>
    <w:link w:val="QuoteChar"/>
    <w:qFormat/>
    <w:rsid w:val="00694C53"/>
    <w:rPr>
      <w:b w:val="0"/>
      <w:sz w:val="72"/>
      <w:szCs w:val="72"/>
      <w:lang w:val="en-NZ"/>
    </w:rPr>
  </w:style>
  <w:style w:type="character" w:customStyle="1" w:styleId="QuoteChar">
    <w:name w:val="Quote Char"/>
    <w:basedOn w:val="DefaultParagraphFont"/>
    <w:link w:val="Quote"/>
    <w:rsid w:val="00694C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C53"/>
    <w:pPr>
      <w:pageBreakBefore/>
    </w:pPr>
  </w:style>
  <w:style w:type="paragraph" w:customStyle="1" w:styleId="Border">
    <w:name w:val="Border"/>
    <w:basedOn w:val="Normal"/>
    <w:qFormat/>
    <w:rsid w:val="00694C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C53"/>
    <w:rPr>
      <w:b/>
      <w:bCs/>
      <w:i/>
      <w:iCs/>
      <w:color w:val="auto"/>
    </w:rPr>
  </w:style>
  <w:style w:type="paragraph" w:styleId="IntenseQuote">
    <w:name w:val="Intense Quote"/>
    <w:basedOn w:val="Normal"/>
    <w:next w:val="Normal"/>
    <w:link w:val="IntenseQuoteChar"/>
    <w:uiPriority w:val="30"/>
    <w:qFormat/>
    <w:rsid w:val="00694C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C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C53"/>
    <w:rPr>
      <w:smallCaps/>
      <w:color w:val="auto"/>
      <w:u w:val="single"/>
    </w:rPr>
  </w:style>
  <w:style w:type="character" w:styleId="IntenseReference">
    <w:name w:val="Intense Reference"/>
    <w:basedOn w:val="DefaultParagraphFont"/>
    <w:uiPriority w:val="32"/>
    <w:qFormat/>
    <w:rsid w:val="00694C53"/>
    <w:rPr>
      <w:b/>
      <w:bCs/>
      <w:smallCaps/>
      <w:color w:val="auto"/>
      <w:spacing w:val="5"/>
      <w:u w:val="single"/>
    </w:rPr>
  </w:style>
  <w:style w:type="paragraph" w:customStyle="1" w:styleId="2ColumnHeading">
    <w:name w:val="2Column Heading"/>
    <w:basedOn w:val="BodyText"/>
    <w:qFormat/>
    <w:rsid w:val="00694C53"/>
    <w:pPr>
      <w:spacing w:after="60"/>
      <w:ind w:left="-2268"/>
    </w:pPr>
    <w:rPr>
      <w:b/>
    </w:rPr>
  </w:style>
  <w:style w:type="paragraph" w:customStyle="1" w:styleId="Heading1TOC">
    <w:name w:val="Heading1 TOC"/>
    <w:basedOn w:val="Normal"/>
    <w:qFormat/>
    <w:rsid w:val="00694C53"/>
    <w:pPr>
      <w:spacing w:before="240" w:after="120"/>
    </w:pPr>
    <w:rPr>
      <w:rFonts w:ascii="Times New Roman" w:hAnsi="Times New Roman"/>
      <w:b/>
      <w:sz w:val="32"/>
    </w:rPr>
  </w:style>
  <w:style w:type="paragraph" w:customStyle="1" w:styleId="Heading2TOC">
    <w:name w:val="Heading2 TOC"/>
    <w:basedOn w:val="Normal"/>
    <w:qFormat/>
    <w:rsid w:val="00694C53"/>
    <w:pPr>
      <w:spacing w:before="240" w:after="60"/>
    </w:pPr>
    <w:rPr>
      <w:rFonts w:ascii="Times New Roman" w:hAnsi="Times New Roman"/>
      <w:b/>
      <w:sz w:val="28"/>
    </w:rPr>
  </w:style>
  <w:style w:type="character" w:customStyle="1" w:styleId="Underline">
    <w:name w:val="Underline"/>
    <w:basedOn w:val="DefaultParagraphFont"/>
    <w:qFormat/>
    <w:rsid w:val="00694C53"/>
    <w:rPr>
      <w:u w:val="single"/>
    </w:rPr>
  </w:style>
  <w:style w:type="character" w:customStyle="1" w:styleId="BoldandItalics">
    <w:name w:val="Bold and Italics"/>
    <w:qFormat/>
    <w:rsid w:val="00694C53"/>
    <w:rPr>
      <w:b/>
      <w:i/>
      <w:u w:val="none"/>
    </w:rPr>
  </w:style>
  <w:style w:type="paragraph" w:styleId="BalloonText">
    <w:name w:val="Balloon Text"/>
    <w:basedOn w:val="Normal"/>
    <w:link w:val="BalloonTextChar"/>
    <w:rsid w:val="00694C53"/>
    <w:rPr>
      <w:rFonts w:ascii="Tahoma" w:hAnsi="Tahoma" w:cs="Tahoma"/>
      <w:sz w:val="16"/>
      <w:szCs w:val="16"/>
    </w:rPr>
  </w:style>
  <w:style w:type="character" w:customStyle="1" w:styleId="BalloonTextChar">
    <w:name w:val="Balloon Text Char"/>
    <w:basedOn w:val="DefaultParagraphFont"/>
    <w:link w:val="BalloonText"/>
    <w:rsid w:val="00694C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C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C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C53"/>
    <w:rPr>
      <w:b/>
      <w:color w:val="660033"/>
      <w:spacing w:val="0"/>
    </w:rPr>
  </w:style>
  <w:style w:type="paragraph" w:customStyle="1" w:styleId="Nameditemlist">
    <w:name w:val="Named item list"/>
    <w:basedOn w:val="BodyText"/>
    <w:qFormat/>
    <w:rsid w:val="00694C53"/>
    <w:pPr>
      <w:tabs>
        <w:tab w:val="left" w:pos="2835"/>
      </w:tabs>
      <w:ind w:left="2835" w:hanging="2835"/>
    </w:pPr>
  </w:style>
  <w:style w:type="paragraph" w:customStyle="1" w:styleId="BodyTextnopadding">
    <w:name w:val="Body Text no padding"/>
    <w:basedOn w:val="BodyText"/>
    <w:qFormat/>
    <w:rsid w:val="00694C53"/>
    <w:pPr>
      <w:spacing w:before="0" w:after="0"/>
    </w:pPr>
  </w:style>
  <w:style w:type="character" w:styleId="Hyperlink">
    <w:name w:val="Hyperlink"/>
    <w:basedOn w:val="DefaultParagraphFont"/>
    <w:uiPriority w:val="99"/>
    <w:unhideWhenUsed/>
    <w:rsid w:val="00EE68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4235</Characters>
  <Application>Microsoft Office Word</Application>
  <DocSecurity>0</DocSecurity>
  <Lines>151</Lines>
  <Paragraphs>88</Paragraphs>
  <ScaleCrop>false</ScaleCrop>
  <Company>Author-it Software Corporation Ltd.</Company>
  <LinksUpToDate>false</LinksUpToDate>
  <CharactersWithSpaces>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ACMEQU219 Develop riding skills for exercising horses</dc:title>
  <dc:subject>Approved</dc:subject>
  <dc:creator>Skills Impact</dc:creator>
  <cp:keywords>Release: 1</cp:keywords>
  <dc:description>Review Date: 12 April 2008</dc:description>
  <cp:lastModifiedBy>HSD_TPCMSd.prod</cp:lastModifiedBy>
  <cp:revision>3</cp:revision>
  <dcterms:created xsi:type="dcterms:W3CDTF">2022-07-16T08:19:00Z</dcterms:created>
  <dcterms:modified xsi:type="dcterms:W3CDTF">2022-07-16T08:19:00Z</dcterms:modified>
</cp:coreProperties>
</file>