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E8D" w:rsidP="00D22E8D">
      <w:pPr>
        <w:pStyle w:val="Title"/>
      </w:pPr>
      <w:r>
        <w:fldChar w:fldCharType="begin"/>
      </w:r>
      <w:r>
        <w:instrText xml:space="preserve"> TITLE   \* MERGEFORMAT </w:instrText>
      </w:r>
      <w:r>
        <w:fldChar w:fldCharType="separate"/>
      </w:r>
      <w:r>
        <w:t>Assessment Requirements for ACMEQU219 Develop riding skills for exercising horses</w:t>
      </w:r>
      <w:r>
        <w:fldChar w:fldCharType="end"/>
      </w:r>
    </w:p>
    <w:p w:rsidR="00D22E8D" w:rsidP="00D22E8D">
      <w:pPr>
        <w:pStyle w:val="Version"/>
        <w:sectPr w:rsidSect="00522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051" w:rsidP="00522051">
      <w:pPr>
        <w:pStyle w:val="SuperHeading"/>
      </w:pPr>
      <w:r w:rsidRPr="00522051">
        <w:t>Assessment Requirements for ACMEQU219 Develop riding skills for exercising horses</w:t>
      </w:r>
    </w:p>
    <w:p w:rsidR="00000000" w:rsidRPr="00522051" w:rsidP="00522051">
      <w:pPr>
        <w:pStyle w:val="Heading1"/>
      </w:pPr>
      <w:bookmarkStart w:id="1" w:name="O_1212349"/>
      <w:bookmarkEnd w:id="1"/>
      <w:r w:rsidRPr="00522051">
        <w:t>Modification History</w:t>
      </w:r>
    </w:p>
    <w:tbl>
      <w:tblPr>
        <w:tblW w:w="9520" w:type="dxa"/>
        <w:tblLayout w:type="fixed"/>
        <w:tblCellMar>
          <w:left w:w="62" w:type="dxa"/>
          <w:right w:w="62" w:type="dxa"/>
        </w:tblCellMar>
        <w:tblLook w:val="0000"/>
      </w:tblPr>
      <w:tblGrid>
        <w:gridCol w:w="2580"/>
        <w:gridCol w:w="6940"/>
      </w:tblGrid>
      <w:tr w:rsidTr="005220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51">
            <w:pPr>
              <w:pStyle w:val="BodyTextBold"/>
              <w:rPr>
                <w:lang w:val="en-NZ"/>
              </w:rPr>
            </w:pPr>
            <w:r w:rsidRPr="0052205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51">
            <w:pPr>
              <w:pStyle w:val="BodyTextBold"/>
              <w:rPr>
                <w:lang w:val="en-NZ"/>
              </w:rPr>
            </w:pPr>
            <w:r w:rsidRPr="00522051">
              <w:t>Comments</w:t>
            </w:r>
          </w:p>
        </w:tc>
      </w:tr>
      <w:tr w:rsidTr="005220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051">
            <w:pPr>
              <w:pStyle w:val="BodyText"/>
              <w:rPr>
                <w:lang w:val="en-NZ"/>
              </w:rPr>
            </w:pPr>
            <w:r w:rsidRPr="0052205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051" w:rsidP="00522051">
            <w:pPr>
              <w:pStyle w:val="BodyText"/>
            </w:pPr>
            <w:r w:rsidRPr="00522051">
              <w:t>This version released with ACM Animal Care and Management Training Package Version 5.0.</w:t>
            </w:r>
          </w:p>
        </w:tc>
      </w:tr>
    </w:tbl>
    <w:p w:rsidR="00000000" w:rsidRPr="00522051" w:rsidP="00522051">
      <w:pPr>
        <w:pStyle w:val="BodyText"/>
      </w:pPr>
    </w:p>
    <w:p w:rsidR="00000000" w:rsidRPr="00522051" w:rsidP="00522051">
      <w:pPr>
        <w:pStyle w:val="AllowPageBreak"/>
      </w:pPr>
    </w:p>
    <w:p w:rsidR="00000000" w:rsidRPr="00522051" w:rsidP="00522051">
      <w:pPr>
        <w:pStyle w:val="Heading1"/>
      </w:pPr>
      <w:bookmarkStart w:id="2" w:name="O_1212350"/>
      <w:bookmarkEnd w:id="2"/>
      <w:r w:rsidRPr="00522051">
        <w:t>Performance Evidence</w:t>
      </w:r>
    </w:p>
    <w:p w:rsidR="00000000" w:rsidRPr="00522051" w:rsidP="00D22E8D">
      <w:pPr>
        <w:pStyle w:val="BodyText"/>
      </w:pPr>
      <w:r w:rsidRPr="00522051">
        <w:t>An individual demonstrating competency must satisfy all of the elements and performance criteria in this unit.</w:t>
      </w:r>
    </w:p>
    <w:p w:rsidR="00000000" w:rsidRPr="00522051" w:rsidP="00D22E8D">
      <w:pPr>
        <w:pStyle w:val="BodyText"/>
      </w:pPr>
      <w:r w:rsidRPr="00522051">
        <w:t>There must be evidence that the individual has demonstrated riding skills for exercising at least two different edu</w:t>
      </w:r>
      <w:r w:rsidRPr="00522051">
        <w:t>cated, compliant and manageable horses in a safe environment. The individual must have ridden each horse on at least three different occasions, with and without other horses and riders in the immediate vicinity, during which the individual has:</w:t>
      </w:r>
    </w:p>
    <w:p w:rsidR="00000000" w:rsidRPr="00522051" w:rsidP="00522051">
      <w:pPr>
        <w:pStyle w:val="ListBullet"/>
      </w:pPr>
      <w:r w:rsidRPr="00522051">
        <w:t xml:space="preserve">confirmed </w:t>
      </w:r>
      <w:r w:rsidRPr="00522051">
        <w:t>horse identification, riding location, program and riding etiquette according to workplace or organisational requirements</w:t>
      </w:r>
    </w:p>
    <w:p w:rsidR="00000000" w:rsidRPr="00522051" w:rsidP="00522051">
      <w:pPr>
        <w:pStyle w:val="ListBullet"/>
      </w:pPr>
      <w:r w:rsidRPr="00522051">
        <w:t>identified at least three different hazards, assessed risks, and controlled and/or reported risks prior to handling horses and startin</w:t>
      </w:r>
      <w:r w:rsidRPr="00522051">
        <w:t>g exercise</w:t>
      </w:r>
    </w:p>
    <w:p w:rsidR="00000000" w:rsidRPr="00522051" w:rsidP="00522051">
      <w:pPr>
        <w:pStyle w:val="ListBullet"/>
      </w:pPr>
      <w:r w:rsidRPr="00522051">
        <w:t>selected, correctly fitted and adjusted a range of gear for a specified purpose or activity, including:</w:t>
      </w:r>
    </w:p>
    <w:p w:rsidR="00000000" w:rsidRPr="00522051" w:rsidP="00522051">
      <w:pPr>
        <w:pStyle w:val="ListBullet2"/>
      </w:pPr>
      <w:r w:rsidRPr="00522051">
        <w:t>saddles</w:t>
      </w:r>
    </w:p>
    <w:p w:rsidR="00000000" w:rsidRPr="00522051" w:rsidP="00522051">
      <w:pPr>
        <w:pStyle w:val="ListBullet2"/>
      </w:pPr>
      <w:r w:rsidRPr="00522051">
        <w:t>stirrup irons and safety devices</w:t>
      </w:r>
    </w:p>
    <w:p w:rsidR="00000000" w:rsidRPr="00522051" w:rsidP="00522051">
      <w:pPr>
        <w:pStyle w:val="ListBullet2"/>
      </w:pPr>
      <w:r w:rsidRPr="00522051">
        <w:t>bridle with bit</w:t>
      </w:r>
    </w:p>
    <w:p w:rsidR="00000000" w:rsidRPr="00522051" w:rsidP="00522051">
      <w:pPr>
        <w:pStyle w:val="ListBullet2"/>
      </w:pPr>
      <w:r w:rsidRPr="00522051">
        <w:t>saddle cloth</w:t>
      </w:r>
    </w:p>
    <w:p w:rsidR="00000000" w:rsidRPr="00522051" w:rsidP="00522051">
      <w:pPr>
        <w:pStyle w:val="ListBullet2"/>
      </w:pPr>
      <w:r w:rsidRPr="00522051">
        <w:t>boots or bandages</w:t>
      </w:r>
    </w:p>
    <w:p w:rsidR="00000000" w:rsidRPr="00522051" w:rsidP="00522051">
      <w:pPr>
        <w:pStyle w:val="ListBullet"/>
      </w:pPr>
      <w:r w:rsidRPr="00522051">
        <w:t>selected and correctly fitted personal protective equipment (PPE)</w:t>
      </w:r>
    </w:p>
    <w:p w:rsidR="00000000" w:rsidRPr="00522051" w:rsidP="00522051">
      <w:pPr>
        <w:pStyle w:val="ListBullet"/>
      </w:pPr>
      <w:r w:rsidRPr="00522051">
        <w:t>controlled the horse under saddle at all times while undertaking the following:</w:t>
      </w:r>
    </w:p>
    <w:p w:rsidR="00000000" w:rsidRPr="00522051" w:rsidP="00522051">
      <w:pPr>
        <w:pStyle w:val="ListBullet2"/>
      </w:pPr>
      <w:r w:rsidRPr="00522051">
        <w:t>applying aids to establish and control gait, speed and direction of a horse at walk, trot and canter</w:t>
      </w:r>
    </w:p>
    <w:p w:rsidR="00000000" w:rsidRPr="00522051" w:rsidP="00522051">
      <w:pPr>
        <w:pStyle w:val="ListBullet2"/>
      </w:pPr>
      <w:r w:rsidRPr="00522051">
        <w:t xml:space="preserve">holding </w:t>
      </w:r>
      <w:r w:rsidRPr="00522051">
        <w:t>reins for two independent hands, one hand and bridging techniques</w:t>
      </w:r>
    </w:p>
    <w:p w:rsidR="00000000" w:rsidRPr="00522051" w:rsidP="00522051">
      <w:pPr>
        <w:pStyle w:val="ListBullet2"/>
      </w:pPr>
      <w:r w:rsidRPr="00522051">
        <w:t>increasing and decreasing speed at trot and canter over a minimum distance of 500 metres</w:t>
      </w:r>
    </w:p>
    <w:p w:rsidR="00000000" w:rsidRPr="00522051" w:rsidP="00522051">
      <w:pPr>
        <w:pStyle w:val="ListBullet2"/>
      </w:pPr>
      <w:r w:rsidRPr="00522051">
        <w:t>exercising horse with others at walk, trot and canter whilst maintaining safe riding distance</w:t>
      </w:r>
    </w:p>
    <w:p w:rsidR="00000000" w:rsidRPr="00522051" w:rsidP="00522051">
      <w:pPr>
        <w:pStyle w:val="ListBullet2"/>
      </w:pPr>
      <w:r w:rsidRPr="00522051">
        <w:t xml:space="preserve">rising </w:t>
      </w:r>
      <w:r w:rsidRPr="00522051">
        <w:t>on the correct diagonal at trot</w:t>
      </w:r>
    </w:p>
    <w:p w:rsidR="00000000" w:rsidRPr="00522051" w:rsidP="00522051">
      <w:pPr>
        <w:pStyle w:val="ListBullet2"/>
      </w:pPr>
      <w:r w:rsidRPr="00522051">
        <w:t>transitioning correct lead to canter on both legs</w:t>
      </w:r>
    </w:p>
    <w:p w:rsidR="00000000" w:rsidRPr="00522051" w:rsidP="00522051">
      <w:pPr>
        <w:pStyle w:val="ListBullet2"/>
      </w:pPr>
      <w:r w:rsidRPr="00522051">
        <w:t>riding on at least two different open area terrains or trails</w:t>
      </w:r>
    </w:p>
    <w:p w:rsidR="00000000" w:rsidRPr="00522051" w:rsidP="00522051">
      <w:pPr>
        <w:pStyle w:val="ListBullet"/>
      </w:pPr>
      <w:r w:rsidRPr="00522051">
        <w:t>ridden horse singly and in company, maintaining safe riding distances</w:t>
      </w:r>
    </w:p>
    <w:p w:rsidR="00000000" w:rsidRPr="00522051" w:rsidP="00522051">
      <w:pPr>
        <w:pStyle w:val="ListBullet"/>
      </w:pPr>
      <w:r w:rsidRPr="00522051">
        <w:t>used appropriate aids to adjust horse spe</w:t>
      </w:r>
      <w:r w:rsidRPr="00522051">
        <w:t xml:space="preserve">ed and position to maintain horse balance, including riding through narrow openings </w:t>
      </w:r>
    </w:p>
    <w:p w:rsidR="00000000" w:rsidRPr="00522051" w:rsidP="00522051">
      <w:pPr>
        <w:pStyle w:val="ListBullet"/>
      </w:pPr>
      <w:r w:rsidRPr="00522051">
        <w:t>completed horse exercise program requirements and reported on horse performance</w:t>
      </w:r>
    </w:p>
    <w:p w:rsidR="00000000" w:rsidRPr="00522051" w:rsidP="00522051">
      <w:pPr>
        <w:pStyle w:val="ListBullet"/>
      </w:pPr>
      <w:r w:rsidRPr="00522051">
        <w:t>identified the footfalls of each gait when on the ground and mounted.</w:t>
      </w:r>
    </w:p>
    <w:p w:rsidR="00000000" w:rsidRPr="00522051" w:rsidP="00522051">
      <w:pPr>
        <w:pStyle w:val="AllowPageBreak"/>
      </w:pPr>
    </w:p>
    <w:p w:rsidR="00000000" w:rsidRPr="00522051" w:rsidP="00522051">
      <w:pPr>
        <w:pStyle w:val="Heading1"/>
      </w:pPr>
      <w:bookmarkStart w:id="3" w:name="O_1212351"/>
      <w:bookmarkEnd w:id="3"/>
      <w:r w:rsidRPr="00522051">
        <w:t>Kn</w:t>
      </w:r>
      <w:r w:rsidRPr="00522051">
        <w:t>owledge Evidence</w:t>
      </w:r>
    </w:p>
    <w:p w:rsidR="00000000" w:rsidRPr="00522051" w:rsidP="00D22E8D">
      <w:pPr>
        <w:pStyle w:val="BodyText"/>
      </w:pPr>
      <w:r w:rsidRPr="00522051">
        <w:t>An individual must be able to demonstrate the knowledge required to perform the tasks outlined in the elements and performance criteria of this unit. This includes knowledge of:</w:t>
      </w:r>
    </w:p>
    <w:p w:rsidR="00000000" w:rsidRPr="00522051" w:rsidP="00522051">
      <w:pPr>
        <w:pStyle w:val="ListBullet"/>
      </w:pPr>
      <w:r w:rsidRPr="00522051">
        <w:t>purpose, features of fit and use of horse gear used for ridi</w:t>
      </w:r>
      <w:r w:rsidRPr="00522051">
        <w:t>ng in at least two different horse work sectors, including:</w:t>
      </w:r>
    </w:p>
    <w:p w:rsidR="00000000" w:rsidRPr="00522051" w:rsidP="00522051">
      <w:pPr>
        <w:pStyle w:val="ListBullet2"/>
      </w:pPr>
      <w:r w:rsidRPr="00522051">
        <w:t>types and styles of saddles</w:t>
      </w:r>
    </w:p>
    <w:p w:rsidR="00000000" w:rsidRPr="00522051" w:rsidP="00522051">
      <w:pPr>
        <w:pStyle w:val="ListBullet2"/>
      </w:pPr>
      <w:r w:rsidRPr="00522051">
        <w:t>bits and bridles</w:t>
      </w:r>
    </w:p>
    <w:p w:rsidR="00000000" w:rsidRPr="00522051" w:rsidP="00522051">
      <w:pPr>
        <w:pStyle w:val="ListBullet2"/>
      </w:pPr>
      <w:r w:rsidRPr="00522051">
        <w:t>accessory tack for relevant sector or discipline</w:t>
      </w:r>
    </w:p>
    <w:p w:rsidR="00000000" w:rsidRPr="00522051" w:rsidP="00522051">
      <w:pPr>
        <w:pStyle w:val="ListBullet"/>
      </w:pPr>
      <w:r w:rsidRPr="00522051">
        <w:t>checking, cleaning and general maintenance of horse gear used for riding</w:t>
      </w:r>
    </w:p>
    <w:p w:rsidR="00000000" w:rsidRPr="00522051" w:rsidP="00522051">
      <w:pPr>
        <w:pStyle w:val="ListBullet"/>
      </w:pPr>
      <w:r w:rsidRPr="00522051">
        <w:t xml:space="preserve">purpose and correct fit of </w:t>
      </w:r>
      <w:r w:rsidRPr="00522051">
        <w:t>PPE, including:</w:t>
      </w:r>
    </w:p>
    <w:p w:rsidR="00000000" w:rsidRPr="00522051" w:rsidP="00522051">
      <w:pPr>
        <w:pStyle w:val="ListBullet2"/>
      </w:pPr>
      <w:r w:rsidRPr="00522051">
        <w:t>safety vests</w:t>
      </w:r>
    </w:p>
    <w:p w:rsidR="00000000" w:rsidRPr="00522051" w:rsidP="00522051">
      <w:pPr>
        <w:pStyle w:val="ListBullet2"/>
      </w:pPr>
      <w:r w:rsidRPr="00522051">
        <w:t>riding helmets, including current Australian Standards and regulatory requirements</w:t>
      </w:r>
    </w:p>
    <w:p w:rsidR="00000000" w:rsidRPr="00522051" w:rsidP="00522051">
      <w:pPr>
        <w:pStyle w:val="ListBullet"/>
      </w:pPr>
      <w:r w:rsidRPr="00522051">
        <w:t>types of horse gaits and variations within gaits for ridden horses</w:t>
      </w:r>
    </w:p>
    <w:p w:rsidR="00000000" w:rsidRPr="00522051" w:rsidP="00522051">
      <w:pPr>
        <w:pStyle w:val="ListBullet"/>
      </w:pPr>
      <w:r w:rsidRPr="00522051">
        <w:t>types of aids and rider position techniques to:</w:t>
      </w:r>
    </w:p>
    <w:p w:rsidR="00000000" w:rsidRPr="00522051" w:rsidP="00522051">
      <w:pPr>
        <w:pStyle w:val="ListBullet2"/>
      </w:pPr>
      <w:r w:rsidRPr="00522051">
        <w:t>control gait, speed and direction of a horse</w:t>
      </w:r>
    </w:p>
    <w:p w:rsidR="00000000" w:rsidRPr="00522051" w:rsidP="00522051">
      <w:pPr>
        <w:pStyle w:val="ListBullet2"/>
      </w:pPr>
      <w:r w:rsidRPr="00522051">
        <w:t>maintain rider position during rising and sitting trot</w:t>
      </w:r>
    </w:p>
    <w:p w:rsidR="00000000" w:rsidRPr="00522051" w:rsidP="00522051">
      <w:pPr>
        <w:pStyle w:val="ListBullet2"/>
      </w:pPr>
      <w:r w:rsidRPr="00522051">
        <w:t>maintain rider position when riding on different surfaces, slopes and ground conditions</w:t>
      </w:r>
    </w:p>
    <w:p w:rsidR="00000000" w:rsidRPr="00522051" w:rsidP="00522051">
      <w:pPr>
        <w:pStyle w:val="ListBullet"/>
      </w:pPr>
      <w:r w:rsidRPr="00522051">
        <w:t xml:space="preserve">hazard identification, risk assessment, risk control and reporting </w:t>
      </w:r>
      <w:r w:rsidRPr="00522051">
        <w:t>prior to, during and after horse riding activities</w:t>
      </w:r>
    </w:p>
    <w:p w:rsidR="00000000" w:rsidRPr="00522051" w:rsidP="00522051">
      <w:pPr>
        <w:pStyle w:val="ListBullet"/>
      </w:pPr>
      <w:r w:rsidRPr="00522051">
        <w:t>key health and safety procedures and practices for riding horses, including:</w:t>
      </w:r>
    </w:p>
    <w:p w:rsidR="00000000" w:rsidRPr="00522051" w:rsidP="00522051">
      <w:pPr>
        <w:pStyle w:val="ListBullet2"/>
      </w:pPr>
      <w:r w:rsidRPr="00522051">
        <w:t>safe horse handling techniques and zones relevant to preparing to ride, riding and returning horse to paddock or yard</w:t>
      </w:r>
    </w:p>
    <w:p w:rsidR="00000000" w:rsidRPr="00522051" w:rsidP="00522051">
      <w:pPr>
        <w:pStyle w:val="ListBullet2"/>
      </w:pPr>
      <w:r w:rsidRPr="00522051">
        <w:t>low stres</w:t>
      </w:r>
      <w:r w:rsidRPr="00522051">
        <w:t>s horse riding techniques</w:t>
      </w:r>
    </w:p>
    <w:p w:rsidR="00000000" w:rsidRPr="00522051" w:rsidP="00522051">
      <w:pPr>
        <w:pStyle w:val="ListBullet2"/>
      </w:pPr>
      <w:r w:rsidRPr="00522051">
        <w:t>horse and rider fatigue and stress monitoring</w:t>
      </w:r>
    </w:p>
    <w:p w:rsidR="00000000" w:rsidRPr="00522051" w:rsidP="00522051">
      <w:pPr>
        <w:pStyle w:val="ListBullet"/>
      </w:pPr>
      <w:r w:rsidRPr="00522051">
        <w:t>potential hazards in the horse riding environment, and risks to horse or rider, including:</w:t>
      </w:r>
    </w:p>
    <w:p w:rsidR="00000000" w:rsidRPr="00522051" w:rsidP="00522051">
      <w:pPr>
        <w:pStyle w:val="ListBullet2"/>
      </w:pPr>
      <w:r w:rsidRPr="00522051">
        <w:t>riding surface and conditions, including slopes</w:t>
      </w:r>
    </w:p>
    <w:p w:rsidR="00000000" w:rsidRPr="00522051" w:rsidP="00522051">
      <w:pPr>
        <w:pStyle w:val="ListBullet2"/>
      </w:pPr>
      <w:r w:rsidRPr="00522051">
        <w:t>safe distances for riding in the vicinity o</w:t>
      </w:r>
      <w:r w:rsidRPr="00522051">
        <w:t>f other horses</w:t>
      </w:r>
    </w:p>
    <w:p w:rsidR="00000000" w:rsidRPr="00522051" w:rsidP="00522051">
      <w:pPr>
        <w:pStyle w:val="ListBullet2"/>
      </w:pPr>
      <w:r w:rsidRPr="00522051">
        <w:t>right of way when riding in the vicinity of other horses</w:t>
      </w:r>
    </w:p>
    <w:p w:rsidR="00000000" w:rsidRPr="00522051" w:rsidP="00522051">
      <w:pPr>
        <w:pStyle w:val="ListBullet"/>
      </w:pPr>
      <w:r w:rsidRPr="00522051">
        <w:t>key features of safe riding etiquette and protocols for horse riding environments in equine workplaces.</w:t>
      </w:r>
    </w:p>
    <w:p w:rsidR="00000000" w:rsidRPr="00522051" w:rsidP="00522051">
      <w:pPr>
        <w:pStyle w:val="AllowPageBreak"/>
      </w:pPr>
    </w:p>
    <w:p w:rsidR="00000000" w:rsidRPr="00522051" w:rsidP="00522051">
      <w:pPr>
        <w:pStyle w:val="Heading1"/>
      </w:pPr>
      <w:bookmarkStart w:id="4" w:name="O_1212352"/>
      <w:bookmarkEnd w:id="4"/>
      <w:r w:rsidRPr="00522051">
        <w:t>Assessment Conditions</w:t>
      </w:r>
    </w:p>
    <w:p w:rsidR="00000000" w:rsidRPr="00522051" w:rsidP="00D22E8D">
      <w:pPr>
        <w:pStyle w:val="BodyText"/>
      </w:pPr>
      <w:r w:rsidRPr="00522051">
        <w:t>Assessment of the skills in this unit of competency must take place under the following conditions:</w:t>
      </w:r>
    </w:p>
    <w:p w:rsidR="00000000" w:rsidRPr="00522051" w:rsidP="00522051">
      <w:pPr>
        <w:pStyle w:val="ListBullet"/>
      </w:pPr>
      <w:r w:rsidRPr="00522051">
        <w:t>physical conditions:</w:t>
      </w:r>
    </w:p>
    <w:p w:rsidR="00000000" w:rsidRPr="00522051" w:rsidP="00522051">
      <w:pPr>
        <w:pStyle w:val="ListBullet2"/>
      </w:pPr>
      <w:r w:rsidRPr="00522051">
        <w:t>a safe horse riding environment</w:t>
      </w:r>
    </w:p>
    <w:p w:rsidR="00000000" w:rsidRPr="00522051" w:rsidP="00522051">
      <w:pPr>
        <w:pStyle w:val="ListBullet"/>
      </w:pPr>
      <w:r w:rsidRPr="00522051">
        <w:t>resources, equipment and materials:</w:t>
      </w:r>
    </w:p>
    <w:p w:rsidR="00000000" w:rsidRPr="00522051" w:rsidP="00522051">
      <w:pPr>
        <w:pStyle w:val="ListBullet2"/>
      </w:pPr>
      <w:r w:rsidRPr="00522051">
        <w:t>live well-educated, compliant and manageable horses, assessed a</w:t>
      </w:r>
      <w:r w:rsidRPr="00522051">
        <w:t>s suitable to allow the rider to demonstrate the level and skills of riding specified in the performance evidence</w:t>
      </w:r>
    </w:p>
    <w:p w:rsidR="00000000" w:rsidRPr="00522051" w:rsidP="00522051">
      <w:pPr>
        <w:pStyle w:val="ListBullet2"/>
      </w:pPr>
      <w:r w:rsidRPr="00522051">
        <w:t>appropriate gear for individual, horse and activity</w:t>
      </w:r>
    </w:p>
    <w:p w:rsidR="00000000" w:rsidRPr="00522051" w:rsidP="00522051">
      <w:pPr>
        <w:pStyle w:val="ListBullet2"/>
      </w:pPr>
      <w:r w:rsidRPr="00522051">
        <w:t>correctly fitted PPE for the individual, including suitable riding footwear and a riding h</w:t>
      </w:r>
      <w:r w:rsidRPr="00522051">
        <w:t>elmet that complies with Australian Standard or equivalent</w:t>
      </w:r>
    </w:p>
    <w:p w:rsidR="00000000" w:rsidRPr="00522051" w:rsidP="00522051">
      <w:pPr>
        <w:pStyle w:val="ListBullet"/>
      </w:pPr>
      <w:r w:rsidRPr="00522051">
        <w:t>specifications:</w:t>
      </w:r>
    </w:p>
    <w:p w:rsidR="00000000" w:rsidRPr="00522051" w:rsidP="00522051">
      <w:pPr>
        <w:pStyle w:val="ListBullet2"/>
      </w:pPr>
      <w:r w:rsidRPr="00522051">
        <w:t>workplace procedures for horse riding and horse exercise programs specified in the performance evidence</w:t>
      </w:r>
    </w:p>
    <w:p w:rsidR="00000000" w:rsidRPr="00522051" w:rsidP="00522051">
      <w:pPr>
        <w:pStyle w:val="ListBullet"/>
      </w:pPr>
      <w:r w:rsidRPr="00522051">
        <w:t>relationships:</w:t>
      </w:r>
    </w:p>
    <w:p w:rsidR="00000000" w:rsidRPr="00522051" w:rsidP="00522051">
      <w:pPr>
        <w:pStyle w:val="ListBullet2"/>
      </w:pPr>
      <w:r w:rsidRPr="00522051">
        <w:t>supervisor and other riders.</w:t>
      </w:r>
    </w:p>
    <w:p w:rsidR="00000000" w:rsidRPr="00522051" w:rsidP="00D22E8D">
      <w:pPr>
        <w:pStyle w:val="BodyText"/>
      </w:pPr>
      <w:r w:rsidRPr="00522051">
        <w:t>Risk assessments and appropriate risk controls must be undertaken to ensure the safety of all involved in the assessment of this unit.</w:t>
      </w:r>
    </w:p>
    <w:p w:rsidR="00000000" w:rsidRPr="00522051" w:rsidP="00D22E8D">
      <w:pPr>
        <w:pStyle w:val="BodyText"/>
      </w:pPr>
      <w:r w:rsidRPr="00522051">
        <w:t>Horse matching prior to all assessments involving horse interaction is essential. Registered Training Organisations (RTOs</w:t>
      </w:r>
      <w:r w:rsidRPr="00522051">
        <w:t>) and/or assessors must:</w:t>
      </w:r>
    </w:p>
    <w:p w:rsidR="00000000" w:rsidRPr="00522051" w:rsidP="00522051">
      <w:pPr>
        <w:pStyle w:val="ListBullet"/>
      </w:pPr>
      <w:r w:rsidRPr="00522051">
        <w:t>complete, participate in or validate a risk assessment of both the individual being assessed and other participant riders’ characteristics and level of horse handling and riding skills</w:t>
      </w:r>
    </w:p>
    <w:p w:rsidR="00000000" w:rsidRPr="00522051" w:rsidP="00522051">
      <w:pPr>
        <w:pStyle w:val="ListBullet"/>
      </w:pPr>
      <w:r w:rsidRPr="00522051">
        <w:t>match, or validate the matching of, horses of</w:t>
      </w:r>
      <w:r w:rsidRPr="00522051">
        <w:t xml:space="preserve"> suitable history, size and temperament to both the individual being assessed and other participants to ensure that rider and horse combination is safe.</w:t>
      </w:r>
    </w:p>
    <w:p w:rsidR="00000000" w:rsidRPr="00522051" w:rsidP="00D22E8D">
      <w:pPr>
        <w:pStyle w:val="BodyText"/>
      </w:pPr>
      <w:r w:rsidRPr="00522051">
        <w:t>Note – If an employee is being assessed in their workplace, the horse matching risk assessment above ca</w:t>
      </w:r>
      <w:r w:rsidRPr="00522051">
        <w:t>n be replaced with advice from a workplace supervisor that the employee has previously ridden the horse to be used for the assessment, and the horse and rider are suitably matched for the assessment tasks.</w:t>
      </w:r>
    </w:p>
    <w:p w:rsidR="00000000" w:rsidRPr="00522051" w:rsidP="00D22E8D">
      <w:pPr>
        <w:pStyle w:val="BodyText"/>
      </w:pPr>
      <w:r w:rsidRPr="00522051">
        <w:t xml:space="preserve">The </w:t>
      </w:r>
      <w:r w:rsidRPr="00522051">
        <w:rPr>
          <w:rStyle w:val="Emphasis"/>
        </w:rPr>
        <w:t>Companion Volume: User Guide: Safety in Equine</w:t>
      </w:r>
      <w:r w:rsidRPr="00522051">
        <w:rPr>
          <w:rStyle w:val="Emphasis"/>
        </w:rPr>
        <w:t xml:space="preserve"> Training</w:t>
      </w:r>
      <w:r w:rsidRPr="00522051">
        <w:t xml:space="preserve"> provides advice and sample templates to assist RTOs, trainers and assessors with risk assessments and related risk controls, including horse and rider matching, that should be undertaken to ensure the safety of all involved in the assessment.</w:t>
      </w:r>
    </w:p>
    <w:p w:rsidR="00000000" w:rsidRPr="00522051" w:rsidP="00D22E8D">
      <w:pPr>
        <w:pStyle w:val="BodyText"/>
      </w:pPr>
      <w:r w:rsidRPr="00522051">
        <w:t>Ass</w:t>
      </w:r>
      <w:r w:rsidRPr="00522051">
        <w:t>essors of this unit must satisfy the requirements for assessors in applicable vocational education and training legislation, frameworks and/or standards.</w:t>
      </w:r>
    </w:p>
    <w:p w:rsidR="00000000" w:rsidRPr="00522051" w:rsidP="00D22E8D">
      <w:pPr>
        <w:pStyle w:val="BodyText"/>
      </w:pPr>
      <w:r w:rsidRPr="00522051">
        <w:t>The following specific assessor requirements apply to this unit. The assessor must have at least one o</w:t>
      </w:r>
      <w:r w:rsidRPr="00522051">
        <w:t>f the following:</w:t>
      </w:r>
    </w:p>
    <w:p w:rsidR="00000000" w:rsidRPr="00522051" w:rsidP="00522051">
      <w:pPr>
        <w:pStyle w:val="ListBullet"/>
      </w:pPr>
      <w:r w:rsidRPr="00522051">
        <w:t>recognised horse riding coaching/instruction accreditation (refer to the User Guide)</w:t>
      </w:r>
    </w:p>
    <w:p w:rsidR="00000000" w:rsidRPr="00522051" w:rsidP="00522051">
      <w:pPr>
        <w:pStyle w:val="ListBullet"/>
      </w:pPr>
      <w:r w:rsidRPr="00522051">
        <w:t>experience training and/or assessing other riders on skills for exercising horses (refer to the User Guide).</w:t>
      </w:r>
    </w:p>
    <w:p w:rsidR="00000000" w:rsidRPr="00522051" w:rsidP="00522051">
      <w:pPr>
        <w:pStyle w:val="AllowPageBreak"/>
      </w:pPr>
    </w:p>
    <w:p w:rsidR="00000000" w:rsidRPr="00522051" w:rsidP="00522051">
      <w:pPr>
        <w:pStyle w:val="Heading1"/>
      </w:pPr>
      <w:bookmarkStart w:id="5" w:name="O_1212355"/>
      <w:bookmarkEnd w:id="5"/>
      <w:r w:rsidRPr="00522051">
        <w:t>Links</w:t>
      </w:r>
    </w:p>
    <w:p w:rsidR="00000000" w:rsidRPr="00522051" w:rsidP="00D22E8D">
      <w:pPr>
        <w:pStyle w:val="BodyText"/>
      </w:pPr>
      <w:r w:rsidRPr="00522051">
        <w:t xml:space="preserve">Companion Volumes, </w:t>
      </w:r>
      <w:r w:rsidRPr="00522051">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F1154A">
        <w:rPr>
          <w:rStyle w:val="Hyperlink"/>
        </w:rPr>
        <w:t>https://vetnet.gov.au/Pages/TrainingDocs.aspx?q=b75f4b23-54c9-4cc9-a5db-d3502d154103</w:t>
      </w:r>
      <w:r>
        <w:fldChar w:fldCharType="end"/>
      </w:r>
    </w:p>
    <w:p w:rsidR="00000000" w:rsidRPr="00522051" w:rsidP="00522051"/>
    <w:sectPr w:rsidSect="00522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51" w:rsidRPr="00D22E8D" w:rsidP="00D22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8D" w:rsidP="00522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E8D" w:rsidP="005220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22E8D" w:rsidP="00522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051" w:rsidRPr="00D22E8D" w:rsidP="00D22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8D" w:rsidRPr="002D2AF8" w:rsidP="00522051">
    <w:pPr>
      <w:pStyle w:val="Header"/>
      <w:framePr w:wrap="around"/>
    </w:pPr>
    <w:r>
      <w:fldChar w:fldCharType="begin"/>
    </w:r>
    <w:r>
      <w:instrText xml:space="preserve"> TITLE   \* MERGEFORMAT </w:instrText>
    </w:r>
    <w:r>
      <w:fldChar w:fldCharType="separate"/>
    </w:r>
    <w:r>
      <w:t>Assessment Requirements for ACMEQU219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22E8D" w:rsidP="00522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09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BC2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0E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051"/>
    <w:pPr>
      <w:spacing w:before="360" w:after="60"/>
      <w:outlineLvl w:val="0"/>
    </w:pPr>
    <w:rPr>
      <w:sz w:val="32"/>
    </w:rPr>
  </w:style>
  <w:style w:type="paragraph" w:styleId="Heading2">
    <w:name w:val="heading 2"/>
    <w:basedOn w:val="HeadingBase"/>
    <w:next w:val="BodyText"/>
    <w:link w:val="Heading2Char"/>
    <w:qFormat/>
    <w:rsid w:val="00522051"/>
    <w:pPr>
      <w:keepLines/>
      <w:spacing w:before="240" w:after="120"/>
      <w:outlineLvl w:val="1"/>
    </w:pPr>
    <w:rPr>
      <w:sz w:val="28"/>
      <w:szCs w:val="40"/>
    </w:rPr>
  </w:style>
  <w:style w:type="paragraph" w:styleId="Heading3">
    <w:name w:val="heading 3"/>
    <w:basedOn w:val="HeadingBase"/>
    <w:next w:val="BodyText"/>
    <w:link w:val="Heading3Char"/>
    <w:qFormat/>
    <w:rsid w:val="00522051"/>
    <w:pPr>
      <w:spacing w:before="180" w:after="120"/>
      <w:outlineLvl w:val="2"/>
    </w:pPr>
    <w:rPr>
      <w:spacing w:val="-10"/>
      <w:kern w:val="32"/>
    </w:rPr>
  </w:style>
  <w:style w:type="paragraph" w:styleId="Heading4">
    <w:name w:val="heading 4"/>
    <w:basedOn w:val="HeadingBase"/>
    <w:next w:val="BodyText"/>
    <w:link w:val="Heading4Char"/>
    <w:qFormat/>
    <w:rsid w:val="00522051"/>
    <w:pPr>
      <w:spacing w:before="160" w:after="120"/>
      <w:outlineLvl w:val="3"/>
    </w:pPr>
    <w:rPr>
      <w:sz w:val="22"/>
    </w:rPr>
  </w:style>
  <w:style w:type="paragraph" w:styleId="Heading5">
    <w:name w:val="heading 5"/>
    <w:basedOn w:val="HeadingBase"/>
    <w:next w:val="Normal"/>
    <w:link w:val="Heading5Char"/>
    <w:qFormat/>
    <w:rsid w:val="00522051"/>
    <w:pPr>
      <w:spacing w:before="80"/>
      <w:outlineLvl w:val="4"/>
    </w:pPr>
    <w:rPr>
      <w:color w:val="918585"/>
      <w:sz w:val="20"/>
    </w:rPr>
  </w:style>
  <w:style w:type="paragraph" w:styleId="Heading6">
    <w:name w:val="heading 6"/>
    <w:basedOn w:val="HeadingBase"/>
    <w:next w:val="Normal"/>
    <w:link w:val="Heading6Char"/>
    <w:qFormat/>
    <w:rsid w:val="00522051"/>
    <w:pPr>
      <w:spacing w:before="60"/>
      <w:outlineLvl w:val="5"/>
    </w:pPr>
    <w:rPr>
      <w:color w:val="918585"/>
      <w:sz w:val="20"/>
    </w:rPr>
  </w:style>
  <w:style w:type="paragraph" w:styleId="Heading7">
    <w:name w:val="heading 7"/>
    <w:basedOn w:val="Normal"/>
    <w:next w:val="Normal"/>
    <w:link w:val="Heading7Char"/>
    <w:qFormat/>
    <w:rsid w:val="00522051"/>
    <w:pPr>
      <w:ind w:left="720"/>
      <w:outlineLvl w:val="6"/>
    </w:pPr>
    <w:rPr>
      <w:i/>
    </w:rPr>
  </w:style>
  <w:style w:type="paragraph" w:styleId="Heading8">
    <w:name w:val="heading 8"/>
    <w:basedOn w:val="Normal"/>
    <w:next w:val="Normal"/>
    <w:link w:val="Heading8Char"/>
    <w:qFormat/>
    <w:rsid w:val="00522051"/>
    <w:pPr>
      <w:ind w:left="720"/>
      <w:outlineLvl w:val="7"/>
    </w:pPr>
    <w:rPr>
      <w:i/>
    </w:rPr>
  </w:style>
  <w:style w:type="paragraph" w:styleId="Heading9">
    <w:name w:val="heading 9"/>
    <w:basedOn w:val="Normal"/>
    <w:next w:val="Normal"/>
    <w:link w:val="Heading9Char"/>
    <w:qFormat/>
    <w:rsid w:val="00522051"/>
    <w:pPr>
      <w:ind w:left="720"/>
      <w:outlineLvl w:val="8"/>
    </w:pPr>
    <w:rPr>
      <w:i/>
    </w:rPr>
  </w:style>
  <w:style w:type="character" w:default="1" w:styleId="DefaultParagraphFont">
    <w:name w:val="Default Paragraph Font"/>
    <w:uiPriority w:val="1"/>
    <w:unhideWhenUsed/>
    <w:rsid w:val="00522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051"/>
  </w:style>
  <w:style w:type="character" w:customStyle="1" w:styleId="Heading1Char">
    <w:name w:val="Heading 1 Char"/>
    <w:basedOn w:val="DefaultParagraphFont"/>
    <w:link w:val="Heading1"/>
    <w:rsid w:val="00522051"/>
    <w:rPr>
      <w:rFonts w:ascii="Times New Roman" w:eastAsia="Times New Roman" w:hAnsi="Times New Roman" w:cs="Times New Roman"/>
      <w:b/>
      <w:sz w:val="32"/>
      <w:szCs w:val="20"/>
      <w:lang w:eastAsia="en-US"/>
    </w:rPr>
  </w:style>
  <w:style w:type="paragraph" w:styleId="BodyText">
    <w:name w:val="Body Text"/>
    <w:basedOn w:val="Normal"/>
    <w:link w:val="BodyTextChar"/>
    <w:rsid w:val="00522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051"/>
    <w:rPr>
      <w:rFonts w:ascii="Times New Roman" w:eastAsia="Times New Roman" w:hAnsi="Times New Roman" w:cs="Times New Roman"/>
      <w:sz w:val="24"/>
      <w:lang w:eastAsia="en-US"/>
    </w:rPr>
  </w:style>
  <w:style w:type="paragraph" w:styleId="ListBullet">
    <w:name w:val="List Bullet"/>
    <w:basedOn w:val="List"/>
    <w:rsid w:val="00522051"/>
    <w:pPr>
      <w:numPr>
        <w:numId w:val="12"/>
      </w:numPr>
      <w:tabs>
        <w:tab w:val="clear" w:pos="340"/>
      </w:tabs>
      <w:spacing w:before="40" w:after="40"/>
    </w:pPr>
  </w:style>
  <w:style w:type="paragraph" w:styleId="ListBullet2">
    <w:name w:val="List Bullet 2"/>
    <w:basedOn w:val="List2"/>
    <w:rsid w:val="00522051"/>
    <w:pPr>
      <w:numPr>
        <w:numId w:val="13"/>
      </w:numPr>
      <w:tabs>
        <w:tab w:val="clear" w:pos="680"/>
      </w:tabs>
    </w:pPr>
  </w:style>
  <w:style w:type="character" w:styleId="Emphasis">
    <w:name w:val="Emphasis"/>
    <w:basedOn w:val="DefaultParagraphFont"/>
    <w:qFormat/>
    <w:rsid w:val="00522051"/>
    <w:rPr>
      <w:i/>
    </w:rPr>
  </w:style>
  <w:style w:type="paragraph" w:customStyle="1" w:styleId="SuperHeading">
    <w:name w:val="SuperHeading"/>
    <w:basedOn w:val="Normal"/>
    <w:rsid w:val="00522051"/>
    <w:pPr>
      <w:spacing w:before="240" w:after="120"/>
      <w:outlineLvl w:val="0"/>
    </w:pPr>
    <w:rPr>
      <w:rFonts w:ascii="Times New Roman" w:hAnsi="Times New Roman"/>
      <w:b/>
      <w:sz w:val="32"/>
    </w:rPr>
  </w:style>
  <w:style w:type="paragraph" w:customStyle="1" w:styleId="AllowPageBreak">
    <w:name w:val="AllowPageBreak"/>
    <w:rsid w:val="005220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2051"/>
    <w:rPr>
      <w:b/>
    </w:rPr>
  </w:style>
  <w:style w:type="character" w:customStyle="1" w:styleId="Heading2Char">
    <w:name w:val="Heading 2 Char"/>
    <w:basedOn w:val="DefaultParagraphFont"/>
    <w:link w:val="Heading2"/>
    <w:rsid w:val="00522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051"/>
    <w:rPr>
      <w:rFonts w:ascii="Courier New" w:eastAsia="Times New Roman" w:hAnsi="Courier New" w:cs="Times New Roman"/>
      <w:i/>
      <w:szCs w:val="20"/>
      <w:lang w:eastAsia="en-US"/>
    </w:rPr>
  </w:style>
  <w:style w:type="paragraph" w:customStyle="1" w:styleId="HeadingBase">
    <w:name w:val="Heading Base"/>
    <w:rsid w:val="00522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051"/>
    <w:pPr>
      <w:tabs>
        <w:tab w:val="right" w:leader="dot" w:pos="9072"/>
      </w:tabs>
      <w:ind w:left="567"/>
    </w:pPr>
    <w:rPr>
      <w:szCs w:val="22"/>
    </w:rPr>
  </w:style>
  <w:style w:type="paragraph" w:customStyle="1" w:styleId="TOCBase">
    <w:name w:val="TOC Base"/>
    <w:rsid w:val="00522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051"/>
    <w:pPr>
      <w:tabs>
        <w:tab w:val="right" w:leader="dot" w:pos="9072"/>
      </w:tabs>
      <w:spacing w:before="40" w:after="40"/>
      <w:ind w:left="284"/>
    </w:pPr>
    <w:rPr>
      <w:rFonts w:ascii="Times New Roman" w:hAnsi="Times New Roman"/>
    </w:rPr>
  </w:style>
  <w:style w:type="paragraph" w:styleId="TOC1">
    <w:name w:val="toc 1"/>
    <w:basedOn w:val="TOCBase"/>
    <w:next w:val="Normal"/>
    <w:rsid w:val="00522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051"/>
    <w:rPr>
      <w:rFonts w:ascii="Times New Roman" w:eastAsia="Times New Roman" w:hAnsi="Times New Roman" w:cs="Times New Roman"/>
      <w:sz w:val="16"/>
      <w:lang w:eastAsia="en-US"/>
    </w:rPr>
  </w:style>
  <w:style w:type="paragraph" w:styleId="Title">
    <w:name w:val="Title"/>
    <w:basedOn w:val="HeadingBase"/>
    <w:link w:val="TitleChar"/>
    <w:qFormat/>
    <w:rsid w:val="00522051"/>
    <w:pPr>
      <w:spacing w:before="5040"/>
      <w:jc w:val="center"/>
    </w:pPr>
    <w:rPr>
      <w:sz w:val="48"/>
      <w:szCs w:val="72"/>
      <w:lang w:val="en-US"/>
    </w:rPr>
  </w:style>
  <w:style w:type="character" w:customStyle="1" w:styleId="TitleChar">
    <w:name w:val="Title Char"/>
    <w:basedOn w:val="DefaultParagraphFont"/>
    <w:link w:val="Title"/>
    <w:rsid w:val="00522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051"/>
    <w:pPr>
      <w:tabs>
        <w:tab w:val="left" w:pos="3600"/>
        <w:tab w:val="left" w:pos="3958"/>
      </w:tabs>
    </w:pPr>
  </w:style>
  <w:style w:type="paragraph" w:styleId="List">
    <w:name w:val="List"/>
    <w:basedOn w:val="BodyText"/>
    <w:next w:val="BodyText"/>
    <w:rsid w:val="00522051"/>
    <w:pPr>
      <w:tabs>
        <w:tab w:val="left" w:pos="340"/>
      </w:tabs>
      <w:spacing w:before="60" w:after="60"/>
      <w:ind w:left="340" w:hanging="340"/>
    </w:pPr>
  </w:style>
  <w:style w:type="paragraph" w:customStyle="1" w:styleId="Note">
    <w:name w:val="Note"/>
    <w:basedOn w:val="BodyText"/>
    <w:rsid w:val="005220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051"/>
    <w:rPr>
      <w:b/>
      <w:spacing w:val="0"/>
    </w:rPr>
  </w:style>
  <w:style w:type="paragraph" w:customStyle="1" w:styleId="SuperTitle">
    <w:name w:val="SuperTitle"/>
    <w:basedOn w:val="Title"/>
    <w:rsid w:val="00522051"/>
    <w:pPr>
      <w:framePr w:wrap="auto" w:hAnchor="text" w:y="6049"/>
    </w:pPr>
    <w:rPr>
      <w:color w:val="000000"/>
      <w:sz w:val="40"/>
    </w:rPr>
  </w:style>
  <w:style w:type="paragraph" w:customStyle="1" w:styleId="TOCTitle">
    <w:name w:val="TOCTitle"/>
    <w:basedOn w:val="Heading1"/>
    <w:rsid w:val="00522051"/>
    <w:pPr>
      <w:spacing w:after="240"/>
      <w:jc w:val="center"/>
      <w:outlineLvl w:val="9"/>
    </w:pPr>
    <w:rPr>
      <w:caps/>
    </w:rPr>
  </w:style>
  <w:style w:type="paragraph" w:customStyle="1" w:styleId="Version">
    <w:name w:val="Version"/>
    <w:rsid w:val="005220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051"/>
    <w:pPr>
      <w:keepNext w:val="0"/>
      <w:tabs>
        <w:tab w:val="right" w:pos="4176"/>
      </w:tabs>
      <w:ind w:left="198" w:hanging="198"/>
    </w:pPr>
    <w:rPr>
      <w:rFonts w:ascii="Garamond" w:hAnsi="Garamond"/>
    </w:rPr>
  </w:style>
  <w:style w:type="paragraph" w:styleId="IndexHeading">
    <w:name w:val="index heading"/>
    <w:basedOn w:val="Normal"/>
    <w:next w:val="Index1"/>
    <w:semiHidden/>
    <w:rsid w:val="00522051"/>
    <w:pPr>
      <w:spacing w:before="120" w:after="120"/>
    </w:pPr>
    <w:rPr>
      <w:rFonts w:ascii="Arial" w:hAnsi="Arial"/>
      <w:b/>
      <w:color w:val="918585"/>
      <w:sz w:val="24"/>
    </w:rPr>
  </w:style>
  <w:style w:type="paragraph" w:styleId="Header">
    <w:name w:val="header"/>
    <w:basedOn w:val="Normal"/>
    <w:link w:val="HeaderChar"/>
    <w:rsid w:val="00522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051"/>
    <w:rPr>
      <w:rFonts w:ascii="Times New Roman" w:eastAsia="Times New Roman" w:hAnsi="Times New Roman" w:cs="Times New Roman"/>
      <w:sz w:val="16"/>
      <w:szCs w:val="20"/>
      <w:lang w:val="en-GB" w:eastAsia="en-US"/>
    </w:rPr>
  </w:style>
  <w:style w:type="paragraph" w:customStyle="1" w:styleId="Chapter">
    <w:name w:val="Chapter"/>
    <w:basedOn w:val="Normal"/>
    <w:rsid w:val="00522051"/>
    <w:pPr>
      <w:spacing w:before="240"/>
    </w:pPr>
    <w:rPr>
      <w:rFonts w:ascii="Times New Roman" w:hAnsi="Times New Roman"/>
      <w:smallCaps/>
      <w:spacing w:val="80"/>
      <w:sz w:val="28"/>
    </w:rPr>
  </w:style>
  <w:style w:type="paragraph" w:customStyle="1" w:styleId="InChapter">
    <w:name w:val="InChapter"/>
    <w:basedOn w:val="Heading3"/>
    <w:rsid w:val="00522051"/>
    <w:pPr>
      <w:spacing w:after="240"/>
      <w:outlineLvl w:val="9"/>
    </w:pPr>
    <w:rPr>
      <w:noProof/>
    </w:rPr>
  </w:style>
  <w:style w:type="paragraph" w:styleId="Index2">
    <w:name w:val="index 2"/>
    <w:basedOn w:val="Normal"/>
    <w:next w:val="Normal"/>
    <w:semiHidden/>
    <w:rsid w:val="00522051"/>
    <w:pPr>
      <w:tabs>
        <w:tab w:val="right" w:pos="4176"/>
      </w:tabs>
      <w:ind w:left="568" w:hanging="284"/>
    </w:pPr>
    <w:rPr>
      <w:rFonts w:ascii="Garamond" w:hAnsi="Garamond"/>
    </w:rPr>
  </w:style>
  <w:style w:type="paragraph" w:customStyle="1" w:styleId="Byline">
    <w:name w:val="Byline"/>
    <w:rsid w:val="00522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051"/>
    <w:pPr>
      <w:tabs>
        <w:tab w:val="clear" w:pos="3600"/>
        <w:tab w:val="clear" w:pos="3958"/>
      </w:tabs>
      <w:jc w:val="right"/>
    </w:pPr>
  </w:style>
  <w:style w:type="paragraph" w:styleId="Caption">
    <w:name w:val="caption"/>
    <w:basedOn w:val="BodyText"/>
    <w:next w:val="Normal"/>
    <w:qFormat/>
    <w:rsid w:val="00522051"/>
    <w:pPr>
      <w:framePr w:w="2268" w:hSpace="181" w:vSpace="181" w:wrap="around" w:vAnchor="text" w:hAnchor="page" w:x="1135" w:y="285" w:anchorLock="1"/>
    </w:pPr>
    <w:rPr>
      <w:i/>
    </w:rPr>
  </w:style>
  <w:style w:type="paragraph" w:customStyle="1" w:styleId="MiniTOCTitle">
    <w:name w:val="MiniTOCTitle"/>
    <w:basedOn w:val="Heading4"/>
    <w:rsid w:val="00522051"/>
    <w:pPr>
      <w:spacing w:before="240"/>
      <w:outlineLvl w:val="9"/>
    </w:pPr>
    <w:rPr>
      <w:noProof/>
      <w:sz w:val="24"/>
    </w:rPr>
  </w:style>
  <w:style w:type="paragraph" w:customStyle="1" w:styleId="MiniTOCItem">
    <w:name w:val="MiniTOCItem"/>
    <w:basedOn w:val="ListBullet"/>
    <w:rsid w:val="00522051"/>
    <w:pPr>
      <w:numPr>
        <w:numId w:val="0"/>
      </w:numPr>
      <w:tabs>
        <w:tab w:val="right" w:leader="dot" w:pos="6521"/>
      </w:tabs>
      <w:spacing w:before="0" w:after="0"/>
    </w:pPr>
  </w:style>
  <w:style w:type="paragraph" w:customStyle="1" w:styleId="TOFTitle">
    <w:name w:val="TOFTitle"/>
    <w:basedOn w:val="TOCTitle"/>
    <w:rsid w:val="00522051"/>
  </w:style>
  <w:style w:type="paragraph" w:styleId="TableofFigures">
    <w:name w:val="table of figures"/>
    <w:basedOn w:val="Normal"/>
    <w:next w:val="Normal"/>
    <w:semiHidden/>
    <w:rsid w:val="00522051"/>
    <w:pPr>
      <w:tabs>
        <w:tab w:val="right" w:leader="dot" w:pos="9072"/>
      </w:tabs>
      <w:ind w:left="970" w:hanging="403"/>
    </w:pPr>
    <w:rPr>
      <w:rFonts w:ascii="Times New Roman" w:hAnsi="Times New Roman"/>
      <w:b/>
    </w:rPr>
  </w:style>
  <w:style w:type="paragraph" w:styleId="ListNumber">
    <w:name w:val="List Number"/>
    <w:basedOn w:val="List"/>
    <w:rsid w:val="00522051"/>
    <w:pPr>
      <w:numPr>
        <w:numId w:val="15"/>
      </w:numPr>
      <w:tabs>
        <w:tab w:val="clear" w:pos="340"/>
      </w:tabs>
    </w:pPr>
  </w:style>
  <w:style w:type="character" w:customStyle="1" w:styleId="WingdingSymbols">
    <w:name w:val="Wingding Symbols"/>
    <w:rsid w:val="00522051"/>
    <w:rPr>
      <w:rFonts w:ascii="Wingdings" w:hAnsi="Wingdings"/>
    </w:rPr>
  </w:style>
  <w:style w:type="paragraph" w:customStyle="1" w:styleId="TableHeading">
    <w:name w:val="Table Heading"/>
    <w:basedOn w:val="HeadingBase"/>
    <w:rsid w:val="00522051"/>
    <w:pPr>
      <w:keepLines/>
      <w:pBdr>
        <w:bottom w:val="single" w:sz="6" w:space="1" w:color="918585"/>
      </w:pBdr>
      <w:spacing w:before="240"/>
    </w:pPr>
  </w:style>
  <w:style w:type="character" w:customStyle="1" w:styleId="HotSpot">
    <w:name w:val="HotSpot"/>
    <w:rsid w:val="00522051"/>
    <w:rPr>
      <w:color w:val="0033CC"/>
      <w:u w:val="none"/>
    </w:rPr>
  </w:style>
  <w:style w:type="paragraph" w:customStyle="1" w:styleId="BodyTextRight">
    <w:name w:val="Body Text Right"/>
    <w:basedOn w:val="BodyText"/>
    <w:rsid w:val="00522051"/>
    <w:pPr>
      <w:spacing w:before="0" w:after="0"/>
      <w:jc w:val="right"/>
    </w:pPr>
  </w:style>
  <w:style w:type="paragraph" w:styleId="Index3">
    <w:name w:val="index 3"/>
    <w:basedOn w:val="ListNumber2"/>
    <w:next w:val="Normal"/>
    <w:semiHidden/>
    <w:rsid w:val="00522051"/>
    <w:pPr>
      <w:numPr>
        <w:numId w:val="0"/>
      </w:numPr>
      <w:tabs>
        <w:tab w:val="right" w:leader="dot" w:pos="4176"/>
      </w:tabs>
    </w:pPr>
  </w:style>
  <w:style w:type="paragraph" w:styleId="ListNumber2">
    <w:name w:val="List Number 2"/>
    <w:basedOn w:val="List2"/>
    <w:rsid w:val="00522051"/>
    <w:pPr>
      <w:numPr>
        <w:numId w:val="10"/>
      </w:numPr>
      <w:tabs>
        <w:tab w:val="clear" w:pos="1060"/>
      </w:tabs>
    </w:pPr>
  </w:style>
  <w:style w:type="paragraph" w:customStyle="1" w:styleId="MarginNote">
    <w:name w:val="Margin Note"/>
    <w:basedOn w:val="BodyText"/>
    <w:rsid w:val="00522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051"/>
    <w:rPr>
      <w:sz w:val="32"/>
    </w:rPr>
  </w:style>
  <w:style w:type="paragraph" w:customStyle="1" w:styleId="HeadingProcedure">
    <w:name w:val="Heading Procedure"/>
    <w:basedOn w:val="HeadingBase"/>
    <w:next w:val="Normal"/>
    <w:rsid w:val="00522051"/>
    <w:pPr>
      <w:tabs>
        <w:tab w:val="left" w:pos="0"/>
      </w:tabs>
      <w:spacing w:before="120" w:after="60"/>
    </w:pPr>
    <w:rPr>
      <w:i/>
      <w:color w:val="918585"/>
      <w:sz w:val="22"/>
    </w:rPr>
  </w:style>
  <w:style w:type="paragraph" w:customStyle="1" w:styleId="TableBodyText">
    <w:name w:val="Table Body Text"/>
    <w:basedOn w:val="BodyText"/>
    <w:rsid w:val="00522051"/>
    <w:pPr>
      <w:spacing w:before="60" w:after="60"/>
    </w:pPr>
  </w:style>
  <w:style w:type="paragraph" w:styleId="ListContinue">
    <w:name w:val="List Continue"/>
    <w:basedOn w:val="List"/>
    <w:rsid w:val="00522051"/>
    <w:pPr>
      <w:ind w:firstLine="0"/>
    </w:pPr>
  </w:style>
  <w:style w:type="paragraph" w:customStyle="1" w:styleId="ListNote">
    <w:name w:val="List Note"/>
    <w:basedOn w:val="List"/>
    <w:rsid w:val="00522051"/>
    <w:pPr>
      <w:pBdr>
        <w:top w:val="single" w:sz="6" w:space="2" w:color="918585"/>
        <w:bottom w:val="single" w:sz="6" w:space="2" w:color="918585"/>
      </w:pBdr>
      <w:tabs>
        <w:tab w:val="left" w:pos="1021"/>
      </w:tabs>
      <w:ind w:firstLine="0"/>
    </w:pPr>
  </w:style>
  <w:style w:type="paragraph" w:customStyle="1" w:styleId="Warning">
    <w:name w:val="Warning"/>
    <w:basedOn w:val="BodyText"/>
    <w:rsid w:val="00522051"/>
    <w:pPr>
      <w:shd w:val="clear" w:color="auto" w:fill="D9D9D9"/>
      <w:tabs>
        <w:tab w:val="left" w:pos="992"/>
      </w:tabs>
      <w:ind w:left="119" w:right="119"/>
    </w:pPr>
    <w:rPr>
      <w:sz w:val="20"/>
    </w:rPr>
  </w:style>
  <w:style w:type="paragraph" w:customStyle="1" w:styleId="MarginIcons">
    <w:name w:val="Margin Icons"/>
    <w:basedOn w:val="BodyText"/>
    <w:rsid w:val="00522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051"/>
    <w:rPr>
      <w:rFonts w:ascii="Courier New" w:hAnsi="Courier New"/>
    </w:rPr>
  </w:style>
  <w:style w:type="paragraph" w:customStyle="1" w:styleId="NoteBullet">
    <w:name w:val="Note Bullet"/>
    <w:basedOn w:val="Note"/>
    <w:rsid w:val="00522051"/>
    <w:pPr>
      <w:tabs>
        <w:tab w:val="clear" w:pos="680"/>
      </w:tabs>
      <w:spacing w:before="60" w:after="60"/>
    </w:pPr>
  </w:style>
  <w:style w:type="paragraph" w:customStyle="1" w:styleId="SubHeading2">
    <w:name w:val="SubHeading2"/>
    <w:basedOn w:val="HeadingBase"/>
    <w:rsid w:val="00522051"/>
    <w:pPr>
      <w:spacing w:before="240" w:after="60"/>
    </w:pPr>
    <w:rPr>
      <w:sz w:val="20"/>
    </w:rPr>
  </w:style>
  <w:style w:type="paragraph" w:customStyle="1" w:styleId="SubHeading1">
    <w:name w:val="SubHeading1"/>
    <w:basedOn w:val="HeadingBase"/>
    <w:rsid w:val="00522051"/>
    <w:pPr>
      <w:spacing w:before="240" w:after="60"/>
    </w:pPr>
    <w:rPr>
      <w:color w:val="918585"/>
      <w:sz w:val="22"/>
    </w:rPr>
  </w:style>
  <w:style w:type="paragraph" w:customStyle="1" w:styleId="SideHeading">
    <w:name w:val="Side Heading"/>
    <w:basedOn w:val="HeadingBase"/>
    <w:rsid w:val="00522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051"/>
    <w:pPr>
      <w:tabs>
        <w:tab w:val="num" w:pos="360"/>
      </w:tabs>
    </w:pPr>
  </w:style>
  <w:style w:type="paragraph" w:styleId="PlainText">
    <w:name w:val="Plain Text"/>
    <w:basedOn w:val="Normal"/>
    <w:link w:val="PlainTextChar"/>
    <w:rsid w:val="00522051"/>
    <w:rPr>
      <w:sz w:val="20"/>
    </w:rPr>
  </w:style>
  <w:style w:type="character" w:customStyle="1" w:styleId="PlainTextChar">
    <w:name w:val="Plain Text Char"/>
    <w:basedOn w:val="DefaultParagraphFont"/>
    <w:link w:val="PlainText"/>
    <w:rsid w:val="00522051"/>
    <w:rPr>
      <w:rFonts w:ascii="Courier New" w:eastAsia="Times New Roman" w:hAnsi="Courier New" w:cs="Times New Roman"/>
      <w:sz w:val="20"/>
      <w:szCs w:val="20"/>
      <w:lang w:eastAsia="en-US"/>
    </w:rPr>
  </w:style>
  <w:style w:type="character" w:customStyle="1" w:styleId="MenuOption">
    <w:name w:val="Menu Option"/>
    <w:basedOn w:val="DefaultParagraphFont"/>
    <w:rsid w:val="00522051"/>
    <w:rPr>
      <w:b/>
      <w:smallCaps/>
    </w:rPr>
  </w:style>
  <w:style w:type="paragraph" w:customStyle="1" w:styleId="TableListNumber">
    <w:name w:val="Table List Number"/>
    <w:basedOn w:val="ListNumber"/>
    <w:rsid w:val="00522051"/>
    <w:pPr>
      <w:numPr>
        <w:numId w:val="0"/>
      </w:numPr>
    </w:pPr>
  </w:style>
  <w:style w:type="paragraph" w:styleId="TOC4">
    <w:name w:val="toc 4"/>
    <w:basedOn w:val="TOCBase"/>
    <w:next w:val="Normal"/>
    <w:semiHidden/>
    <w:rsid w:val="00522051"/>
    <w:pPr>
      <w:tabs>
        <w:tab w:val="right" w:leader="dot" w:pos="9071"/>
      </w:tabs>
      <w:ind w:left="1701"/>
    </w:pPr>
  </w:style>
  <w:style w:type="paragraph" w:customStyle="1" w:styleId="ListAlpha">
    <w:name w:val="List Alpha"/>
    <w:basedOn w:val="List"/>
    <w:rsid w:val="00522051"/>
    <w:pPr>
      <w:numPr>
        <w:numId w:val="9"/>
      </w:numPr>
    </w:pPr>
  </w:style>
  <w:style w:type="paragraph" w:customStyle="1" w:styleId="ListAlpha2">
    <w:name w:val="List Alpha 2"/>
    <w:basedOn w:val="List2"/>
    <w:rsid w:val="00522051"/>
    <w:pPr>
      <w:numPr>
        <w:numId w:val="8"/>
      </w:numPr>
    </w:pPr>
  </w:style>
  <w:style w:type="paragraph" w:styleId="List2">
    <w:name w:val="List 2"/>
    <w:basedOn w:val="BodyText"/>
    <w:rsid w:val="00522051"/>
    <w:pPr>
      <w:tabs>
        <w:tab w:val="left" w:pos="680"/>
      </w:tabs>
      <w:spacing w:before="60" w:after="60"/>
      <w:ind w:left="680" w:hanging="340"/>
    </w:pPr>
  </w:style>
  <w:style w:type="paragraph" w:styleId="List3">
    <w:name w:val="List 3"/>
    <w:basedOn w:val="BodyText"/>
    <w:rsid w:val="00522051"/>
    <w:pPr>
      <w:tabs>
        <w:tab w:val="left" w:pos="1021"/>
      </w:tabs>
      <w:spacing w:before="60" w:after="60"/>
      <w:ind w:left="1020" w:hanging="340"/>
    </w:pPr>
  </w:style>
  <w:style w:type="paragraph" w:styleId="List4">
    <w:name w:val="List 4"/>
    <w:basedOn w:val="BodyText"/>
    <w:rsid w:val="00522051"/>
    <w:pPr>
      <w:tabs>
        <w:tab w:val="left" w:pos="1361"/>
      </w:tabs>
      <w:spacing w:before="60" w:after="60"/>
      <w:ind w:left="1361" w:hanging="340"/>
    </w:pPr>
  </w:style>
  <w:style w:type="paragraph" w:styleId="List5">
    <w:name w:val="List 5"/>
    <w:basedOn w:val="BodyText"/>
    <w:rsid w:val="00522051"/>
    <w:pPr>
      <w:tabs>
        <w:tab w:val="left" w:pos="1701"/>
      </w:tabs>
      <w:spacing w:before="60" w:after="60"/>
      <w:ind w:left="1701" w:hanging="340"/>
    </w:pPr>
  </w:style>
  <w:style w:type="paragraph" w:styleId="ListBullet3">
    <w:name w:val="List Bullet 3"/>
    <w:basedOn w:val="List3"/>
    <w:rsid w:val="00522051"/>
    <w:pPr>
      <w:numPr>
        <w:numId w:val="14"/>
      </w:numPr>
      <w:tabs>
        <w:tab w:val="clear" w:pos="1021"/>
      </w:tabs>
      <w:ind w:left="1037" w:hanging="357"/>
    </w:pPr>
  </w:style>
  <w:style w:type="paragraph" w:styleId="ListBullet4">
    <w:name w:val="List Bullet 4"/>
    <w:basedOn w:val="List4"/>
    <w:rsid w:val="00522051"/>
    <w:pPr>
      <w:numPr>
        <w:numId w:val="3"/>
      </w:numPr>
      <w:tabs>
        <w:tab w:val="clear" w:pos="1361"/>
      </w:tabs>
    </w:pPr>
  </w:style>
  <w:style w:type="paragraph" w:styleId="ListBullet5">
    <w:name w:val="List Bullet 5"/>
    <w:basedOn w:val="List5"/>
    <w:rsid w:val="00522051"/>
    <w:pPr>
      <w:numPr>
        <w:numId w:val="4"/>
      </w:numPr>
    </w:pPr>
  </w:style>
  <w:style w:type="paragraph" w:styleId="ListContinue2">
    <w:name w:val="List Continue 2"/>
    <w:basedOn w:val="List2"/>
    <w:rsid w:val="00522051"/>
    <w:pPr>
      <w:ind w:firstLine="0"/>
    </w:pPr>
  </w:style>
  <w:style w:type="paragraph" w:styleId="ListContinue3">
    <w:name w:val="List Continue 3"/>
    <w:basedOn w:val="List3"/>
    <w:rsid w:val="00522051"/>
    <w:pPr>
      <w:ind w:left="1021" w:firstLine="0"/>
    </w:pPr>
  </w:style>
  <w:style w:type="paragraph" w:styleId="ListContinue4">
    <w:name w:val="List Continue 4"/>
    <w:basedOn w:val="List4"/>
    <w:rsid w:val="00522051"/>
    <w:pPr>
      <w:ind w:firstLine="0"/>
    </w:pPr>
  </w:style>
  <w:style w:type="paragraph" w:styleId="ListContinue5">
    <w:name w:val="List Continue 5"/>
    <w:basedOn w:val="List5"/>
    <w:rsid w:val="00522051"/>
    <w:pPr>
      <w:ind w:firstLine="0"/>
    </w:pPr>
  </w:style>
  <w:style w:type="paragraph" w:styleId="ListNumber3">
    <w:name w:val="List Number 3"/>
    <w:basedOn w:val="List3"/>
    <w:rsid w:val="00522051"/>
    <w:pPr>
      <w:numPr>
        <w:numId w:val="5"/>
      </w:numPr>
    </w:pPr>
  </w:style>
  <w:style w:type="paragraph" w:styleId="ListNumber4">
    <w:name w:val="List Number 4"/>
    <w:basedOn w:val="List4"/>
    <w:rsid w:val="00522051"/>
    <w:pPr>
      <w:numPr>
        <w:numId w:val="6"/>
      </w:numPr>
    </w:pPr>
  </w:style>
  <w:style w:type="paragraph" w:styleId="ListNumber5">
    <w:name w:val="List Number 5"/>
    <w:basedOn w:val="List5"/>
    <w:rsid w:val="00522051"/>
    <w:pPr>
      <w:numPr>
        <w:numId w:val="7"/>
      </w:numPr>
    </w:pPr>
  </w:style>
  <w:style w:type="paragraph" w:styleId="BlockText">
    <w:name w:val="Block Text"/>
    <w:basedOn w:val="Normal"/>
    <w:rsid w:val="00522051"/>
    <w:pPr>
      <w:spacing w:after="120"/>
      <w:ind w:left="1440" w:right="1440"/>
    </w:pPr>
  </w:style>
  <w:style w:type="character" w:customStyle="1" w:styleId="Subscript">
    <w:name w:val="Subscript"/>
    <w:basedOn w:val="DefaultParagraphFont"/>
    <w:rsid w:val="00522051"/>
    <w:rPr>
      <w:sz w:val="16"/>
      <w:vertAlign w:val="subscript"/>
    </w:rPr>
  </w:style>
  <w:style w:type="character" w:customStyle="1" w:styleId="Superscript">
    <w:name w:val="Superscript"/>
    <w:basedOn w:val="DefaultParagraphFont"/>
    <w:rsid w:val="00522051"/>
    <w:rPr>
      <w:sz w:val="16"/>
      <w:vertAlign w:val="superscript"/>
    </w:rPr>
  </w:style>
  <w:style w:type="character" w:customStyle="1" w:styleId="Symbols">
    <w:name w:val="Symbols"/>
    <w:basedOn w:val="DefaultParagraphFont"/>
    <w:rsid w:val="00522051"/>
    <w:rPr>
      <w:rFonts w:ascii="Symbol" w:hAnsi="Symbol"/>
    </w:rPr>
  </w:style>
  <w:style w:type="character" w:customStyle="1" w:styleId="MenuOptions">
    <w:name w:val="Menu Options"/>
    <w:basedOn w:val="DefaultParagraphFont"/>
    <w:rsid w:val="00522051"/>
    <w:rPr>
      <w:rFonts w:ascii="Arial Narrow" w:hAnsi="Arial Narrow"/>
      <w:smallCaps/>
    </w:rPr>
  </w:style>
  <w:style w:type="character" w:customStyle="1" w:styleId="Buttons">
    <w:name w:val="Buttons"/>
    <w:basedOn w:val="DefaultParagraphFont"/>
    <w:rsid w:val="00522051"/>
    <w:rPr>
      <w:b/>
    </w:rPr>
  </w:style>
  <w:style w:type="character" w:customStyle="1" w:styleId="Underlined">
    <w:name w:val="Underlined"/>
    <w:basedOn w:val="DefaultParagraphFont"/>
    <w:rsid w:val="00522051"/>
    <w:rPr>
      <w:u w:val="single"/>
    </w:rPr>
  </w:style>
  <w:style w:type="paragraph" w:customStyle="1" w:styleId="TableBodyTextRight">
    <w:name w:val="Table Body Text Right"/>
    <w:basedOn w:val="TableBodyText"/>
    <w:rsid w:val="00522051"/>
    <w:pPr>
      <w:widowControl w:val="0"/>
      <w:autoSpaceDE w:val="0"/>
      <w:autoSpaceDN w:val="0"/>
      <w:adjustRightInd w:val="0"/>
      <w:jc w:val="right"/>
    </w:pPr>
    <w:rPr>
      <w:rFonts w:cs="Arial"/>
      <w:szCs w:val="18"/>
    </w:rPr>
  </w:style>
  <w:style w:type="paragraph" w:customStyle="1" w:styleId="CopyrightText">
    <w:name w:val="Copyright Text"/>
    <w:basedOn w:val="BodyText"/>
    <w:rsid w:val="00522051"/>
    <w:rPr>
      <w:sz w:val="18"/>
    </w:rPr>
  </w:style>
  <w:style w:type="paragraph" w:customStyle="1" w:styleId="BodySmallRight">
    <w:name w:val="Body Small Right"/>
    <w:basedOn w:val="BodyTextRight"/>
    <w:rsid w:val="00522051"/>
    <w:rPr>
      <w:sz w:val="18"/>
      <w:szCs w:val="18"/>
    </w:rPr>
  </w:style>
  <w:style w:type="paragraph" w:customStyle="1" w:styleId="MarginEdition">
    <w:name w:val="Margin Edition"/>
    <w:basedOn w:val="MarginNote"/>
    <w:rsid w:val="00522051"/>
    <w:pPr>
      <w:spacing w:before="0" w:after="0"/>
    </w:pPr>
    <w:rPr>
      <w:rFonts w:ascii="Times New Roman" w:hAnsi="Times New Roman"/>
      <w:color w:val="999999"/>
    </w:rPr>
  </w:style>
  <w:style w:type="paragraph" w:customStyle="1" w:styleId="Spacer">
    <w:name w:val="Spacer"/>
    <w:basedOn w:val="Normal"/>
    <w:rsid w:val="00522051"/>
    <w:rPr>
      <w:sz w:val="2"/>
      <w:szCs w:val="2"/>
    </w:rPr>
  </w:style>
  <w:style w:type="character" w:customStyle="1" w:styleId="Small">
    <w:name w:val="Small"/>
    <w:basedOn w:val="DefaultParagraphFont"/>
    <w:rsid w:val="00522051"/>
    <w:rPr>
      <w:sz w:val="16"/>
    </w:rPr>
  </w:style>
  <w:style w:type="paragraph" w:customStyle="1" w:styleId="WideTable">
    <w:name w:val="Wide Table"/>
    <w:basedOn w:val="Normal"/>
    <w:rsid w:val="00522051"/>
    <w:pPr>
      <w:ind w:left="-1418"/>
    </w:pPr>
    <w:rPr>
      <w:sz w:val="2"/>
      <w:szCs w:val="2"/>
    </w:rPr>
  </w:style>
  <w:style w:type="character" w:styleId="PageNumber">
    <w:name w:val="page number"/>
    <w:basedOn w:val="DefaultParagraphFont"/>
    <w:rsid w:val="00522051"/>
  </w:style>
  <w:style w:type="paragraph" w:styleId="Quote">
    <w:name w:val="Quote"/>
    <w:basedOn w:val="Heading1"/>
    <w:link w:val="QuoteChar"/>
    <w:qFormat/>
    <w:rsid w:val="00522051"/>
    <w:rPr>
      <w:b w:val="0"/>
      <w:sz w:val="72"/>
      <w:szCs w:val="72"/>
      <w:lang w:val="en-NZ"/>
    </w:rPr>
  </w:style>
  <w:style w:type="character" w:customStyle="1" w:styleId="QuoteChar">
    <w:name w:val="Quote Char"/>
    <w:basedOn w:val="DefaultParagraphFont"/>
    <w:link w:val="Quote"/>
    <w:rsid w:val="00522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051"/>
    <w:pPr>
      <w:pageBreakBefore/>
    </w:pPr>
  </w:style>
  <w:style w:type="paragraph" w:customStyle="1" w:styleId="Border">
    <w:name w:val="Border"/>
    <w:basedOn w:val="Normal"/>
    <w:qFormat/>
    <w:rsid w:val="00522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051"/>
    <w:rPr>
      <w:b/>
      <w:bCs/>
      <w:i/>
      <w:iCs/>
      <w:color w:val="auto"/>
    </w:rPr>
  </w:style>
  <w:style w:type="paragraph" w:styleId="IntenseQuote">
    <w:name w:val="Intense Quote"/>
    <w:basedOn w:val="Normal"/>
    <w:next w:val="Normal"/>
    <w:link w:val="IntenseQuoteChar"/>
    <w:uiPriority w:val="30"/>
    <w:qFormat/>
    <w:rsid w:val="00522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051"/>
    <w:rPr>
      <w:smallCaps/>
      <w:color w:val="auto"/>
      <w:u w:val="single"/>
    </w:rPr>
  </w:style>
  <w:style w:type="character" w:styleId="IntenseReference">
    <w:name w:val="Intense Reference"/>
    <w:basedOn w:val="DefaultParagraphFont"/>
    <w:uiPriority w:val="32"/>
    <w:qFormat/>
    <w:rsid w:val="00522051"/>
    <w:rPr>
      <w:b/>
      <w:bCs/>
      <w:smallCaps/>
      <w:color w:val="auto"/>
      <w:spacing w:val="5"/>
      <w:u w:val="single"/>
    </w:rPr>
  </w:style>
  <w:style w:type="paragraph" w:customStyle="1" w:styleId="2ColumnHeading">
    <w:name w:val="2Column Heading"/>
    <w:basedOn w:val="BodyText"/>
    <w:qFormat/>
    <w:rsid w:val="00522051"/>
    <w:pPr>
      <w:spacing w:after="60"/>
      <w:ind w:left="-2268"/>
    </w:pPr>
    <w:rPr>
      <w:b/>
    </w:rPr>
  </w:style>
  <w:style w:type="paragraph" w:customStyle="1" w:styleId="Heading1TOC">
    <w:name w:val="Heading1 TOC"/>
    <w:basedOn w:val="Normal"/>
    <w:qFormat/>
    <w:rsid w:val="00522051"/>
    <w:pPr>
      <w:spacing w:before="240" w:after="120"/>
    </w:pPr>
    <w:rPr>
      <w:rFonts w:ascii="Times New Roman" w:hAnsi="Times New Roman"/>
      <w:b/>
      <w:sz w:val="32"/>
    </w:rPr>
  </w:style>
  <w:style w:type="paragraph" w:customStyle="1" w:styleId="Heading2TOC">
    <w:name w:val="Heading2 TOC"/>
    <w:basedOn w:val="Normal"/>
    <w:qFormat/>
    <w:rsid w:val="00522051"/>
    <w:pPr>
      <w:spacing w:before="240" w:after="60"/>
    </w:pPr>
    <w:rPr>
      <w:rFonts w:ascii="Times New Roman" w:hAnsi="Times New Roman"/>
      <w:b/>
      <w:sz w:val="28"/>
    </w:rPr>
  </w:style>
  <w:style w:type="character" w:customStyle="1" w:styleId="Underline">
    <w:name w:val="Underline"/>
    <w:basedOn w:val="DefaultParagraphFont"/>
    <w:qFormat/>
    <w:rsid w:val="00522051"/>
    <w:rPr>
      <w:u w:val="single"/>
    </w:rPr>
  </w:style>
  <w:style w:type="character" w:customStyle="1" w:styleId="BoldandItalics">
    <w:name w:val="Bold and Italics"/>
    <w:qFormat/>
    <w:rsid w:val="00522051"/>
    <w:rPr>
      <w:b/>
      <w:i/>
      <w:u w:val="none"/>
    </w:rPr>
  </w:style>
  <w:style w:type="paragraph" w:styleId="BalloonText">
    <w:name w:val="Balloon Text"/>
    <w:basedOn w:val="Normal"/>
    <w:link w:val="BalloonTextChar"/>
    <w:rsid w:val="00522051"/>
    <w:rPr>
      <w:rFonts w:ascii="Tahoma" w:hAnsi="Tahoma" w:cs="Tahoma"/>
      <w:sz w:val="16"/>
      <w:szCs w:val="16"/>
    </w:rPr>
  </w:style>
  <w:style w:type="character" w:customStyle="1" w:styleId="BalloonTextChar">
    <w:name w:val="Balloon Text Char"/>
    <w:basedOn w:val="DefaultParagraphFont"/>
    <w:link w:val="BalloonText"/>
    <w:rsid w:val="00522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051"/>
    <w:rPr>
      <w:b/>
      <w:color w:val="660033"/>
      <w:spacing w:val="0"/>
    </w:rPr>
  </w:style>
  <w:style w:type="paragraph" w:customStyle="1" w:styleId="Nameditemlist">
    <w:name w:val="Named item list"/>
    <w:basedOn w:val="BodyText"/>
    <w:qFormat/>
    <w:rsid w:val="00522051"/>
    <w:pPr>
      <w:tabs>
        <w:tab w:val="left" w:pos="2835"/>
      </w:tabs>
      <w:ind w:left="2835" w:hanging="2835"/>
    </w:pPr>
  </w:style>
  <w:style w:type="paragraph" w:customStyle="1" w:styleId="BodyTextnopadding">
    <w:name w:val="Body Text no padding"/>
    <w:basedOn w:val="BodyText"/>
    <w:qFormat/>
    <w:rsid w:val="00522051"/>
    <w:pPr>
      <w:spacing w:before="0" w:after="0"/>
    </w:pPr>
  </w:style>
  <w:style w:type="character" w:styleId="Hyperlink">
    <w:name w:val="Hyperlink"/>
    <w:basedOn w:val="DefaultParagraphFont"/>
    <w:uiPriority w:val="99"/>
    <w:unhideWhenUsed/>
    <w:rsid w:val="00D22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5816</Characters>
  <Application>Microsoft Office Word</Application>
  <DocSecurity>0</DocSecurity>
  <Lines>132</Lines>
  <Paragraphs>95</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ACMEQU219 Develop riding skills for exercising horses</dc:title>
  <dc:subject>Approved</dc:subject>
  <dc:creator>Skills Impact</dc:creator>
  <cp:keywords>Release: 1</cp:keywords>
  <dc:description>Review Date: 12 April 2008</dc:description>
  <cp:lastModifiedBy>HSD_TPCMSd.prod</cp:lastModifiedBy>
  <cp:revision>3</cp:revision>
  <dcterms:created xsi:type="dcterms:W3CDTF">2022-07-16T08:26:00Z</dcterms:created>
  <dcterms:modified xsi:type="dcterms:W3CDTF">2022-07-16T08:26:00Z</dcterms:modified>
</cp:coreProperties>
</file>