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1EB1" w:rsidP="00741E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ACMEQU218 Perform horse riding skills at walk, trot and canter</w:t>
      </w:r>
      <w:r>
        <w:fldChar w:fldCharType="end"/>
      </w:r>
    </w:p>
    <w:p w:rsidR="00741EB1" w:rsidP="00741EB1">
      <w:pPr>
        <w:pStyle w:val="Version"/>
        <w:sectPr w:rsidSect="003515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1565" w:rsidP="00351565">
      <w:pPr>
        <w:pStyle w:val="SuperHeading"/>
      </w:pPr>
      <w:r w:rsidRPr="00351565">
        <w:t>ACMEQU218 Perform horse riding skills at walk, trot and canter</w:t>
      </w:r>
    </w:p>
    <w:p w:rsidR="00000000" w:rsidRPr="00351565" w:rsidP="00351565">
      <w:pPr>
        <w:pStyle w:val="Heading1"/>
      </w:pPr>
      <w:bookmarkStart w:id="1" w:name="O_1212320"/>
      <w:bookmarkEnd w:id="1"/>
      <w:r w:rsidRPr="0035156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515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565">
            <w:pPr>
              <w:pStyle w:val="BodyTextBold"/>
              <w:rPr>
                <w:lang w:val="en-NZ"/>
              </w:rPr>
            </w:pPr>
            <w:r w:rsidRPr="0035156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565">
            <w:pPr>
              <w:pStyle w:val="BodyTextBold"/>
              <w:rPr>
                <w:lang w:val="en-NZ"/>
              </w:rPr>
            </w:pPr>
            <w:r w:rsidRPr="00351565">
              <w:t>Comments</w:t>
            </w:r>
          </w:p>
        </w:tc>
      </w:tr>
      <w:tr w:rsidTr="003515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565">
            <w:pPr>
              <w:pStyle w:val="BodyText"/>
              <w:rPr>
                <w:lang w:val="en-NZ"/>
              </w:rPr>
            </w:pPr>
            <w:r w:rsidRPr="0035156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565" w:rsidP="00351565">
            <w:pPr>
              <w:pStyle w:val="BodyText"/>
            </w:pPr>
            <w:r w:rsidRPr="00351565">
              <w:t>This version released with ACM Animal Care and Management Training Package Version 5.0.</w:t>
            </w:r>
          </w:p>
        </w:tc>
      </w:tr>
    </w:tbl>
    <w:p w:rsidR="00000000" w:rsidRPr="00351565" w:rsidP="00351565">
      <w:pPr>
        <w:pStyle w:val="BodyText"/>
      </w:pPr>
    </w:p>
    <w:p w:rsidR="00000000" w:rsidRPr="00351565" w:rsidP="00351565">
      <w:pPr>
        <w:pStyle w:val="AllowPageBreak"/>
      </w:pPr>
    </w:p>
    <w:p w:rsidR="00000000" w:rsidRPr="00351565" w:rsidP="00351565">
      <w:pPr>
        <w:pStyle w:val="Heading1"/>
      </w:pPr>
      <w:bookmarkStart w:id="2" w:name="O_1212321"/>
      <w:bookmarkEnd w:id="2"/>
      <w:r w:rsidRPr="00351565">
        <w:t>Application</w:t>
      </w:r>
    </w:p>
    <w:p w:rsidR="00000000" w:rsidRPr="00351565" w:rsidP="00741EB1">
      <w:pPr>
        <w:pStyle w:val="BodyText"/>
      </w:pPr>
      <w:r w:rsidRPr="00351565">
        <w:t>This unit of competency describes the skills and knowledge required to control a horse under saddle that is suitably educated for a beginner rider. It focuses on walking, trotting and cantering calm, obedient and consistent horses that are suitable for the</w:t>
      </w:r>
      <w:r w:rsidRPr="00351565">
        <w:t xml:space="preserve"> level of rider experience, during controlled, supervised horse riding activities.</w:t>
      </w:r>
    </w:p>
    <w:p w:rsidR="00000000" w:rsidRPr="00351565" w:rsidP="00741EB1">
      <w:pPr>
        <w:pStyle w:val="BodyText"/>
      </w:pPr>
      <w:r w:rsidRPr="00351565">
        <w:t>The unit includes the foundational skills and knowledge required for entry level riding tasks in an equine workplace, including knowledge of potential risks when working wit</w:t>
      </w:r>
      <w:r w:rsidRPr="00351565">
        <w:t>h and around horses, to ensure the welfare and safety of the individual, other participants and horses.</w:t>
      </w:r>
    </w:p>
    <w:p w:rsidR="00000000" w:rsidRPr="00351565" w:rsidP="00741EB1">
      <w:pPr>
        <w:pStyle w:val="BodyText"/>
      </w:pPr>
      <w:r w:rsidRPr="00351565">
        <w:t>The unit applies to individuals who have limited or no horse riding experience, and who are developing skills needed to ride horses. Riding environments</w:t>
      </w:r>
      <w:r w:rsidRPr="00351565">
        <w:t xml:space="preserve"> may include exercise yards and fenced horse riding areas or arenas.</w:t>
      </w:r>
    </w:p>
    <w:p w:rsidR="00000000" w:rsidRPr="00351565" w:rsidP="00741EB1">
      <w:pPr>
        <w:pStyle w:val="BodyText"/>
      </w:pPr>
      <w:r w:rsidRPr="00351565">
        <w:t>Commonwealth and state/territory health and safety and animal welfare legislation, regulations and codes of practice relevant to interacting with horses apply to workers in this industry.</w:t>
      </w:r>
      <w:r w:rsidRPr="00351565">
        <w:t xml:space="preserve"> Requirements vary between industry sectors and jurisdictions.</w:t>
      </w:r>
    </w:p>
    <w:p w:rsidR="00000000" w:rsidRPr="00351565" w:rsidP="00741EB1">
      <w:pPr>
        <w:pStyle w:val="BodyText"/>
      </w:pPr>
      <w:r w:rsidRPr="00351565">
        <w:t>No licensing, legislative or certification requirements apply to this unit at the time of publication.</w:t>
      </w:r>
    </w:p>
    <w:p w:rsidR="00000000" w:rsidRPr="00351565" w:rsidP="00351565">
      <w:pPr>
        <w:pStyle w:val="Heading1"/>
      </w:pPr>
      <w:bookmarkStart w:id="3" w:name="O_1212322"/>
      <w:bookmarkEnd w:id="3"/>
      <w:r w:rsidRPr="00351565">
        <w:t>Pre-requisite Unit</w:t>
      </w:r>
    </w:p>
    <w:p w:rsidR="00000000" w:rsidRPr="00351565" w:rsidP="00741EB1">
      <w:pPr>
        <w:pStyle w:val="BodyText"/>
      </w:pPr>
      <w:r w:rsidRPr="00351565">
        <w:t>ACMEQU212 Handle horses safely</w:t>
      </w:r>
    </w:p>
    <w:p w:rsidR="00000000" w:rsidRPr="00351565" w:rsidP="00351565">
      <w:pPr>
        <w:pStyle w:val="Heading1"/>
      </w:pPr>
      <w:bookmarkStart w:id="4" w:name="O_1212324"/>
      <w:bookmarkEnd w:id="4"/>
      <w:r w:rsidRPr="00351565">
        <w:t>Un</w:t>
      </w:r>
      <w:r w:rsidRPr="00351565">
        <w:t>it Sector</w:t>
      </w:r>
    </w:p>
    <w:p w:rsidR="00000000" w:rsidRPr="00351565" w:rsidP="00741EB1">
      <w:pPr>
        <w:pStyle w:val="BodyText"/>
      </w:pPr>
      <w:r w:rsidRPr="00351565">
        <w:t>Equine (EQU)</w:t>
      </w:r>
    </w:p>
    <w:p w:rsidR="00000000" w:rsidRPr="00351565" w:rsidP="00351565">
      <w:pPr>
        <w:pStyle w:val="Heading1"/>
      </w:pPr>
      <w:bookmarkStart w:id="5" w:name="O_1212325"/>
      <w:bookmarkEnd w:id="5"/>
      <w:r w:rsidRPr="0035156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41E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565">
            <w:pPr>
              <w:pStyle w:val="BodyTextBold"/>
              <w:rPr>
                <w:lang w:val="en-NZ"/>
              </w:rPr>
            </w:pPr>
            <w:r w:rsidRPr="0035156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565">
            <w:pPr>
              <w:pStyle w:val="BodyTextBold"/>
              <w:rPr>
                <w:lang w:val="en-NZ"/>
              </w:rPr>
            </w:pPr>
            <w:r w:rsidRPr="00351565">
              <w:t>Performance Criteria</w:t>
            </w:r>
          </w:p>
        </w:tc>
      </w:tr>
      <w:tr w:rsidTr="00741E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565" w:rsidP="00351565">
            <w:pPr>
              <w:pStyle w:val="BodyText"/>
            </w:pPr>
            <w:r w:rsidRPr="0035156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565">
            <w:pPr>
              <w:pStyle w:val="BodyText"/>
              <w:rPr>
                <w:lang w:val="en-NZ"/>
              </w:rPr>
            </w:pPr>
            <w:r w:rsidRPr="0035156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41E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565">
            <w:pPr>
              <w:pStyle w:val="BodyText"/>
              <w:rPr>
                <w:lang w:val="en-NZ"/>
              </w:rPr>
            </w:pPr>
            <w:r w:rsidRPr="00351565">
              <w:t>1. Prepare for horse riding activity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565" w:rsidP="00351565">
            <w:pPr>
              <w:pStyle w:val="BodyText"/>
            </w:pPr>
            <w:r w:rsidRPr="00351565">
              <w:t xml:space="preserve">1.1 Explain own current skill level, riding skill development goals and horse preferences to assist with assignment of a suitable horse </w:t>
            </w:r>
          </w:p>
          <w:p w:rsidR="00000000" w:rsidRPr="00351565" w:rsidP="00351565">
            <w:pPr>
              <w:pStyle w:val="BodyText"/>
            </w:pPr>
            <w:r w:rsidRPr="00351565">
              <w:t>1.2 Identify and confirm with supervisor potential hazards and risks associated wi</w:t>
            </w:r>
            <w:r w:rsidRPr="00351565">
              <w:t>th specific location, environment and horse riding activity, and apply control measures as directed</w:t>
            </w:r>
          </w:p>
          <w:p w:rsidR="00000000" w:rsidRPr="00351565" w:rsidP="00351565">
            <w:pPr>
              <w:pStyle w:val="BodyText"/>
            </w:pPr>
            <w:r w:rsidRPr="00351565">
              <w:t xml:space="preserve">1.3 Identify, confirm and fit personal protective equipment (PPE) required for preparing and riding horse </w:t>
            </w:r>
          </w:p>
          <w:p w:rsidR="00000000" w:rsidRPr="00351565" w:rsidP="00351565">
            <w:pPr>
              <w:pStyle w:val="BodyText"/>
            </w:pPr>
            <w:r w:rsidRPr="00351565">
              <w:t>1.4 Catch, secure, groom and check assigned horse for general health, injuries, hoof damage and loose shoes using safe and low stress horse handling techniques</w:t>
            </w:r>
          </w:p>
          <w:p w:rsidR="00000000" w:rsidRPr="00351565" w:rsidP="00351565">
            <w:pPr>
              <w:pStyle w:val="BodyText"/>
            </w:pPr>
            <w:r w:rsidRPr="00351565">
              <w:t xml:space="preserve">1.5 Select, check and fit gear allocated to horse </w:t>
            </w:r>
          </w:p>
          <w:p w:rsidR="00000000" w:rsidP="00351565">
            <w:pPr>
              <w:pStyle w:val="BodyText"/>
              <w:rPr>
                <w:lang w:val="en-NZ"/>
              </w:rPr>
            </w:pPr>
            <w:r w:rsidRPr="00351565">
              <w:t xml:space="preserve">1.6 Present horse and self to supervisor for </w:t>
            </w:r>
            <w:r w:rsidRPr="00351565">
              <w:t xml:space="preserve">gear check, stirrup length adjustment and girth tightening prior to mounting </w:t>
            </w:r>
          </w:p>
        </w:tc>
      </w:tr>
      <w:tr w:rsidTr="00741E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565">
            <w:pPr>
              <w:pStyle w:val="BodyText"/>
              <w:rPr>
                <w:lang w:val="en-NZ"/>
              </w:rPr>
            </w:pPr>
            <w:r w:rsidRPr="00351565">
              <w:t>2. Demonstrate controlled riding skills in an enclosed environment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565" w:rsidP="00351565">
            <w:pPr>
              <w:pStyle w:val="BodyText"/>
            </w:pPr>
            <w:r w:rsidRPr="00351565">
              <w:t xml:space="preserve">2.1 Mount horse in a safe and balanced manner </w:t>
            </w:r>
          </w:p>
          <w:p w:rsidR="00000000" w:rsidRPr="00351565" w:rsidP="00351565">
            <w:pPr>
              <w:pStyle w:val="BodyText"/>
            </w:pPr>
            <w:r w:rsidRPr="00351565">
              <w:t>2.2 Ride horse through gaits in a balanced and controlled manne</w:t>
            </w:r>
            <w:r w:rsidRPr="00351565">
              <w:t>r</w:t>
            </w:r>
          </w:p>
          <w:p w:rsidR="00000000" w:rsidRPr="00351565" w:rsidP="00351565">
            <w:pPr>
              <w:pStyle w:val="BodyText"/>
            </w:pPr>
            <w:r w:rsidRPr="00351565">
              <w:t>2.3 Use recognised aids, including legs, weight, hands and voice, to control movement, speed and direction of horse at halt, walk, trot and canter</w:t>
            </w:r>
          </w:p>
          <w:p w:rsidR="00000000" w:rsidRPr="00351565" w:rsidP="00351565">
            <w:pPr>
              <w:pStyle w:val="BodyText"/>
            </w:pPr>
            <w:r w:rsidRPr="00351565">
              <w:t>2.4 Cue horse through a range of movements and direction, maintaining control of horse</w:t>
            </w:r>
          </w:p>
          <w:p w:rsidR="00000000" w:rsidRPr="00351565" w:rsidP="00351565">
            <w:pPr>
              <w:pStyle w:val="BodyText"/>
            </w:pPr>
            <w:r w:rsidRPr="00351565">
              <w:t>2.5 Control horse un</w:t>
            </w:r>
            <w:r w:rsidRPr="00351565">
              <w:t>der saddle among other horse and rider combinations, maintaining safe riding practices while performing a variety of basic school movements</w:t>
            </w:r>
          </w:p>
          <w:p w:rsidR="00000000" w:rsidRPr="00351565" w:rsidP="00351565">
            <w:pPr>
              <w:pStyle w:val="BodyText"/>
            </w:pPr>
            <w:r w:rsidRPr="00351565">
              <w:t xml:space="preserve">2.6 Negotiate potential hazards appropriately to minimise risks </w:t>
            </w:r>
          </w:p>
          <w:p w:rsidR="00000000" w:rsidRPr="00351565" w:rsidP="00351565">
            <w:pPr>
              <w:pStyle w:val="BodyText"/>
            </w:pPr>
            <w:r w:rsidRPr="00351565">
              <w:t>2.7 Undertake emergency stop using a safe technique</w:t>
            </w:r>
          </w:p>
          <w:p w:rsidR="00000000" w:rsidP="00351565">
            <w:pPr>
              <w:pStyle w:val="BodyText"/>
              <w:rPr>
                <w:lang w:val="en-NZ"/>
              </w:rPr>
            </w:pPr>
            <w:r w:rsidRPr="00351565">
              <w:t>2.8 Dismount safely and lead horse in a safe and controlled manner</w:t>
            </w:r>
          </w:p>
        </w:tc>
      </w:tr>
      <w:tr w:rsidTr="00741E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565">
            <w:pPr>
              <w:pStyle w:val="BodyText"/>
              <w:rPr>
                <w:lang w:val="en-NZ"/>
              </w:rPr>
            </w:pPr>
            <w:r w:rsidRPr="00351565">
              <w:t>3. Complete post-riding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565" w:rsidP="00351565">
            <w:pPr>
              <w:pStyle w:val="BodyText"/>
            </w:pPr>
            <w:r w:rsidRPr="00351565">
              <w:t xml:space="preserve">3.1 Perform post-riding cool down of horse as required </w:t>
            </w:r>
          </w:p>
          <w:p w:rsidR="00000000" w:rsidRPr="00351565" w:rsidP="00351565">
            <w:pPr>
              <w:pStyle w:val="BodyText"/>
            </w:pPr>
            <w:r w:rsidRPr="00351565">
              <w:t xml:space="preserve">3.2 Remove gear safely, clean it and check its condition, and report to supervisor on condition </w:t>
            </w:r>
            <w:r w:rsidRPr="00351565">
              <w:t>of gear and horse post-exercise</w:t>
            </w:r>
          </w:p>
        </w:tc>
      </w:tr>
    </w:tbl>
    <w:p w:rsidR="00000000" w:rsidRPr="00351565" w:rsidP="00351565">
      <w:pPr>
        <w:pStyle w:val="BodyText"/>
      </w:pPr>
    </w:p>
    <w:p w:rsidR="00000000" w:rsidRPr="00351565" w:rsidP="00351565">
      <w:pPr>
        <w:pStyle w:val="AllowPageBreak"/>
      </w:pPr>
    </w:p>
    <w:p w:rsidR="00000000" w:rsidRPr="00351565" w:rsidP="00351565">
      <w:pPr>
        <w:pStyle w:val="Heading1"/>
      </w:pPr>
      <w:bookmarkStart w:id="6" w:name="O_1212326"/>
      <w:bookmarkEnd w:id="6"/>
      <w:r w:rsidRPr="00351565">
        <w:t>Foundation Skills</w:t>
      </w:r>
    </w:p>
    <w:p w:rsidR="00000000" w:rsidRPr="00741EB1" w:rsidP="00741EB1">
      <w:pPr>
        <w:pStyle w:val="BodyText"/>
        <w:rPr>
          <w:i/>
        </w:rPr>
      </w:pPr>
      <w:r w:rsidRPr="00741EB1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741EB1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515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565">
            <w:pPr>
              <w:pStyle w:val="BodyTextBold"/>
              <w:rPr>
                <w:lang w:val="en-NZ"/>
              </w:rPr>
            </w:pPr>
            <w:r w:rsidRPr="0035156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565">
            <w:pPr>
              <w:pStyle w:val="BodyTextBold"/>
              <w:rPr>
                <w:lang w:val="en-NZ"/>
              </w:rPr>
            </w:pPr>
            <w:r w:rsidRPr="00351565">
              <w:t>Description</w:t>
            </w:r>
          </w:p>
        </w:tc>
      </w:tr>
      <w:tr w:rsidTr="003515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565">
            <w:pPr>
              <w:pStyle w:val="BodyText"/>
              <w:rPr>
                <w:lang w:val="en-NZ"/>
              </w:rPr>
            </w:pPr>
            <w:r w:rsidRPr="0035156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565">
            <w:pPr>
              <w:pStyle w:val="ListBullet"/>
              <w:rPr>
                <w:lang w:val="en-NZ"/>
              </w:rPr>
            </w:pPr>
            <w:r w:rsidRPr="00351565">
              <w:t>Estimate and measure distance</w:t>
            </w:r>
          </w:p>
        </w:tc>
      </w:tr>
      <w:tr w:rsidTr="003515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565">
            <w:pPr>
              <w:pStyle w:val="BodyText"/>
              <w:rPr>
                <w:lang w:val="en-NZ"/>
              </w:rPr>
            </w:pPr>
            <w:r w:rsidRPr="0035156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565" w:rsidP="00351565">
            <w:pPr>
              <w:pStyle w:val="ListBullet"/>
            </w:pPr>
            <w:r w:rsidRPr="00351565">
              <w:t>Use active listening and open and closed questions to clarify instructions</w:t>
            </w:r>
          </w:p>
          <w:p w:rsidR="00000000" w:rsidRPr="00351565" w:rsidP="00351565">
            <w:pPr>
              <w:pStyle w:val="ListBullet"/>
            </w:pPr>
            <w:r w:rsidRPr="00351565">
              <w:t>Use industry terminology to describe horse riding related activities</w:t>
            </w:r>
          </w:p>
        </w:tc>
      </w:tr>
    </w:tbl>
    <w:p w:rsidR="00000000" w:rsidRPr="00351565" w:rsidP="00351565">
      <w:pPr>
        <w:pStyle w:val="BodyText"/>
      </w:pPr>
    </w:p>
    <w:p w:rsidR="00000000" w:rsidRPr="00351565" w:rsidP="00351565">
      <w:pPr>
        <w:pStyle w:val="AllowPageBreak"/>
      </w:pPr>
    </w:p>
    <w:p w:rsidR="00000000" w:rsidRPr="00351565" w:rsidP="00351565">
      <w:pPr>
        <w:pStyle w:val="Heading1"/>
      </w:pPr>
      <w:bookmarkStart w:id="7" w:name="O_1212328"/>
      <w:bookmarkEnd w:id="7"/>
      <w:r w:rsidRPr="0035156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515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565">
            <w:pPr>
              <w:pStyle w:val="BodyTextBold"/>
              <w:rPr>
                <w:lang w:val="en-NZ"/>
              </w:rPr>
            </w:pPr>
            <w:r w:rsidRPr="0035156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565">
            <w:pPr>
              <w:pStyle w:val="BodyTextBold"/>
              <w:rPr>
                <w:lang w:val="en-NZ"/>
              </w:rPr>
            </w:pPr>
            <w:r w:rsidRPr="0035156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565">
            <w:pPr>
              <w:pStyle w:val="BodyTextBold"/>
              <w:rPr>
                <w:lang w:val="en-NZ"/>
              </w:rPr>
            </w:pPr>
            <w:r w:rsidRPr="0035156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565">
            <w:pPr>
              <w:pStyle w:val="BodyTextBold"/>
              <w:rPr>
                <w:lang w:val="en-NZ"/>
              </w:rPr>
            </w:pPr>
            <w:r w:rsidRPr="00351565">
              <w:t>Equivalence status</w:t>
            </w:r>
          </w:p>
        </w:tc>
      </w:tr>
      <w:tr w:rsidTr="003515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565">
            <w:pPr>
              <w:pStyle w:val="BodyText"/>
              <w:rPr>
                <w:lang w:val="en-NZ"/>
              </w:rPr>
            </w:pPr>
            <w:r w:rsidRPr="00351565">
              <w:t>ACMEQU218 Perform horse riding skills at walk, trot and canter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565">
            <w:pPr>
              <w:pStyle w:val="BodyText"/>
              <w:rPr>
                <w:lang w:val="en-NZ"/>
              </w:rPr>
            </w:pPr>
            <w:r w:rsidRPr="00351565">
              <w:t>ACMEQU206 Perform horse riding skills at walk, trot and canter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565" w:rsidP="00351565">
            <w:pPr>
              <w:pStyle w:val="BodyText"/>
            </w:pPr>
            <w:r w:rsidRPr="00351565">
              <w:t>Prerequisite requirements changed</w:t>
            </w:r>
          </w:p>
          <w:p w:rsidR="00000000" w:rsidP="00351565">
            <w:pPr>
              <w:pStyle w:val="BodyText"/>
              <w:rPr>
                <w:lang w:val="en-NZ"/>
              </w:rPr>
            </w:pPr>
            <w:r w:rsidRPr="00351565">
              <w:t>Major changes to all sections of the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565" w:rsidP="00351565">
            <w:pPr>
              <w:pStyle w:val="BodyText"/>
            </w:pPr>
            <w:r w:rsidRPr="00351565">
              <w:t xml:space="preserve">Not equivalent </w:t>
            </w:r>
          </w:p>
        </w:tc>
      </w:tr>
    </w:tbl>
    <w:p w:rsidR="00000000" w:rsidRPr="00351565" w:rsidP="00351565">
      <w:pPr>
        <w:pStyle w:val="BodyText"/>
      </w:pPr>
    </w:p>
    <w:p w:rsidR="00000000" w:rsidRPr="00351565" w:rsidP="00351565">
      <w:pPr>
        <w:pStyle w:val="AllowPageBreak"/>
      </w:pPr>
    </w:p>
    <w:p w:rsidR="00000000" w:rsidRPr="00351565" w:rsidP="00351565">
      <w:pPr>
        <w:pStyle w:val="Heading1"/>
      </w:pPr>
      <w:bookmarkStart w:id="8" w:name="O_1212335"/>
      <w:bookmarkEnd w:id="8"/>
      <w:r w:rsidRPr="00351565">
        <w:t>Links</w:t>
      </w:r>
    </w:p>
    <w:p w:rsidR="00000000" w:rsidRPr="00351565" w:rsidP="00741EB1">
      <w:pPr>
        <w:pStyle w:val="BodyText"/>
      </w:pPr>
      <w:r w:rsidRPr="00351565">
        <w:t>Companion V</w:t>
      </w:r>
      <w:r w:rsidRPr="00351565">
        <w:t xml:space="preserve">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416DD9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351565" w:rsidP="00741EB1">
      <w:pPr>
        <w:pStyle w:val="BodyText"/>
        <w:sectPr w:rsidSect="0035156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51565" w:rsidP="00351565">
      <w:pPr>
        <w:pStyle w:val="SuperHeading"/>
      </w:pPr>
      <w:r w:rsidRPr="00351565">
        <w:t>Assessment Requirements for ACMEQU218 Perform horse ridi</w:t>
      </w:r>
      <w:r w:rsidRPr="00351565">
        <w:t>ng skills at walk, trot and canter</w:t>
      </w:r>
    </w:p>
    <w:p w:rsidR="00000000" w:rsidRPr="00351565" w:rsidP="00351565">
      <w:pPr>
        <w:pStyle w:val="Heading1"/>
      </w:pPr>
      <w:bookmarkStart w:id="9" w:name="O_1212330"/>
      <w:bookmarkEnd w:id="9"/>
      <w:r w:rsidRPr="0035156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515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565">
            <w:pPr>
              <w:pStyle w:val="BodyTextBold"/>
              <w:rPr>
                <w:lang w:val="en-NZ"/>
              </w:rPr>
            </w:pPr>
            <w:r w:rsidRPr="0035156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565">
            <w:pPr>
              <w:pStyle w:val="BodyTextBold"/>
              <w:rPr>
                <w:lang w:val="en-NZ"/>
              </w:rPr>
            </w:pPr>
            <w:r w:rsidRPr="00351565">
              <w:t>Comments</w:t>
            </w:r>
          </w:p>
        </w:tc>
      </w:tr>
      <w:tr w:rsidTr="003515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565">
            <w:pPr>
              <w:pStyle w:val="BodyText"/>
              <w:rPr>
                <w:lang w:val="en-NZ"/>
              </w:rPr>
            </w:pPr>
            <w:r w:rsidRPr="0035156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565" w:rsidP="00351565">
            <w:pPr>
              <w:pStyle w:val="BodyText"/>
            </w:pPr>
            <w:r w:rsidRPr="00351565">
              <w:t>This version released with ACM Animal Care and Management Training Package Version 5.0.</w:t>
            </w:r>
          </w:p>
        </w:tc>
      </w:tr>
    </w:tbl>
    <w:p w:rsidR="00000000" w:rsidRPr="00351565" w:rsidP="00351565">
      <w:pPr>
        <w:pStyle w:val="BodyText"/>
      </w:pPr>
    </w:p>
    <w:p w:rsidR="00000000" w:rsidRPr="00351565" w:rsidP="00351565">
      <w:pPr>
        <w:pStyle w:val="AllowPageBreak"/>
      </w:pPr>
    </w:p>
    <w:p w:rsidR="00000000" w:rsidRPr="00351565" w:rsidP="00351565">
      <w:pPr>
        <w:pStyle w:val="Heading1"/>
      </w:pPr>
      <w:bookmarkStart w:id="10" w:name="O_1212331"/>
      <w:bookmarkEnd w:id="10"/>
      <w:r w:rsidRPr="00351565">
        <w:t>Performance Evidence</w:t>
      </w:r>
    </w:p>
    <w:p w:rsidR="00000000" w:rsidRPr="00351565" w:rsidP="00741EB1">
      <w:pPr>
        <w:pStyle w:val="BodyText"/>
      </w:pPr>
      <w:r w:rsidRPr="00351565">
        <w:t>An individual demonstrating competency must satisfy all of the elements and performance criteria in this unit.</w:t>
      </w:r>
    </w:p>
    <w:p w:rsidR="00000000" w:rsidRPr="00351565" w:rsidP="00741EB1">
      <w:pPr>
        <w:pStyle w:val="BodyText"/>
      </w:pPr>
      <w:r w:rsidRPr="00351565">
        <w:t>There must be evidence that the individual has safely performed horse riding skills at walk, trot and canter, in an enclosed environment on at le</w:t>
      </w:r>
      <w:r w:rsidRPr="00351565">
        <w:t>ast two different horses assessed as suitable for rider skills and experience. The individual must have ridden each horse on at least three different occasions, with and without other horse/s and rider/s in the immediate vicinity, during which the individu</w:t>
      </w:r>
      <w:r w:rsidRPr="00351565">
        <w:t>al has:</w:t>
      </w:r>
    </w:p>
    <w:p w:rsidR="00000000" w:rsidRPr="00351565" w:rsidP="00351565">
      <w:pPr>
        <w:pStyle w:val="ListBullet"/>
      </w:pPr>
      <w:r w:rsidRPr="00351565">
        <w:t>identified, assessed and controlled within level of responsibility at least three different risks associated with riding horses around others</w:t>
      </w:r>
    </w:p>
    <w:p w:rsidR="00000000" w:rsidRPr="00351565" w:rsidP="00351565">
      <w:pPr>
        <w:pStyle w:val="ListBullet"/>
      </w:pPr>
      <w:r w:rsidRPr="00351565">
        <w:t>used correctly fitted personal protective equipment (PPE), including compliant riding helmet, long pants,</w:t>
      </w:r>
      <w:r w:rsidRPr="00351565">
        <w:t xml:space="preserve"> and flat soled shoes or boots with a heel</w:t>
      </w:r>
    </w:p>
    <w:p w:rsidR="00000000" w:rsidRPr="00351565" w:rsidP="00351565">
      <w:pPr>
        <w:pStyle w:val="ListBullet"/>
      </w:pPr>
      <w:r w:rsidRPr="00351565">
        <w:t>checked and fitted gear and equipment for nominated horses, including:</w:t>
      </w:r>
    </w:p>
    <w:p w:rsidR="00000000" w:rsidRPr="00351565" w:rsidP="00351565">
      <w:pPr>
        <w:pStyle w:val="ListBullet2"/>
      </w:pPr>
      <w:r w:rsidRPr="00351565">
        <w:t>saddle</w:t>
      </w:r>
    </w:p>
    <w:p w:rsidR="00000000" w:rsidRPr="00351565" w:rsidP="00351565">
      <w:pPr>
        <w:pStyle w:val="ListBullet2"/>
      </w:pPr>
      <w:r w:rsidRPr="00351565">
        <w:t>saddle cloth</w:t>
      </w:r>
    </w:p>
    <w:p w:rsidR="00000000" w:rsidRPr="00351565" w:rsidP="00351565">
      <w:pPr>
        <w:pStyle w:val="ListBullet2"/>
      </w:pPr>
      <w:r w:rsidRPr="00351565">
        <w:t>bridle</w:t>
      </w:r>
    </w:p>
    <w:p w:rsidR="00000000" w:rsidRPr="00351565" w:rsidP="00351565">
      <w:pPr>
        <w:pStyle w:val="ListBullet"/>
      </w:pPr>
      <w:r w:rsidRPr="00351565">
        <w:t xml:space="preserve">mounted horse safely </w:t>
      </w:r>
    </w:p>
    <w:p w:rsidR="00000000" w:rsidRPr="00351565" w:rsidP="00351565">
      <w:pPr>
        <w:pStyle w:val="ListBullet"/>
      </w:pPr>
      <w:r w:rsidRPr="00351565">
        <w:t>controlled horse under saddle at all times in the following tasks:</w:t>
      </w:r>
    </w:p>
    <w:p w:rsidR="00000000" w:rsidRPr="00351565" w:rsidP="00351565">
      <w:pPr>
        <w:pStyle w:val="ListBullet2"/>
      </w:pPr>
      <w:r w:rsidRPr="00351565">
        <w:t xml:space="preserve">demonstrating an effective and balanced riding position at walk, trot and canter </w:t>
      </w:r>
    </w:p>
    <w:p w:rsidR="00000000" w:rsidRPr="00351565" w:rsidP="00351565">
      <w:pPr>
        <w:pStyle w:val="ListBullet2"/>
      </w:pPr>
      <w:r w:rsidRPr="00351565">
        <w:t>using hand, seat and leg aids to safely ride the three gaits and negotiate around obstacles</w:t>
      </w:r>
    </w:p>
    <w:p w:rsidR="00000000" w:rsidRPr="00351565" w:rsidP="00351565">
      <w:pPr>
        <w:pStyle w:val="ListBullet2"/>
      </w:pPr>
      <w:r w:rsidRPr="00351565">
        <w:t>using transitions between gaits</w:t>
      </w:r>
    </w:p>
    <w:p w:rsidR="00000000" w:rsidRPr="00351565" w:rsidP="00351565">
      <w:pPr>
        <w:pStyle w:val="ListBullet2"/>
      </w:pPr>
      <w:r w:rsidRPr="00351565">
        <w:t>following arena figures of circles, straight and d</w:t>
      </w:r>
      <w:r w:rsidRPr="00351565">
        <w:t>iagonal lines and changes of direction</w:t>
      </w:r>
    </w:p>
    <w:p w:rsidR="00000000" w:rsidRPr="00351565" w:rsidP="00351565">
      <w:pPr>
        <w:pStyle w:val="ListBullet2"/>
      </w:pPr>
      <w:r w:rsidRPr="00351565">
        <w:t>rising on the correct diagonal at trot on both reins</w:t>
      </w:r>
    </w:p>
    <w:p w:rsidR="00000000" w:rsidRPr="00351565" w:rsidP="00351565">
      <w:pPr>
        <w:pStyle w:val="ListBullet2"/>
      </w:pPr>
      <w:r w:rsidRPr="00351565">
        <w:t xml:space="preserve">cantering for a distance of a minimum of 100 metres </w:t>
      </w:r>
    </w:p>
    <w:p w:rsidR="00000000" w:rsidRPr="00351565" w:rsidP="00351565">
      <w:pPr>
        <w:pStyle w:val="ListBullet2"/>
      </w:pPr>
      <w:r w:rsidRPr="00351565">
        <w:t>cantering on correct lead on both reins</w:t>
      </w:r>
    </w:p>
    <w:p w:rsidR="00000000" w:rsidRPr="00351565" w:rsidP="00351565">
      <w:pPr>
        <w:pStyle w:val="ListBullet2"/>
      </w:pPr>
      <w:r w:rsidRPr="00351565">
        <w:t xml:space="preserve">maintaining appropriate spacing and following </w:t>
      </w:r>
      <w:r>
        <w:t>‘</w:t>
      </w:r>
      <w:r w:rsidRPr="00351565">
        <w:t>right of way</w:t>
      </w:r>
      <w:r>
        <w:t>’</w:t>
      </w:r>
      <w:r w:rsidRPr="00351565">
        <w:t xml:space="preserve"> rules when</w:t>
      </w:r>
      <w:r w:rsidRPr="00351565">
        <w:t xml:space="preserve"> riding in a group</w:t>
      </w:r>
    </w:p>
    <w:p w:rsidR="00000000" w:rsidRPr="00351565" w:rsidP="00351565">
      <w:pPr>
        <w:pStyle w:val="ListBullet2"/>
      </w:pPr>
      <w:r w:rsidRPr="00351565">
        <w:t>demonstrating safe emergency stop</w:t>
      </w:r>
    </w:p>
    <w:p w:rsidR="00000000" w:rsidRPr="00351565" w:rsidP="00351565">
      <w:pPr>
        <w:pStyle w:val="ListBullet"/>
      </w:pPr>
      <w:r w:rsidRPr="00351565">
        <w:t>dismounted horse safely</w:t>
      </w:r>
    </w:p>
    <w:p w:rsidR="00000000" w:rsidRPr="00351565" w:rsidP="00351565">
      <w:pPr>
        <w:pStyle w:val="ListBullet"/>
      </w:pPr>
      <w:r w:rsidRPr="00351565">
        <w:t>cleaned, checked and stored gear and equipment according to stable procedures</w:t>
      </w:r>
    </w:p>
    <w:p w:rsidR="00000000" w:rsidRPr="00351565" w:rsidP="00351565">
      <w:pPr>
        <w:pStyle w:val="ListBullet"/>
      </w:pPr>
      <w:r w:rsidRPr="00351565">
        <w:t>reflected on horse performance and reported to supervisor.</w:t>
      </w:r>
    </w:p>
    <w:p w:rsidR="00000000" w:rsidRPr="00351565" w:rsidP="00351565">
      <w:pPr>
        <w:pStyle w:val="AllowPageBreak"/>
      </w:pPr>
    </w:p>
    <w:p w:rsidR="00000000" w:rsidRPr="00351565" w:rsidP="00351565">
      <w:pPr>
        <w:pStyle w:val="Heading1"/>
      </w:pPr>
      <w:bookmarkStart w:id="11" w:name="O_1212332"/>
      <w:bookmarkEnd w:id="11"/>
      <w:r w:rsidRPr="00351565">
        <w:t>Knowledge Evidence</w:t>
      </w:r>
    </w:p>
    <w:p w:rsidR="00000000" w:rsidRPr="00351565" w:rsidP="00741EB1">
      <w:pPr>
        <w:pStyle w:val="BodyText"/>
      </w:pPr>
      <w:r w:rsidRPr="00351565">
        <w:t>An individual must be able to demonstrate the knowledge required to perform the tasks outlined in the elements and performance criteria of this unit. This includes knowledge of:</w:t>
      </w:r>
    </w:p>
    <w:p w:rsidR="00000000" w:rsidRPr="00351565" w:rsidP="00351565">
      <w:pPr>
        <w:pStyle w:val="ListBullet"/>
      </w:pPr>
      <w:r w:rsidRPr="00351565">
        <w:t>key consideration for assessing horse suitability and matching to own skills</w:t>
      </w:r>
    </w:p>
    <w:p w:rsidR="00000000" w:rsidRPr="00351565" w:rsidP="00351565">
      <w:pPr>
        <w:pStyle w:val="ListBullet"/>
      </w:pPr>
      <w:r w:rsidRPr="00351565">
        <w:t>common horse body language, behaviour and social traits that may affect riding activities</w:t>
      </w:r>
    </w:p>
    <w:p w:rsidR="00000000" w:rsidRPr="00351565" w:rsidP="00351565">
      <w:pPr>
        <w:pStyle w:val="ListBullet"/>
      </w:pPr>
      <w:r w:rsidRPr="00351565">
        <w:t>purpose and use of horse gear that may be used for beginner riders on suitable horses</w:t>
      </w:r>
    </w:p>
    <w:p w:rsidR="00000000" w:rsidRPr="00351565" w:rsidP="00351565">
      <w:pPr>
        <w:pStyle w:val="ListBullet"/>
      </w:pPr>
      <w:r w:rsidRPr="00351565">
        <w:t>purpose, use, correct fit, maintenance and storage of PPE for riding, including:</w:t>
      </w:r>
    </w:p>
    <w:p w:rsidR="00000000" w:rsidRPr="00351565" w:rsidP="00351565">
      <w:pPr>
        <w:pStyle w:val="ListBullet2"/>
      </w:pPr>
      <w:r w:rsidRPr="00351565">
        <w:t xml:space="preserve">clothing and footwear, including flat soled shoes with a heel </w:t>
      </w:r>
    </w:p>
    <w:p w:rsidR="00000000" w:rsidRPr="00351565" w:rsidP="00351565">
      <w:pPr>
        <w:pStyle w:val="ListBullet2"/>
      </w:pPr>
      <w:r w:rsidRPr="00351565">
        <w:t>riding helmets that comply with current Australian Standards</w:t>
      </w:r>
    </w:p>
    <w:p w:rsidR="00000000" w:rsidRPr="00351565" w:rsidP="00351565">
      <w:pPr>
        <w:pStyle w:val="ListBullet"/>
      </w:pPr>
      <w:r w:rsidRPr="00351565">
        <w:t>purpose of appropriate aids to communicate with a horse</w:t>
      </w:r>
    </w:p>
    <w:p w:rsidR="00000000" w:rsidRPr="00351565" w:rsidP="00351565">
      <w:pPr>
        <w:pStyle w:val="ListBullet"/>
      </w:pPr>
      <w:r w:rsidRPr="00351565">
        <w:t>safe group riding techniques, including:</w:t>
      </w:r>
    </w:p>
    <w:p w:rsidR="00000000" w:rsidRPr="00351565" w:rsidP="00351565">
      <w:pPr>
        <w:pStyle w:val="ListBullet2"/>
      </w:pPr>
      <w:r w:rsidRPr="00351565">
        <w:t>spacing</w:t>
      </w:r>
    </w:p>
    <w:p w:rsidR="00000000" w:rsidRPr="00351565" w:rsidP="00351565">
      <w:pPr>
        <w:pStyle w:val="ListBullet2"/>
      </w:pPr>
      <w:r w:rsidRPr="00351565">
        <w:t>right of way in relation horse pace</w:t>
      </w:r>
    </w:p>
    <w:p w:rsidR="00000000" w:rsidRPr="00351565" w:rsidP="00351565">
      <w:pPr>
        <w:pStyle w:val="ListBullet2"/>
      </w:pPr>
      <w:r w:rsidRPr="00351565">
        <w:t>right of way in relation to direction</w:t>
      </w:r>
    </w:p>
    <w:p w:rsidR="00000000" w:rsidRPr="00351565" w:rsidP="00351565">
      <w:pPr>
        <w:pStyle w:val="ListBullet"/>
      </w:pPr>
      <w:r w:rsidRPr="00351565">
        <w:t>safe horse handling techniques and zones</w:t>
      </w:r>
    </w:p>
    <w:p w:rsidR="00000000" w:rsidRPr="00351565" w:rsidP="00351565">
      <w:pPr>
        <w:pStyle w:val="ListBullet"/>
      </w:pPr>
      <w:r w:rsidRPr="00351565">
        <w:t>key animal welfare principles and practices for interaction with horses and riding, including:</w:t>
      </w:r>
    </w:p>
    <w:p w:rsidR="00000000" w:rsidRPr="00351565" w:rsidP="00351565">
      <w:pPr>
        <w:pStyle w:val="ListBullet2"/>
      </w:pPr>
      <w:r w:rsidRPr="00351565">
        <w:t xml:space="preserve">low stress techniques related to riding </w:t>
      </w:r>
    </w:p>
    <w:p w:rsidR="00000000" w:rsidRPr="00351565" w:rsidP="00351565">
      <w:pPr>
        <w:pStyle w:val="ListBullet2"/>
      </w:pPr>
      <w:r w:rsidRPr="00351565">
        <w:t>ben</w:t>
      </w:r>
      <w:r w:rsidRPr="00351565">
        <w:t>efits of rider</w:t>
      </w:r>
      <w:r>
        <w:t>’</w:t>
      </w:r>
      <w:r w:rsidRPr="00351565">
        <w:t>s core balance and fitness</w:t>
      </w:r>
    </w:p>
    <w:p w:rsidR="00000000" w:rsidRPr="00351565" w:rsidP="00351565">
      <w:pPr>
        <w:pStyle w:val="ListBullet"/>
      </w:pPr>
      <w:r w:rsidRPr="00351565">
        <w:t>basic workplace health and safety risk assessment and control principles relating to interacting with horses, riding in an arena and with others</w:t>
      </w:r>
    </w:p>
    <w:p w:rsidR="00000000" w:rsidRPr="00351565" w:rsidP="00351565">
      <w:pPr>
        <w:pStyle w:val="ListBullet"/>
      </w:pPr>
      <w:r w:rsidRPr="00351565">
        <w:t>risk factors that influence riding horse behaviour, including:</w:t>
      </w:r>
    </w:p>
    <w:p w:rsidR="00000000" w:rsidRPr="00351565" w:rsidP="00351565">
      <w:pPr>
        <w:pStyle w:val="ListBullet2"/>
      </w:pPr>
      <w:r w:rsidRPr="00351565">
        <w:t>othe</w:t>
      </w:r>
      <w:r w:rsidRPr="00351565">
        <w:t>r horses</w:t>
      </w:r>
    </w:p>
    <w:p w:rsidR="00000000" w:rsidRPr="00351565" w:rsidP="00351565">
      <w:pPr>
        <w:pStyle w:val="ListBullet2"/>
      </w:pPr>
      <w:r w:rsidRPr="00351565">
        <w:t>vehicles, fences and equipment</w:t>
      </w:r>
    </w:p>
    <w:p w:rsidR="00000000" w:rsidRPr="00351565" w:rsidP="00351565">
      <w:pPr>
        <w:pStyle w:val="ListBullet2"/>
      </w:pPr>
      <w:r w:rsidRPr="00351565">
        <w:t>other people or animals</w:t>
      </w:r>
    </w:p>
    <w:p w:rsidR="00000000" w:rsidRPr="00351565" w:rsidP="00351565">
      <w:pPr>
        <w:pStyle w:val="ListBullet2"/>
      </w:pPr>
      <w:r w:rsidRPr="00351565">
        <w:t>wind, noise and environmental hazards</w:t>
      </w:r>
    </w:p>
    <w:p w:rsidR="00000000" w:rsidRPr="00351565" w:rsidP="00351565">
      <w:pPr>
        <w:pStyle w:val="ListBullet2"/>
      </w:pPr>
      <w:r w:rsidRPr="00351565">
        <w:t>riding with others</w:t>
      </w:r>
    </w:p>
    <w:p w:rsidR="00000000" w:rsidRPr="00351565" w:rsidP="00351565">
      <w:pPr>
        <w:pStyle w:val="ListBullet2"/>
      </w:pPr>
      <w:r w:rsidRPr="00351565">
        <w:t>unexpected horse behaviour</w:t>
      </w:r>
    </w:p>
    <w:p w:rsidR="00000000" w:rsidRPr="00351565" w:rsidP="00351565">
      <w:pPr>
        <w:pStyle w:val="ListBullet"/>
      </w:pPr>
      <w:r w:rsidRPr="00351565">
        <w:t xml:space="preserve">workplace safety and emergency response procedures for horse riding activities, including zones relevant </w:t>
      </w:r>
      <w:r w:rsidRPr="00351565">
        <w:t>to preparing to ride, riding and returning horse to paddock or yard</w:t>
      </w:r>
    </w:p>
    <w:p w:rsidR="00000000" w:rsidRPr="00351565" w:rsidP="00351565">
      <w:pPr>
        <w:pStyle w:val="ListBullet"/>
      </w:pPr>
      <w:r w:rsidRPr="00351565">
        <w:t>basic indicators of horse health and injury</w:t>
      </w:r>
    </w:p>
    <w:p w:rsidR="00000000" w:rsidRPr="00351565" w:rsidP="00351565">
      <w:pPr>
        <w:pStyle w:val="ListBullet"/>
      </w:pPr>
      <w:r w:rsidRPr="00351565">
        <w:t xml:space="preserve">reasons for grooming horses prior to fitting gear </w:t>
      </w:r>
    </w:p>
    <w:p w:rsidR="00000000" w:rsidRPr="00351565" w:rsidP="00351565">
      <w:pPr>
        <w:pStyle w:val="ListBullet"/>
      </w:pPr>
      <w:r w:rsidRPr="00351565">
        <w:t>purpose and features of personal protective equipment for riders, to include:</w:t>
      </w:r>
    </w:p>
    <w:p w:rsidR="00000000" w:rsidRPr="00351565" w:rsidP="00351565">
      <w:pPr>
        <w:pStyle w:val="ListBullet2"/>
      </w:pPr>
      <w:r w:rsidRPr="00351565">
        <w:t>clothing</w:t>
      </w:r>
    </w:p>
    <w:p w:rsidR="00000000" w:rsidRPr="00351565" w:rsidP="00351565">
      <w:pPr>
        <w:pStyle w:val="ListBullet2"/>
      </w:pPr>
      <w:r w:rsidRPr="00351565">
        <w:t>footw</w:t>
      </w:r>
      <w:r w:rsidRPr="00351565">
        <w:t>ear</w:t>
      </w:r>
    </w:p>
    <w:p w:rsidR="00000000" w:rsidRPr="00351565" w:rsidP="00351565">
      <w:pPr>
        <w:pStyle w:val="ListBullet2"/>
      </w:pPr>
      <w:r w:rsidRPr="00351565">
        <w:t>helmets, including when to replace.</w:t>
      </w:r>
    </w:p>
    <w:p w:rsidR="00000000" w:rsidRPr="00351565" w:rsidP="00351565">
      <w:pPr>
        <w:pStyle w:val="AllowPageBreak"/>
      </w:pPr>
    </w:p>
    <w:p w:rsidR="00000000" w:rsidRPr="00351565" w:rsidP="00351565">
      <w:pPr>
        <w:pStyle w:val="Heading1"/>
      </w:pPr>
      <w:bookmarkStart w:id="12" w:name="O_1212333"/>
      <w:bookmarkEnd w:id="12"/>
      <w:r w:rsidRPr="00351565">
        <w:t>Assessment Conditions</w:t>
      </w:r>
    </w:p>
    <w:p w:rsidR="00000000" w:rsidRPr="00351565" w:rsidP="00741EB1">
      <w:pPr>
        <w:pStyle w:val="BodyText"/>
      </w:pPr>
      <w:r w:rsidRPr="00351565">
        <w:t>Assessment of the skills in this unit of competency must take place under the following conditions:</w:t>
      </w:r>
    </w:p>
    <w:p w:rsidR="00000000" w:rsidRPr="00351565" w:rsidP="00351565">
      <w:pPr>
        <w:pStyle w:val="ListBullet"/>
      </w:pPr>
      <w:r w:rsidRPr="00351565">
        <w:t>physical conditions:</w:t>
      </w:r>
    </w:p>
    <w:p w:rsidR="00000000" w:rsidRPr="00351565" w:rsidP="00351565">
      <w:pPr>
        <w:pStyle w:val="ListBullet2"/>
      </w:pPr>
      <w:r w:rsidRPr="00351565">
        <w:t xml:space="preserve">enclosed riding environment </w:t>
      </w:r>
    </w:p>
    <w:p w:rsidR="00000000" w:rsidRPr="00351565" w:rsidP="00351565">
      <w:pPr>
        <w:pStyle w:val="ListBullet"/>
      </w:pPr>
      <w:r w:rsidRPr="00351565">
        <w:t>resources, equipment and materials:</w:t>
      </w:r>
    </w:p>
    <w:p w:rsidR="00000000" w:rsidRPr="00351565" w:rsidP="00351565">
      <w:pPr>
        <w:pStyle w:val="ListBullet2"/>
      </w:pPr>
      <w:r w:rsidRPr="00351565">
        <w:t>live calm, consistent and obedient horses specified in the performance evidence, assessed as suitable for the assessment of this unit and the individual being assessed</w:t>
      </w:r>
    </w:p>
    <w:p w:rsidR="00000000" w:rsidRPr="00351565" w:rsidP="00351565">
      <w:pPr>
        <w:pStyle w:val="ListBullet2"/>
      </w:pPr>
      <w:r w:rsidRPr="00351565">
        <w:t>other horses with riders</w:t>
      </w:r>
    </w:p>
    <w:p w:rsidR="00000000" w:rsidRPr="00351565" w:rsidP="00351565">
      <w:pPr>
        <w:pStyle w:val="ListBullet2"/>
      </w:pPr>
      <w:r w:rsidRPr="00351565">
        <w:t>appropriate gear for walk,</w:t>
      </w:r>
      <w:r w:rsidRPr="00351565">
        <w:t xml:space="preserve"> trot and canter riding activities suitable for horse, rider and discipline</w:t>
      </w:r>
    </w:p>
    <w:p w:rsidR="00000000" w:rsidRPr="00351565" w:rsidP="00351565">
      <w:pPr>
        <w:pStyle w:val="ListBullet2"/>
      </w:pPr>
      <w:r w:rsidRPr="00351565">
        <w:t>correctly fitted PPE for the individual, as specified in the performance evidence, including a riding helmet that complies with Australian Standard or equivalent</w:t>
      </w:r>
    </w:p>
    <w:p w:rsidR="00000000" w:rsidRPr="00351565" w:rsidP="00351565">
      <w:pPr>
        <w:pStyle w:val="ListBullet2"/>
      </w:pPr>
      <w:r w:rsidRPr="00351565">
        <w:t>workplace procedur</w:t>
      </w:r>
      <w:r w:rsidRPr="00351565">
        <w:t>es and instructions for riding horses at walk, trot and canter</w:t>
      </w:r>
    </w:p>
    <w:p w:rsidR="00000000" w:rsidRPr="00351565" w:rsidP="00351565">
      <w:pPr>
        <w:pStyle w:val="ListBullet"/>
      </w:pPr>
      <w:r w:rsidRPr="00351565">
        <w:t>relationships:</w:t>
      </w:r>
    </w:p>
    <w:p w:rsidR="00000000" w:rsidRPr="00351565" w:rsidP="00351565">
      <w:pPr>
        <w:pStyle w:val="ListBullet2"/>
      </w:pPr>
      <w:r w:rsidRPr="00351565">
        <w:t>supervisor.</w:t>
      </w:r>
    </w:p>
    <w:p w:rsidR="00000000" w:rsidRPr="00351565" w:rsidP="00351565">
      <w:pPr>
        <w:pStyle w:val="BodyText"/>
      </w:pPr>
    </w:p>
    <w:p w:rsidR="00000000" w:rsidRPr="00351565" w:rsidP="00741EB1">
      <w:pPr>
        <w:pStyle w:val="BodyText"/>
      </w:pPr>
      <w:r w:rsidRPr="00351565">
        <w:t>Risk assessments and appropriate risk controls must be undertaken to ensure the safety of all involved in the assessment of this unit.</w:t>
      </w:r>
    </w:p>
    <w:p w:rsidR="00000000" w:rsidRPr="00351565" w:rsidP="00741EB1">
      <w:pPr>
        <w:pStyle w:val="BodyText"/>
      </w:pPr>
      <w:r w:rsidRPr="00351565">
        <w:t>Horse matching prior to all assessments involving horse interaction is essential. Registered Training Organisations (RTOs) and/or assessors must:</w:t>
      </w:r>
    </w:p>
    <w:p w:rsidR="00000000" w:rsidRPr="00351565" w:rsidP="00351565">
      <w:pPr>
        <w:pStyle w:val="ListBullet"/>
      </w:pPr>
      <w:r w:rsidRPr="00351565">
        <w:t>complete, participate in or validate a risk assessment of both the individual being assessed and other partic</w:t>
      </w:r>
      <w:r w:rsidRPr="00351565">
        <w:t>ipant riders’ characteristics and level of horse handling and riding skills</w:t>
      </w:r>
    </w:p>
    <w:p w:rsidR="00000000" w:rsidRPr="00351565" w:rsidP="00351565">
      <w:pPr>
        <w:pStyle w:val="ListBullet"/>
      </w:pPr>
      <w:r w:rsidRPr="00351565">
        <w:t>match, or validate the matching of, horses of suitable history, size and temperament to both the individual being assessed and other participants to ensure that rider and horse com</w:t>
      </w:r>
      <w:r w:rsidRPr="00351565">
        <w:t>bination is safe.</w:t>
      </w:r>
    </w:p>
    <w:p w:rsidR="00000000" w:rsidRPr="00351565" w:rsidP="00741EB1">
      <w:pPr>
        <w:pStyle w:val="BodyText"/>
      </w:pPr>
      <w:r w:rsidRPr="00351565">
        <w:t>Note – If an employee is being assessed in their workplace, the horse matching above can be replaced with advice from a workplace supervisor that the employee has previously ridden the horse to be used for the assessment, and the horse an</w:t>
      </w:r>
      <w:r w:rsidRPr="00351565">
        <w:t>d rider are suitably matched for the assessment tasks.</w:t>
      </w:r>
    </w:p>
    <w:p w:rsidR="00000000" w:rsidRPr="00351565" w:rsidP="00741EB1">
      <w:pPr>
        <w:pStyle w:val="BodyText"/>
      </w:pPr>
      <w:r w:rsidRPr="00351565">
        <w:t>The</w:t>
      </w:r>
      <w:r w:rsidRPr="00351565">
        <w:rPr>
          <w:rStyle w:val="SpecialBold"/>
        </w:rPr>
        <w:t xml:space="preserve"> </w:t>
      </w:r>
      <w:r w:rsidRPr="00351565">
        <w:rPr>
          <w:rStyle w:val="Emphasis"/>
        </w:rPr>
        <w:t>Companion Volume: User Guide: Safety in Equine Training</w:t>
      </w:r>
      <w:r w:rsidRPr="00351565">
        <w:t xml:space="preserve"> provides advice and sample templates to assist RTOs, trainers and assessors with risk assessments and related risk controls, including horse </w:t>
      </w:r>
      <w:r w:rsidRPr="00351565">
        <w:t xml:space="preserve">and rider matching, that should be undertaken to ensure the safety of all involved in the assessment. </w:t>
      </w:r>
    </w:p>
    <w:p w:rsidR="00000000" w:rsidRPr="00351565" w:rsidP="00741EB1">
      <w:pPr>
        <w:pStyle w:val="BodyText"/>
      </w:pPr>
      <w:r w:rsidRPr="00351565">
        <w:t>Assessors of this unit must satisfy the requirements for assessors in applicable vocational education and training legislation, frameworks and/or standar</w:t>
      </w:r>
      <w:r w:rsidRPr="00351565">
        <w:t>ds.</w:t>
      </w:r>
    </w:p>
    <w:p w:rsidR="00000000" w:rsidRPr="00351565" w:rsidP="00741EB1">
      <w:pPr>
        <w:pStyle w:val="BodyText"/>
      </w:pPr>
      <w:r w:rsidRPr="00351565">
        <w:t>The following specific assessor requirements apply to this unit. The assessor must have at least one of the following:</w:t>
      </w:r>
    </w:p>
    <w:p w:rsidR="00000000" w:rsidRPr="00351565" w:rsidP="00351565">
      <w:pPr>
        <w:pStyle w:val="ListBullet"/>
      </w:pPr>
      <w:r w:rsidRPr="00351565">
        <w:t>achieved a recognised horse riding coaching/instruction accreditation (refer to the User Guide)</w:t>
      </w:r>
    </w:p>
    <w:p w:rsidR="00000000" w:rsidRPr="00351565" w:rsidP="00351565">
      <w:pPr>
        <w:pStyle w:val="ListBullet"/>
      </w:pPr>
      <w:r w:rsidRPr="00351565">
        <w:t>experience training and/or assessing</w:t>
      </w:r>
      <w:r w:rsidRPr="00351565">
        <w:t xml:space="preserve"> beginner level horse riders (refer to the User Guide).</w:t>
      </w:r>
    </w:p>
    <w:p w:rsidR="00000000" w:rsidRPr="00351565" w:rsidP="00351565">
      <w:pPr>
        <w:pStyle w:val="AllowPageBreak"/>
      </w:pPr>
    </w:p>
    <w:p w:rsidR="00000000" w:rsidRPr="00351565" w:rsidP="00351565">
      <w:pPr>
        <w:pStyle w:val="Heading1"/>
      </w:pPr>
      <w:bookmarkStart w:id="13" w:name="O_1212336"/>
      <w:bookmarkEnd w:id="13"/>
      <w:r w:rsidRPr="00351565">
        <w:t>Links</w:t>
      </w:r>
    </w:p>
    <w:p w:rsidR="00000000" w:rsidRPr="00351565" w:rsidP="00741EB1">
      <w:pPr>
        <w:pStyle w:val="BodyText"/>
      </w:pPr>
      <w:r w:rsidRPr="0035156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416DD9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351565" w:rsidP="00351565"/>
    <w:sectPr w:rsidSect="0035156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5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565" w:rsidRPr="00741EB1" w:rsidP="00741E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5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EB1" w:rsidP="003515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41EB1" w:rsidP="003515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41EB1" w:rsidP="0035156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565" w:rsidP="003515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41EB1">
      <w:t>Approved</w:t>
    </w:r>
    <w:r w:rsidR="00741EB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41EB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41EB1">
      <w:rPr>
        <w:noProof/>
      </w:rPr>
      <w:t>5</w:t>
    </w:r>
    <w:r>
      <w:rPr>
        <w:noProof/>
      </w:rPr>
      <w:fldChar w:fldCharType="end"/>
    </w:r>
  </w:p>
  <w:p w:rsidR="00351565" w:rsidP="003515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41EB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41EB1">
      <w:t>Skills Insight</w:t>
    </w:r>
    <w:r w:rsidR="00741EB1">
      <w:fldChar w:fldCharType="end"/>
    </w:r>
  </w:p>
  <w:p w:rsidR="00351565" w:rsidP="003515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5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E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1565" w:rsidRPr="00741EB1" w:rsidP="00741E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5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EB1" w:rsidRPr="002D2AF8" w:rsidP="003515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ACMEQU218 Perform horse riding skills at walk, trot and canter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41EB1" w:rsidP="0035156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565" w:rsidRPr="002D2AF8" w:rsidP="003515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41EB1">
      <w:t>ACMEQU218 Perform horse riding skills at walk, trot and canter</w:t>
    </w:r>
    <w:r w:rsidR="00741EB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41EB1">
      <w:rPr>
        <w:noProof/>
      </w:rPr>
      <w:t>2 March 2025</w:t>
    </w:r>
    <w:r>
      <w:fldChar w:fldCharType="end"/>
    </w:r>
  </w:p>
  <w:p w:rsidR="00351565" w:rsidP="003515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D8BF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85209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10435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15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15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15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15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15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15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15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15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15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15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15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1565"/>
  </w:style>
  <w:style w:type="character" w:customStyle="1" w:styleId="Heading1Char">
    <w:name w:val="Heading 1 Char"/>
    <w:basedOn w:val="DefaultParagraphFont"/>
    <w:link w:val="Heading1"/>
    <w:rsid w:val="003515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15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15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156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1565"/>
    <w:rPr>
      <w:b/>
      <w:spacing w:val="0"/>
    </w:rPr>
  </w:style>
  <w:style w:type="paragraph" w:styleId="ListBullet2">
    <w:name w:val="List Bullet 2"/>
    <w:basedOn w:val="List2"/>
    <w:rsid w:val="0035156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51565"/>
    <w:rPr>
      <w:i/>
    </w:rPr>
  </w:style>
  <w:style w:type="paragraph" w:customStyle="1" w:styleId="SuperHeading">
    <w:name w:val="SuperHeading"/>
    <w:basedOn w:val="Normal"/>
    <w:rsid w:val="003515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15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51565"/>
    <w:rPr>
      <w:b/>
    </w:rPr>
  </w:style>
  <w:style w:type="character" w:customStyle="1" w:styleId="Heading2Char">
    <w:name w:val="Heading 2 Char"/>
    <w:basedOn w:val="DefaultParagraphFont"/>
    <w:link w:val="Heading2"/>
    <w:rsid w:val="003515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15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15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15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15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15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15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15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15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15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15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15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15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15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15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15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15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15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15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15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15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15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15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15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15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15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15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15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15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15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15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156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515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15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15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1565"/>
  </w:style>
  <w:style w:type="paragraph" w:styleId="TableofFigures">
    <w:name w:val="table of figures"/>
    <w:basedOn w:val="Normal"/>
    <w:next w:val="Normal"/>
    <w:semiHidden/>
    <w:rsid w:val="003515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156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51565"/>
    <w:rPr>
      <w:rFonts w:ascii="Wingdings" w:hAnsi="Wingdings"/>
    </w:rPr>
  </w:style>
  <w:style w:type="paragraph" w:customStyle="1" w:styleId="TableHeading">
    <w:name w:val="Table Heading"/>
    <w:basedOn w:val="HeadingBase"/>
    <w:rsid w:val="003515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1565"/>
    <w:rPr>
      <w:color w:val="0033CC"/>
      <w:u w:val="none"/>
    </w:rPr>
  </w:style>
  <w:style w:type="paragraph" w:customStyle="1" w:styleId="BodyTextRight">
    <w:name w:val="Body Text Right"/>
    <w:basedOn w:val="BodyText"/>
    <w:rsid w:val="003515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15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156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15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15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15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1565"/>
    <w:rPr>
      <w:sz w:val="32"/>
    </w:rPr>
  </w:style>
  <w:style w:type="paragraph" w:customStyle="1" w:styleId="HeadingProcedure">
    <w:name w:val="Heading Procedure"/>
    <w:basedOn w:val="HeadingBase"/>
    <w:next w:val="Normal"/>
    <w:rsid w:val="003515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1565"/>
    <w:pPr>
      <w:spacing w:before="60" w:after="60"/>
    </w:pPr>
  </w:style>
  <w:style w:type="paragraph" w:styleId="ListContinue">
    <w:name w:val="List Continue"/>
    <w:basedOn w:val="List"/>
    <w:rsid w:val="00351565"/>
    <w:pPr>
      <w:ind w:firstLine="0"/>
    </w:pPr>
  </w:style>
  <w:style w:type="paragraph" w:customStyle="1" w:styleId="ListNote">
    <w:name w:val="List Note"/>
    <w:basedOn w:val="List"/>
    <w:rsid w:val="003515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15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15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1565"/>
    <w:rPr>
      <w:rFonts w:ascii="Courier New" w:hAnsi="Courier New"/>
    </w:rPr>
  </w:style>
  <w:style w:type="paragraph" w:customStyle="1" w:styleId="NoteBullet">
    <w:name w:val="Note Bullet"/>
    <w:basedOn w:val="Note"/>
    <w:rsid w:val="003515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15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15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15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156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515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15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1565"/>
    <w:rPr>
      <w:b/>
      <w:smallCaps/>
    </w:rPr>
  </w:style>
  <w:style w:type="paragraph" w:customStyle="1" w:styleId="TableListNumber">
    <w:name w:val="Table List Number"/>
    <w:basedOn w:val="ListNumber"/>
    <w:rsid w:val="003515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15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1565"/>
    <w:pPr>
      <w:numPr>
        <w:numId w:val="9"/>
      </w:numPr>
    </w:pPr>
  </w:style>
  <w:style w:type="paragraph" w:customStyle="1" w:styleId="ListAlpha2">
    <w:name w:val="List Alpha 2"/>
    <w:basedOn w:val="List2"/>
    <w:rsid w:val="00351565"/>
    <w:pPr>
      <w:numPr>
        <w:numId w:val="8"/>
      </w:numPr>
    </w:pPr>
  </w:style>
  <w:style w:type="paragraph" w:styleId="List2">
    <w:name w:val="List 2"/>
    <w:basedOn w:val="BodyText"/>
    <w:rsid w:val="003515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15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15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15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15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156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51565"/>
    <w:pPr>
      <w:numPr>
        <w:numId w:val="4"/>
      </w:numPr>
    </w:pPr>
  </w:style>
  <w:style w:type="paragraph" w:styleId="ListContinue2">
    <w:name w:val="List Continue 2"/>
    <w:basedOn w:val="List2"/>
    <w:rsid w:val="00351565"/>
    <w:pPr>
      <w:ind w:firstLine="0"/>
    </w:pPr>
  </w:style>
  <w:style w:type="paragraph" w:styleId="ListContinue3">
    <w:name w:val="List Continue 3"/>
    <w:basedOn w:val="List3"/>
    <w:rsid w:val="00351565"/>
    <w:pPr>
      <w:ind w:left="1021" w:firstLine="0"/>
    </w:pPr>
  </w:style>
  <w:style w:type="paragraph" w:styleId="ListContinue4">
    <w:name w:val="List Continue 4"/>
    <w:basedOn w:val="List4"/>
    <w:rsid w:val="00351565"/>
    <w:pPr>
      <w:ind w:firstLine="0"/>
    </w:pPr>
  </w:style>
  <w:style w:type="paragraph" w:styleId="ListContinue5">
    <w:name w:val="List Continue 5"/>
    <w:basedOn w:val="List5"/>
    <w:rsid w:val="00351565"/>
    <w:pPr>
      <w:ind w:firstLine="0"/>
    </w:pPr>
  </w:style>
  <w:style w:type="paragraph" w:styleId="ListNumber3">
    <w:name w:val="List Number 3"/>
    <w:basedOn w:val="List3"/>
    <w:rsid w:val="00351565"/>
    <w:pPr>
      <w:numPr>
        <w:numId w:val="5"/>
      </w:numPr>
    </w:pPr>
  </w:style>
  <w:style w:type="paragraph" w:styleId="ListNumber4">
    <w:name w:val="List Number 4"/>
    <w:basedOn w:val="List4"/>
    <w:rsid w:val="00351565"/>
    <w:pPr>
      <w:numPr>
        <w:numId w:val="6"/>
      </w:numPr>
    </w:pPr>
  </w:style>
  <w:style w:type="paragraph" w:styleId="ListNumber5">
    <w:name w:val="List Number 5"/>
    <w:basedOn w:val="List5"/>
    <w:rsid w:val="00351565"/>
    <w:pPr>
      <w:numPr>
        <w:numId w:val="7"/>
      </w:numPr>
    </w:pPr>
  </w:style>
  <w:style w:type="paragraph" w:styleId="BlockText">
    <w:name w:val="Block Text"/>
    <w:basedOn w:val="Normal"/>
    <w:rsid w:val="003515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15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1565"/>
    <w:rPr>
      <w:sz w:val="16"/>
      <w:vertAlign w:val="superscript"/>
    </w:rPr>
  </w:style>
  <w:style w:type="character" w:customStyle="1" w:styleId="Symbols">
    <w:name w:val="Symbols"/>
    <w:basedOn w:val="DefaultParagraphFont"/>
    <w:rsid w:val="00351565"/>
    <w:rPr>
      <w:rFonts w:ascii="Symbol" w:hAnsi="Symbol"/>
    </w:rPr>
  </w:style>
  <w:style w:type="character" w:customStyle="1" w:styleId="MenuOptions">
    <w:name w:val="Menu Options"/>
    <w:basedOn w:val="DefaultParagraphFont"/>
    <w:rsid w:val="003515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1565"/>
    <w:rPr>
      <w:b/>
    </w:rPr>
  </w:style>
  <w:style w:type="character" w:customStyle="1" w:styleId="Underlined">
    <w:name w:val="Underlined"/>
    <w:basedOn w:val="DefaultParagraphFont"/>
    <w:rsid w:val="00351565"/>
    <w:rPr>
      <w:u w:val="single"/>
    </w:rPr>
  </w:style>
  <w:style w:type="paragraph" w:customStyle="1" w:styleId="TableBodyTextRight">
    <w:name w:val="Table Body Text Right"/>
    <w:basedOn w:val="TableBodyText"/>
    <w:rsid w:val="003515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1565"/>
    <w:rPr>
      <w:sz w:val="18"/>
    </w:rPr>
  </w:style>
  <w:style w:type="paragraph" w:customStyle="1" w:styleId="BodySmallRight">
    <w:name w:val="Body Small Right"/>
    <w:basedOn w:val="BodyTextRight"/>
    <w:rsid w:val="00351565"/>
    <w:rPr>
      <w:sz w:val="18"/>
      <w:szCs w:val="18"/>
    </w:rPr>
  </w:style>
  <w:style w:type="paragraph" w:customStyle="1" w:styleId="MarginEdition">
    <w:name w:val="Margin Edition"/>
    <w:basedOn w:val="MarginNote"/>
    <w:rsid w:val="003515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1565"/>
    <w:rPr>
      <w:sz w:val="2"/>
      <w:szCs w:val="2"/>
    </w:rPr>
  </w:style>
  <w:style w:type="character" w:customStyle="1" w:styleId="Small">
    <w:name w:val="Small"/>
    <w:basedOn w:val="DefaultParagraphFont"/>
    <w:rsid w:val="00351565"/>
    <w:rPr>
      <w:sz w:val="16"/>
    </w:rPr>
  </w:style>
  <w:style w:type="paragraph" w:customStyle="1" w:styleId="WideTable">
    <w:name w:val="Wide Table"/>
    <w:basedOn w:val="Normal"/>
    <w:rsid w:val="003515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1565"/>
  </w:style>
  <w:style w:type="paragraph" w:styleId="Quote">
    <w:name w:val="Quote"/>
    <w:basedOn w:val="Heading1"/>
    <w:link w:val="QuoteChar"/>
    <w:qFormat/>
    <w:rsid w:val="003515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15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1565"/>
    <w:pPr>
      <w:pageBreakBefore/>
    </w:pPr>
  </w:style>
  <w:style w:type="paragraph" w:customStyle="1" w:styleId="Border">
    <w:name w:val="Border"/>
    <w:basedOn w:val="Normal"/>
    <w:qFormat/>
    <w:rsid w:val="003515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15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15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15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15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15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15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15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15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1565"/>
    <w:rPr>
      <w:u w:val="single"/>
    </w:rPr>
  </w:style>
  <w:style w:type="character" w:customStyle="1" w:styleId="BoldandItalics">
    <w:name w:val="Bold and Italics"/>
    <w:qFormat/>
    <w:rsid w:val="00351565"/>
    <w:rPr>
      <w:b/>
      <w:i/>
      <w:u w:val="none"/>
    </w:rPr>
  </w:style>
  <w:style w:type="paragraph" w:styleId="BalloonText">
    <w:name w:val="Balloon Text"/>
    <w:basedOn w:val="Normal"/>
    <w:link w:val="BalloonTextChar"/>
    <w:rsid w:val="003515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15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15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15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15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15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156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41E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1625</Words>
  <Characters>9590</Characters>
  <Application>Microsoft Office Word</Application>
  <DocSecurity>0</DocSecurity>
  <Lines>259</Lines>
  <Paragraphs>175</Paragraphs>
  <ScaleCrop>false</ScaleCrop>
  <Company>Author-it Software Corporation Ltd.</Company>
  <LinksUpToDate>false</LinksUpToDate>
  <CharactersWithSpaces>11040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ACMEQU218 Perform horse riding skills at walk, trot and canter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2025-03-01T15:10:00Z</dcterms:created>
  <dcterms:modified xsi:type="dcterms:W3CDTF">2025-03-01T15:10:00Z</dcterms:modified>
</cp:coreProperties>
</file>