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1D5" w:rsidP="004B71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ACMEQU213 Follow safe work practices in equine industries</w:t>
      </w:r>
      <w:r>
        <w:fldChar w:fldCharType="end"/>
      </w:r>
    </w:p>
    <w:p w:rsidR="004B71D5" w:rsidP="004B71D5">
      <w:pPr>
        <w:pStyle w:val="Version"/>
        <w:sectPr w:rsidSect="00D440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440B8" w:rsidP="00D440B8">
      <w:pPr>
        <w:pStyle w:val="SuperHeading"/>
      </w:pPr>
      <w:r w:rsidRPr="00D440B8">
        <w:t>Assessment Requirements for ACMEQU213 Follow safe work practices in equine industries</w:t>
      </w:r>
    </w:p>
    <w:p w:rsidR="00000000" w:rsidRPr="00D440B8" w:rsidP="00D440B8">
      <w:pPr>
        <w:pStyle w:val="Heading1"/>
      </w:pPr>
      <w:bookmarkStart w:id="1" w:name="O_1211774"/>
      <w:bookmarkEnd w:id="1"/>
      <w:r w:rsidRPr="00D440B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440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B8">
            <w:pPr>
              <w:pStyle w:val="BodyTextBold"/>
              <w:rPr>
                <w:lang w:val="en-NZ"/>
              </w:rPr>
            </w:pPr>
            <w:r w:rsidRPr="00D440B8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B8">
            <w:pPr>
              <w:pStyle w:val="BodyTextBold"/>
              <w:rPr>
                <w:lang w:val="en-NZ"/>
              </w:rPr>
            </w:pPr>
            <w:r w:rsidRPr="00D440B8">
              <w:t>Comments</w:t>
            </w:r>
          </w:p>
        </w:tc>
      </w:tr>
      <w:tr w:rsidTr="00D440B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440B8">
            <w:pPr>
              <w:pStyle w:val="BodyText"/>
              <w:rPr>
                <w:lang w:val="en-NZ"/>
              </w:rPr>
            </w:pPr>
            <w:r w:rsidRPr="00D440B8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440B8" w:rsidP="00D440B8">
            <w:pPr>
              <w:pStyle w:val="BodyText"/>
            </w:pPr>
            <w:r w:rsidRPr="00D440B8">
              <w:t>This version released with ACM Animal Care and Management Training Package Version 5.0.</w:t>
            </w:r>
          </w:p>
        </w:tc>
      </w:tr>
    </w:tbl>
    <w:p w:rsidR="00000000" w:rsidRPr="00D440B8" w:rsidP="00D440B8">
      <w:pPr>
        <w:pStyle w:val="BodyText"/>
      </w:pPr>
    </w:p>
    <w:p w:rsidR="00000000" w:rsidRPr="00D440B8" w:rsidP="00D440B8">
      <w:pPr>
        <w:pStyle w:val="AllowPageBreak"/>
      </w:pPr>
    </w:p>
    <w:p w:rsidR="00000000" w:rsidRPr="00D440B8" w:rsidP="00D440B8">
      <w:pPr>
        <w:pStyle w:val="Heading1"/>
      </w:pPr>
      <w:bookmarkStart w:id="2" w:name="O_1211775"/>
      <w:bookmarkEnd w:id="2"/>
      <w:r w:rsidRPr="00D440B8">
        <w:t>Performance Evidence</w:t>
      </w:r>
    </w:p>
    <w:p w:rsidR="00000000" w:rsidRPr="00D440B8" w:rsidP="004B71D5">
      <w:pPr>
        <w:pStyle w:val="BodyText"/>
      </w:pPr>
      <w:r w:rsidRPr="00D440B8">
        <w:t>An individual demonstrating competency must satisfy all of the elements and performance criteria in this unit.</w:t>
      </w:r>
    </w:p>
    <w:p w:rsidR="00000000" w:rsidRPr="00D440B8" w:rsidP="004B71D5">
      <w:pPr>
        <w:pStyle w:val="BodyText"/>
      </w:pPr>
      <w:r w:rsidRPr="00D440B8">
        <w:t>There must be evidence the individual has followed workplace instructions to safely carry out a minimum of three di</w:t>
      </w:r>
      <w:r w:rsidRPr="00D440B8">
        <w:t>fferent work tasks that involve horse handling. The tasks are to be performed using at least two different quiet, consistent and obedient horses. For each task, the individual must have:</w:t>
      </w:r>
    </w:p>
    <w:p w:rsidR="00000000" w:rsidRPr="00D440B8" w:rsidP="00D440B8">
      <w:pPr>
        <w:pStyle w:val="ListBullet"/>
      </w:pPr>
      <w:r w:rsidRPr="00D440B8">
        <w:t>confirmed with supervisor horse identification and horse suitability</w:t>
      </w:r>
      <w:r w:rsidRPr="00D440B8">
        <w:t xml:space="preserve"> for the task</w:t>
      </w:r>
    </w:p>
    <w:p w:rsidR="00000000" w:rsidRPr="00D440B8" w:rsidP="00D440B8">
      <w:pPr>
        <w:pStyle w:val="ListBullet"/>
      </w:pPr>
      <w:r w:rsidRPr="00D440B8">
        <w:t>identified and confirmed at least three hazards, and assessed, controlled and/or reported their risk</w:t>
      </w:r>
    </w:p>
    <w:p w:rsidR="00000000" w:rsidRPr="00D440B8" w:rsidP="00D440B8">
      <w:pPr>
        <w:pStyle w:val="ListBullet"/>
      </w:pPr>
      <w:r w:rsidRPr="00D440B8">
        <w:t>confirmed and followed risk control procedures, including safe positioning and movement around horse and others</w:t>
      </w:r>
    </w:p>
    <w:p w:rsidR="00000000" w:rsidRPr="00D440B8" w:rsidP="00D440B8">
      <w:pPr>
        <w:pStyle w:val="ListBullet"/>
      </w:pPr>
      <w:r w:rsidRPr="00D440B8">
        <w:t>provided feedback to supervisor on the effectiveness of risk controls</w:t>
      </w:r>
    </w:p>
    <w:p w:rsidR="00000000" w:rsidRPr="00D440B8" w:rsidP="00D440B8">
      <w:pPr>
        <w:pStyle w:val="ListBullet"/>
      </w:pPr>
      <w:r w:rsidRPr="00D440B8">
        <w:t xml:space="preserve">checked and correctly fitted appropriate horse gear and personal protective equipment (PPE) </w:t>
      </w:r>
    </w:p>
    <w:p w:rsidR="00000000" w:rsidRPr="00D440B8" w:rsidP="00D440B8">
      <w:pPr>
        <w:pStyle w:val="ListBullet"/>
      </w:pPr>
      <w:r w:rsidRPr="00D440B8">
        <w:t>responded appropriately to reactive horse behaviour prior to and during the task</w:t>
      </w:r>
    </w:p>
    <w:p w:rsidR="00000000" w:rsidRPr="00D440B8" w:rsidP="00D440B8">
      <w:pPr>
        <w:pStyle w:val="ListBullet"/>
      </w:pPr>
      <w:r w:rsidRPr="00D440B8">
        <w:t>used safe an</w:t>
      </w:r>
      <w:r w:rsidRPr="00D440B8">
        <w:t>d low stress horse handling practices</w:t>
      </w:r>
    </w:p>
    <w:p w:rsidR="00000000" w:rsidRPr="00D440B8" w:rsidP="00D440B8">
      <w:pPr>
        <w:pStyle w:val="ListBullet"/>
      </w:pPr>
      <w:r w:rsidRPr="00D440B8">
        <w:t>used safe manual and materials handling practices.</w:t>
      </w:r>
    </w:p>
    <w:p w:rsidR="00000000" w:rsidRPr="00D440B8" w:rsidP="004B71D5">
      <w:pPr>
        <w:pStyle w:val="BodyText"/>
      </w:pPr>
      <w:r w:rsidRPr="00D440B8">
        <w:t>In addition to the above, the individual must have:</w:t>
      </w:r>
    </w:p>
    <w:p w:rsidR="00000000" w:rsidRPr="00D440B8" w:rsidP="00D440B8">
      <w:pPr>
        <w:pStyle w:val="ListBullet"/>
      </w:pPr>
      <w:r w:rsidRPr="00D440B8">
        <w:t>implemented at least one backup plan to reduce safety risks to self and horse caused by an unforeseen event</w:t>
      </w:r>
    </w:p>
    <w:p w:rsidR="00000000" w:rsidRPr="00D440B8" w:rsidP="00D440B8">
      <w:pPr>
        <w:pStyle w:val="ListBullet"/>
      </w:pPr>
      <w:r w:rsidRPr="00D440B8">
        <w:t>follow</w:t>
      </w:r>
      <w:r w:rsidRPr="00D440B8">
        <w:t>ed workplace procedures in response to an emergency for fire and one of the following scenarios:</w:t>
      </w:r>
    </w:p>
    <w:p w:rsidR="00000000" w:rsidRPr="00D440B8" w:rsidP="00D440B8">
      <w:pPr>
        <w:pStyle w:val="ListBullet2"/>
      </w:pPr>
      <w:r w:rsidRPr="00D440B8">
        <w:t>uncontrolled fire or flood</w:t>
      </w:r>
    </w:p>
    <w:p w:rsidR="00000000" w:rsidRPr="00D440B8" w:rsidP="00D440B8">
      <w:pPr>
        <w:pStyle w:val="ListBullet2"/>
      </w:pPr>
      <w:r w:rsidRPr="00D440B8">
        <w:t>unexpected extreme weather change or event</w:t>
      </w:r>
    </w:p>
    <w:p w:rsidR="00000000" w:rsidRPr="00D440B8" w:rsidP="00D440B8">
      <w:pPr>
        <w:pStyle w:val="ListBullet2"/>
      </w:pPr>
      <w:r w:rsidRPr="00D440B8">
        <w:t>medical emergency requiring human and/or horse first aid</w:t>
      </w:r>
    </w:p>
    <w:p w:rsidR="00000000" w:rsidRPr="00D440B8" w:rsidP="00D440B8">
      <w:pPr>
        <w:pStyle w:val="ListBullet2"/>
      </w:pPr>
      <w:r w:rsidRPr="00D440B8">
        <w:t>outbreak of zoonotic disease</w:t>
      </w:r>
    </w:p>
    <w:p w:rsidR="00000000" w:rsidRPr="00D440B8" w:rsidP="00D440B8">
      <w:pPr>
        <w:pStyle w:val="ListBullet2"/>
      </w:pPr>
      <w:r w:rsidRPr="00D440B8">
        <w:t xml:space="preserve">a </w:t>
      </w:r>
      <w:r w:rsidRPr="00D440B8">
        <w:t>cast horse</w:t>
      </w:r>
    </w:p>
    <w:p w:rsidR="00000000" w:rsidRPr="00D440B8" w:rsidP="00D440B8">
      <w:pPr>
        <w:pStyle w:val="ListBullet"/>
      </w:pPr>
      <w:r w:rsidRPr="00D440B8">
        <w:t>accurately completed workplace documentation for:</w:t>
      </w:r>
    </w:p>
    <w:p w:rsidR="00000000" w:rsidRPr="00D440B8" w:rsidP="00D440B8">
      <w:pPr>
        <w:pStyle w:val="ListBullet2"/>
      </w:pPr>
      <w:r w:rsidRPr="00D440B8">
        <w:t>hazard identification and risk assessment</w:t>
      </w:r>
    </w:p>
    <w:p w:rsidR="00000000" w:rsidRPr="00D440B8" w:rsidP="00D440B8">
      <w:pPr>
        <w:pStyle w:val="ListBullet2"/>
      </w:pPr>
      <w:r w:rsidRPr="00D440B8">
        <w:t>reporting an incident or accident or emergency response action</w:t>
      </w:r>
    </w:p>
    <w:p w:rsidR="00000000" w:rsidRPr="00D440B8" w:rsidP="00D440B8">
      <w:pPr>
        <w:pStyle w:val="ListBullet"/>
      </w:pPr>
      <w:r w:rsidRPr="00D440B8">
        <w:t xml:space="preserve">participated constructively in a minimum of two organised ongoing workplace health and safety activities. </w:t>
      </w:r>
    </w:p>
    <w:p w:rsidR="00000000" w:rsidRPr="00D440B8" w:rsidP="00D440B8">
      <w:pPr>
        <w:pStyle w:val="AllowPageBreak"/>
      </w:pPr>
    </w:p>
    <w:p w:rsidR="00000000" w:rsidRPr="00D440B8" w:rsidP="00D440B8">
      <w:pPr>
        <w:pStyle w:val="Heading1"/>
      </w:pPr>
      <w:bookmarkStart w:id="3" w:name="O_1211776"/>
      <w:bookmarkEnd w:id="3"/>
      <w:r w:rsidRPr="00D440B8">
        <w:t>Knowledge Evidence</w:t>
      </w:r>
    </w:p>
    <w:p w:rsidR="00000000" w:rsidRPr="00D440B8" w:rsidP="004B71D5">
      <w:pPr>
        <w:pStyle w:val="BodyText"/>
      </w:pPr>
      <w:r w:rsidRPr="00D440B8">
        <w:t xml:space="preserve">An individual must be able to demonstrate the knowledge required to perform the tasks outlined in the elements </w:t>
      </w:r>
      <w:r w:rsidRPr="00D440B8">
        <w:t>and performance criteria of this unit. This includes knowledge of:</w:t>
      </w:r>
    </w:p>
    <w:p w:rsidR="00000000" w:rsidRPr="00D440B8" w:rsidP="00D440B8">
      <w:pPr>
        <w:pStyle w:val="ListBullet"/>
      </w:pPr>
      <w:r w:rsidRPr="00D440B8">
        <w:t xml:space="preserve">basic horse behaviours, including fight and flight responses, body language, herd and adverse behaviours </w:t>
      </w:r>
    </w:p>
    <w:p w:rsidR="00000000" w:rsidRPr="00D440B8" w:rsidP="00D440B8">
      <w:pPr>
        <w:pStyle w:val="ListBullet"/>
      </w:pPr>
      <w:r w:rsidRPr="00D440B8">
        <w:t>fundamental workplace health and safety responsibilities of employees, supervisors</w:t>
      </w:r>
      <w:r w:rsidRPr="00D440B8">
        <w:t xml:space="preserve"> and managers in an equine workplace</w:t>
      </w:r>
    </w:p>
    <w:p w:rsidR="00000000" w:rsidRPr="00D440B8" w:rsidP="00D440B8">
      <w:pPr>
        <w:pStyle w:val="ListBullet"/>
      </w:pPr>
      <w:r w:rsidRPr="00D440B8">
        <w:t>role of workplace health and safety representatives and health and safety committees</w:t>
      </w:r>
    </w:p>
    <w:p w:rsidR="00000000" w:rsidRPr="00D440B8" w:rsidP="00D440B8">
      <w:pPr>
        <w:pStyle w:val="ListBullet"/>
      </w:pPr>
      <w:r w:rsidRPr="00D440B8">
        <w:t>responsibility for reporting and controlling health and safety risks for own job role</w:t>
      </w:r>
    </w:p>
    <w:p w:rsidR="00000000" w:rsidRPr="00D440B8" w:rsidP="00D440B8">
      <w:pPr>
        <w:pStyle w:val="ListBullet"/>
      </w:pPr>
      <w:r w:rsidRPr="00D440B8">
        <w:t>methods to evaluate the effectiveness of risk co</w:t>
      </w:r>
      <w:r w:rsidRPr="00D440B8">
        <w:t>ntrol measures</w:t>
      </w:r>
    </w:p>
    <w:p w:rsidR="00000000" w:rsidRPr="00D440B8" w:rsidP="00D440B8">
      <w:pPr>
        <w:pStyle w:val="ListBullet"/>
      </w:pPr>
      <w:r w:rsidRPr="00D440B8">
        <w:t>equine workplace emergency policies and/or procedures for responding to:</w:t>
      </w:r>
    </w:p>
    <w:p w:rsidR="00000000" w:rsidRPr="00D440B8" w:rsidP="00D440B8">
      <w:pPr>
        <w:pStyle w:val="ListBullet2"/>
      </w:pPr>
      <w:r w:rsidRPr="00D440B8">
        <w:t>uncontrolled loose horse</w:t>
      </w:r>
    </w:p>
    <w:p w:rsidR="00000000" w:rsidRPr="00D440B8" w:rsidP="00D440B8">
      <w:pPr>
        <w:pStyle w:val="ListBullet2"/>
      </w:pPr>
      <w:r w:rsidRPr="00D440B8">
        <w:t>cast horse</w:t>
      </w:r>
    </w:p>
    <w:p w:rsidR="00000000" w:rsidRPr="00D440B8" w:rsidP="00D440B8">
      <w:pPr>
        <w:pStyle w:val="ListBullet2"/>
      </w:pPr>
      <w:r w:rsidRPr="00D440B8">
        <w:t>uncontrolled fire, including fire affecting horse facilities and bush fires</w:t>
      </w:r>
    </w:p>
    <w:p w:rsidR="00000000" w:rsidRPr="00D440B8" w:rsidP="00D440B8">
      <w:pPr>
        <w:pStyle w:val="ListBullet2"/>
      </w:pPr>
      <w:r w:rsidRPr="00D440B8">
        <w:t>uncontrolled flood</w:t>
      </w:r>
    </w:p>
    <w:p w:rsidR="00000000" w:rsidRPr="00D440B8" w:rsidP="00D440B8">
      <w:pPr>
        <w:pStyle w:val="ListBullet2"/>
      </w:pPr>
      <w:r w:rsidRPr="00D440B8">
        <w:t>outbreak of endemic and zoonotic disease</w:t>
      </w:r>
    </w:p>
    <w:p w:rsidR="00000000" w:rsidRPr="00D440B8" w:rsidP="00D440B8">
      <w:pPr>
        <w:pStyle w:val="ListBullet2"/>
      </w:pPr>
      <w:r w:rsidRPr="00D440B8">
        <w:t>unexpected change in weather</w:t>
      </w:r>
    </w:p>
    <w:p w:rsidR="00000000" w:rsidRPr="00D440B8" w:rsidP="00D440B8">
      <w:pPr>
        <w:pStyle w:val="ListBullet2"/>
      </w:pPr>
      <w:r w:rsidRPr="00D440B8">
        <w:t>medical emergencies that require human and horse first aid response</w:t>
      </w:r>
    </w:p>
    <w:p w:rsidR="00000000" w:rsidRPr="00D440B8" w:rsidP="00D440B8">
      <w:pPr>
        <w:pStyle w:val="ListBullet2"/>
      </w:pPr>
      <w:r w:rsidRPr="00D440B8">
        <w:t>hazardous substance and chemical spills</w:t>
      </w:r>
    </w:p>
    <w:p w:rsidR="00000000" w:rsidRPr="00D440B8" w:rsidP="00D440B8">
      <w:pPr>
        <w:pStyle w:val="ListBullet2"/>
      </w:pPr>
      <w:r w:rsidRPr="00D440B8">
        <w:t>events requiring evacuation</w:t>
      </w:r>
    </w:p>
    <w:p w:rsidR="00000000" w:rsidRPr="00D440B8" w:rsidP="00D440B8">
      <w:pPr>
        <w:pStyle w:val="ListBullet"/>
      </w:pPr>
      <w:r w:rsidRPr="00D440B8">
        <w:t>common hazards and/or risks that occur in an equi</w:t>
      </w:r>
      <w:r w:rsidRPr="00D440B8">
        <w:t>ne environment, including:</w:t>
      </w:r>
    </w:p>
    <w:p w:rsidR="00000000" w:rsidRPr="00D440B8" w:rsidP="00D440B8">
      <w:pPr>
        <w:pStyle w:val="ListBullet2"/>
      </w:pPr>
      <w:r w:rsidRPr="00D440B8">
        <w:t>horse bites, kicks, strike and crushing</w:t>
      </w:r>
    </w:p>
    <w:p w:rsidR="00000000" w:rsidRPr="00D440B8" w:rsidP="00D440B8">
      <w:pPr>
        <w:pStyle w:val="ListBullet2"/>
      </w:pPr>
      <w:r w:rsidRPr="00D440B8">
        <w:t>zoonoses, including Hendra and ringworm</w:t>
      </w:r>
    </w:p>
    <w:p w:rsidR="00000000" w:rsidRPr="00D440B8" w:rsidP="00D440B8">
      <w:pPr>
        <w:pStyle w:val="ListBullet2"/>
      </w:pPr>
      <w:r w:rsidRPr="00D440B8">
        <w:t>hazardous chemicals, medications and substances</w:t>
      </w:r>
    </w:p>
    <w:p w:rsidR="00000000" w:rsidRPr="00D440B8" w:rsidP="00D440B8">
      <w:pPr>
        <w:pStyle w:val="ListBullet2"/>
      </w:pPr>
      <w:r w:rsidRPr="00D440B8">
        <w:t>sharps</w:t>
      </w:r>
    </w:p>
    <w:p w:rsidR="00000000" w:rsidRPr="00D440B8" w:rsidP="00D440B8">
      <w:pPr>
        <w:pStyle w:val="ListBullet2"/>
      </w:pPr>
      <w:r w:rsidRPr="00D440B8">
        <w:t>manual and material handling tasks</w:t>
      </w:r>
    </w:p>
    <w:p w:rsidR="00000000" w:rsidRPr="00D440B8" w:rsidP="00D440B8">
      <w:pPr>
        <w:pStyle w:val="ListBullet2"/>
      </w:pPr>
      <w:r w:rsidRPr="00D440B8">
        <w:t>disturbances, noise and other animals that startle horses</w:t>
      </w:r>
    </w:p>
    <w:p w:rsidR="00000000" w:rsidRPr="00D440B8" w:rsidP="00D440B8">
      <w:pPr>
        <w:pStyle w:val="ListBullet2"/>
      </w:pPr>
      <w:r w:rsidRPr="00D440B8">
        <w:t>machinery and equipment</w:t>
      </w:r>
    </w:p>
    <w:p w:rsidR="00000000" w:rsidRPr="00D440B8" w:rsidP="00D440B8">
      <w:pPr>
        <w:pStyle w:val="ListBullet2"/>
      </w:pPr>
      <w:r w:rsidRPr="00D440B8">
        <w:t xml:space="preserve">extreme temperatures </w:t>
      </w:r>
    </w:p>
    <w:p w:rsidR="00000000" w:rsidRPr="00D440B8" w:rsidP="00D440B8">
      <w:pPr>
        <w:pStyle w:val="ListBullet2"/>
      </w:pPr>
      <w:r w:rsidRPr="00D440B8">
        <w:t>slips, trips and falls</w:t>
      </w:r>
    </w:p>
    <w:p w:rsidR="00000000" w:rsidRPr="00D440B8" w:rsidP="00D440B8">
      <w:pPr>
        <w:pStyle w:val="ListBullet2"/>
      </w:pPr>
      <w:r w:rsidRPr="00D440B8">
        <w:t>dust</w:t>
      </w:r>
    </w:p>
    <w:p w:rsidR="00000000" w:rsidRPr="00D440B8" w:rsidP="00D440B8">
      <w:pPr>
        <w:pStyle w:val="ListBullet"/>
      </w:pPr>
      <w:r w:rsidRPr="00D440B8">
        <w:t>common controls to eliminate or minimise risks in an equine workplace, including:</w:t>
      </w:r>
    </w:p>
    <w:p w:rsidR="00000000" w:rsidRPr="00D440B8" w:rsidP="00D440B8">
      <w:pPr>
        <w:pStyle w:val="ListBullet2"/>
      </w:pPr>
      <w:r w:rsidRPr="00D440B8">
        <w:t xml:space="preserve">current assessment of horse suitability </w:t>
      </w:r>
    </w:p>
    <w:p w:rsidR="00000000" w:rsidRPr="00D440B8" w:rsidP="00D440B8">
      <w:pPr>
        <w:pStyle w:val="ListBullet2"/>
      </w:pPr>
      <w:r w:rsidRPr="00D440B8">
        <w:t>use of safe and low stress horse handling practices</w:t>
      </w:r>
    </w:p>
    <w:p w:rsidR="00000000" w:rsidRPr="00D440B8" w:rsidP="00D440B8">
      <w:pPr>
        <w:pStyle w:val="ListBullet2"/>
      </w:pPr>
      <w:r w:rsidRPr="00D440B8">
        <w:t>movem</w:t>
      </w:r>
      <w:r w:rsidRPr="00D440B8">
        <w:t>ent within horse safety zones, including standing and recumbent horses</w:t>
      </w:r>
    </w:p>
    <w:p w:rsidR="00000000" w:rsidRPr="00D440B8" w:rsidP="00D440B8">
      <w:pPr>
        <w:pStyle w:val="ListBullet2"/>
      </w:pPr>
      <w:r w:rsidRPr="00D440B8">
        <w:t>horse restraints, including horse gear and crush</w:t>
      </w:r>
    </w:p>
    <w:p w:rsidR="00000000" w:rsidRPr="00D440B8" w:rsidP="00D440B8">
      <w:pPr>
        <w:pStyle w:val="ListBullet2"/>
      </w:pPr>
      <w:r w:rsidRPr="00D440B8">
        <w:t>fences and other barriers</w:t>
      </w:r>
    </w:p>
    <w:p w:rsidR="00000000" w:rsidRPr="00D440B8" w:rsidP="00D440B8">
      <w:pPr>
        <w:pStyle w:val="ListBullet2"/>
      </w:pPr>
      <w:r w:rsidRPr="00D440B8">
        <w:t>safety signs</w:t>
      </w:r>
    </w:p>
    <w:p w:rsidR="00000000" w:rsidRPr="00D440B8" w:rsidP="00D440B8">
      <w:pPr>
        <w:pStyle w:val="ListBullet2"/>
      </w:pPr>
      <w:r w:rsidRPr="00D440B8">
        <w:t>PPE</w:t>
      </w:r>
    </w:p>
    <w:p w:rsidR="00000000" w:rsidRPr="00D440B8" w:rsidP="00D440B8">
      <w:pPr>
        <w:pStyle w:val="ListBullet2"/>
      </w:pPr>
      <w:r w:rsidRPr="00D440B8">
        <w:t>personal immunisation against infectious diseases</w:t>
      </w:r>
    </w:p>
    <w:p w:rsidR="00000000" w:rsidRPr="00D440B8" w:rsidP="00D440B8">
      <w:pPr>
        <w:pStyle w:val="ListBullet2"/>
      </w:pPr>
      <w:r w:rsidRPr="00D440B8">
        <w:t>personal hygiene</w:t>
      </w:r>
    </w:p>
    <w:p w:rsidR="00000000" w:rsidRPr="00D440B8" w:rsidP="00D440B8">
      <w:pPr>
        <w:pStyle w:val="ListBullet2"/>
      </w:pPr>
      <w:r w:rsidRPr="00D440B8">
        <w:t>cleaning and sanitising of</w:t>
      </w:r>
      <w:r w:rsidRPr="00D440B8">
        <w:t xml:space="preserve"> work areas </w:t>
      </w:r>
    </w:p>
    <w:p w:rsidR="00000000" w:rsidRPr="00D440B8" w:rsidP="00D440B8">
      <w:pPr>
        <w:pStyle w:val="ListBullet"/>
      </w:pPr>
      <w:r w:rsidRPr="00D440B8">
        <w:t>purpose, use, maintenance and storage of PPE, including:</w:t>
      </w:r>
    </w:p>
    <w:p w:rsidR="00000000" w:rsidRPr="00D440B8" w:rsidP="00D440B8">
      <w:pPr>
        <w:pStyle w:val="ListBullet2"/>
      </w:pPr>
      <w:r w:rsidRPr="00D440B8">
        <w:t>clothing and footwear</w:t>
      </w:r>
    </w:p>
    <w:p w:rsidR="00000000" w:rsidRPr="00D440B8" w:rsidP="00D440B8">
      <w:pPr>
        <w:pStyle w:val="ListBullet2"/>
      </w:pPr>
      <w:r w:rsidRPr="00D440B8">
        <w:t>face and eye protection</w:t>
      </w:r>
    </w:p>
    <w:p w:rsidR="00000000" w:rsidRPr="00D440B8" w:rsidP="00D440B8">
      <w:pPr>
        <w:pStyle w:val="ListBullet2"/>
      </w:pPr>
      <w:r w:rsidRPr="00D440B8">
        <w:t>hand protection</w:t>
      </w:r>
    </w:p>
    <w:p w:rsidR="00000000" w:rsidRPr="00D440B8" w:rsidP="00D440B8">
      <w:pPr>
        <w:pStyle w:val="ListBullet2"/>
      </w:pPr>
      <w:r w:rsidRPr="00D440B8">
        <w:t>head protection</w:t>
      </w:r>
    </w:p>
    <w:p w:rsidR="00000000" w:rsidRPr="00D440B8" w:rsidP="00D440B8">
      <w:pPr>
        <w:pStyle w:val="ListBullet2"/>
      </w:pPr>
      <w:r w:rsidRPr="00D440B8">
        <w:t>hearing protection</w:t>
      </w:r>
    </w:p>
    <w:p w:rsidR="00000000" w:rsidRPr="00D440B8" w:rsidP="00D440B8">
      <w:pPr>
        <w:pStyle w:val="ListBullet2"/>
      </w:pPr>
      <w:r w:rsidRPr="00D440B8">
        <w:t>respiratory protection</w:t>
      </w:r>
    </w:p>
    <w:p w:rsidR="00000000" w:rsidRPr="00D440B8" w:rsidP="00D440B8">
      <w:pPr>
        <w:pStyle w:val="ListBullet"/>
      </w:pPr>
      <w:r w:rsidRPr="00D440B8">
        <w:t>common safety and traffic control signs found in an equine workplace</w:t>
      </w:r>
    </w:p>
    <w:p w:rsidR="00000000" w:rsidRPr="00D440B8" w:rsidP="00D440B8">
      <w:pPr>
        <w:pStyle w:val="ListBullet"/>
      </w:pPr>
      <w:r w:rsidRPr="00D440B8">
        <w:t xml:space="preserve">personal stress and fatigue, and potential to affect safe work </w:t>
      </w:r>
    </w:p>
    <w:p w:rsidR="00000000" w:rsidRPr="00D440B8" w:rsidP="00D440B8">
      <w:pPr>
        <w:pStyle w:val="ListBullet"/>
      </w:pPr>
      <w:r w:rsidRPr="00D440B8">
        <w:t>purpose and storage of safety data sheets</w:t>
      </w:r>
    </w:p>
    <w:p w:rsidR="00000000" w:rsidRPr="00D440B8" w:rsidP="00D440B8">
      <w:pPr>
        <w:pStyle w:val="ListBullet"/>
      </w:pPr>
      <w:r w:rsidRPr="00D440B8">
        <w:t>purpose and procedures for inspection, tag-out and lock-out of gear, equipment an</w:t>
      </w:r>
      <w:r w:rsidRPr="00D440B8">
        <w:t>d machinery</w:t>
      </w:r>
    </w:p>
    <w:p w:rsidR="00000000" w:rsidRPr="00D440B8" w:rsidP="00D440B8">
      <w:pPr>
        <w:pStyle w:val="ListBullet"/>
      </w:pPr>
      <w:r w:rsidRPr="00D440B8">
        <w:t>manual and materials handling solutions for common activities in the horse industry</w:t>
      </w:r>
    </w:p>
    <w:p w:rsidR="00000000" w:rsidRPr="00D440B8" w:rsidP="00D440B8">
      <w:pPr>
        <w:pStyle w:val="ListBullet"/>
      </w:pPr>
      <w:r w:rsidRPr="00D440B8">
        <w:t>pre-operational work checks, including horse behaviour in readiness for work tasks.</w:t>
      </w:r>
    </w:p>
    <w:p w:rsidR="00000000" w:rsidRPr="00D440B8" w:rsidP="00D440B8">
      <w:pPr>
        <w:pStyle w:val="AllowPageBreak"/>
      </w:pPr>
    </w:p>
    <w:p w:rsidR="00000000" w:rsidRPr="00D440B8" w:rsidP="00D440B8">
      <w:pPr>
        <w:pStyle w:val="Heading1"/>
      </w:pPr>
      <w:bookmarkStart w:id="4" w:name="O_1211777"/>
      <w:bookmarkEnd w:id="4"/>
      <w:r w:rsidRPr="00D440B8">
        <w:t>Assessment Conditions</w:t>
      </w:r>
    </w:p>
    <w:p w:rsidR="00000000" w:rsidRPr="00D440B8" w:rsidP="004B71D5">
      <w:pPr>
        <w:pStyle w:val="BodyText"/>
      </w:pPr>
      <w:r w:rsidRPr="00D440B8">
        <w:t>Assessment of the skills in this unit of competency must take place under the following conditions:</w:t>
      </w:r>
    </w:p>
    <w:p w:rsidR="00000000" w:rsidRPr="00D440B8" w:rsidP="00D440B8">
      <w:pPr>
        <w:pStyle w:val="ListBullet"/>
      </w:pPr>
      <w:r w:rsidRPr="00D440B8">
        <w:t>physical conditions:</w:t>
      </w:r>
    </w:p>
    <w:p w:rsidR="00000000" w:rsidRPr="00D440B8" w:rsidP="00D440B8">
      <w:pPr>
        <w:pStyle w:val="ListBullet2"/>
      </w:pPr>
      <w:r w:rsidRPr="00D440B8">
        <w:t>an equine workplace or an environment that accurately represents workplace conditions</w:t>
      </w:r>
    </w:p>
    <w:p w:rsidR="00000000" w:rsidRPr="00D440B8" w:rsidP="00D440B8">
      <w:pPr>
        <w:pStyle w:val="ListBullet"/>
      </w:pPr>
      <w:r w:rsidRPr="00D440B8">
        <w:t>resources, equipment and materials:</w:t>
      </w:r>
    </w:p>
    <w:p w:rsidR="00000000" w:rsidRPr="00D440B8" w:rsidP="00D440B8">
      <w:pPr>
        <w:pStyle w:val="ListBullet2"/>
      </w:pPr>
      <w:r w:rsidRPr="00D440B8">
        <w:t>live hors</w:t>
      </w:r>
      <w:r w:rsidRPr="00D440B8">
        <w:t xml:space="preserve">es educated for the tasks specified in the performance evidence, assessed as suitable for the assessment of this unit and the individual being assessed </w:t>
      </w:r>
    </w:p>
    <w:p w:rsidR="00000000" w:rsidRPr="00D440B8" w:rsidP="00D440B8">
      <w:pPr>
        <w:pStyle w:val="ListBullet2"/>
      </w:pPr>
      <w:r w:rsidRPr="00D440B8">
        <w:t>tools and equipment required for the tasks specified in the performance evidence, including correctly f</w:t>
      </w:r>
      <w:r w:rsidRPr="00D440B8">
        <w:t>itted and adjusted gear for the horses and PPE for the handler</w:t>
      </w:r>
    </w:p>
    <w:p w:rsidR="00000000" w:rsidRPr="00D440B8" w:rsidP="00D440B8">
      <w:pPr>
        <w:pStyle w:val="ListBullet2"/>
      </w:pPr>
      <w:r w:rsidRPr="00D440B8">
        <w:t>the emergency scenarios in the performance evidence may be simulated</w:t>
      </w:r>
    </w:p>
    <w:p w:rsidR="00000000" w:rsidRPr="00D440B8" w:rsidP="00D440B8">
      <w:pPr>
        <w:pStyle w:val="ListBullet"/>
      </w:pPr>
      <w:r w:rsidRPr="00D440B8">
        <w:t>specifications:</w:t>
      </w:r>
    </w:p>
    <w:p w:rsidR="00000000" w:rsidRPr="00D440B8" w:rsidP="00D440B8">
      <w:pPr>
        <w:pStyle w:val="ListBullet2"/>
      </w:pPr>
      <w:r w:rsidRPr="00D440B8">
        <w:t xml:space="preserve">equine workplace health and safety policies and procedures </w:t>
      </w:r>
    </w:p>
    <w:p w:rsidR="00000000" w:rsidRPr="00D440B8" w:rsidP="00D440B8">
      <w:pPr>
        <w:pStyle w:val="ListBullet2"/>
      </w:pPr>
      <w:r w:rsidRPr="00D440B8">
        <w:t>equine workplace emergency response procedures</w:t>
      </w:r>
      <w:r w:rsidRPr="00D440B8">
        <w:t xml:space="preserve"> for fire and one of the emergency scenarios selected in the performance evidence</w:t>
      </w:r>
    </w:p>
    <w:p w:rsidR="00000000" w:rsidRPr="00D440B8" w:rsidP="00D440B8">
      <w:pPr>
        <w:pStyle w:val="ListBullet2"/>
      </w:pPr>
      <w:r w:rsidRPr="00D440B8">
        <w:t>workplace procedures and/or instructions related to the work tasks specified in the performance evidence</w:t>
      </w:r>
    </w:p>
    <w:p w:rsidR="00000000" w:rsidRPr="00D440B8" w:rsidP="00D440B8">
      <w:pPr>
        <w:pStyle w:val="ListBullet"/>
      </w:pPr>
      <w:r w:rsidRPr="00D440B8">
        <w:t>relationships:</w:t>
      </w:r>
    </w:p>
    <w:p w:rsidR="00000000" w:rsidRPr="00D440B8" w:rsidP="00D440B8">
      <w:pPr>
        <w:pStyle w:val="ListBullet2"/>
      </w:pPr>
      <w:r w:rsidRPr="00D440B8">
        <w:t>supervisor and team members.</w:t>
      </w:r>
    </w:p>
    <w:p w:rsidR="00000000" w:rsidRPr="00D440B8" w:rsidP="004B71D5">
      <w:pPr>
        <w:pStyle w:val="BodyText"/>
      </w:pPr>
      <w:r w:rsidRPr="00D440B8">
        <w:t xml:space="preserve">The </w:t>
      </w:r>
      <w:r w:rsidRPr="00D440B8">
        <w:rPr>
          <w:rStyle w:val="Emphasis"/>
        </w:rPr>
        <w:t>Companion Volume:</w:t>
      </w:r>
      <w:r w:rsidRPr="00D440B8">
        <w:t xml:space="preserve"> </w:t>
      </w:r>
      <w:r w:rsidRPr="00D440B8">
        <w:rPr>
          <w:rStyle w:val="Emphasis"/>
        </w:rPr>
        <w:t>User Guide: Safety in Equine Training</w:t>
      </w:r>
      <w:r w:rsidRPr="00D440B8">
        <w:t xml:space="preserve"> provides advice and sample templates to assist assessors with the risk assessments that should be undertaken to help ensure the safety of all involved in the assessment.</w:t>
      </w:r>
    </w:p>
    <w:p w:rsidR="00000000" w:rsidRPr="00D440B8" w:rsidP="004B71D5">
      <w:pPr>
        <w:pStyle w:val="BodyText"/>
      </w:pPr>
      <w:r w:rsidRPr="00D440B8">
        <w:t>Assessors of this unit must satisfy the requirem</w:t>
      </w:r>
      <w:r w:rsidRPr="00D440B8">
        <w:t>ents for assessors in applicable vocational education and training legislation, frameworks and/or standards.</w:t>
      </w:r>
    </w:p>
    <w:p w:rsidR="00000000" w:rsidRPr="00D440B8" w:rsidP="00D440B8">
      <w:pPr>
        <w:pStyle w:val="Heading1"/>
      </w:pPr>
      <w:bookmarkStart w:id="5" w:name="O_1211780"/>
      <w:bookmarkEnd w:id="5"/>
      <w:r w:rsidRPr="00D440B8">
        <w:t>Links</w:t>
      </w:r>
    </w:p>
    <w:p w:rsidR="00000000" w:rsidRPr="00D440B8" w:rsidP="004B71D5">
      <w:pPr>
        <w:pStyle w:val="BodyText"/>
      </w:pPr>
      <w:r w:rsidRPr="00D440B8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53610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D440B8" w:rsidP="00D440B8"/>
    <w:sectPr w:rsidSect="00D440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B8" w:rsidRPr="004B71D5" w:rsidP="004B71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D5" w:rsidP="00D44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B71D5" w:rsidP="00D44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B71D5" w:rsidP="00D440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440B8" w:rsidRPr="004B71D5" w:rsidP="004B71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40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1D5" w:rsidRPr="002D2AF8" w:rsidP="00D44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ACMEQU213 Follow safe work practices in equine industries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4B71D5" w:rsidP="00D440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E3C3B1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D8C8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70ABA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40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440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440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440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440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440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440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440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440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440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440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440B8"/>
  </w:style>
  <w:style w:type="character" w:customStyle="1" w:styleId="Heading1Char">
    <w:name w:val="Heading 1 Char"/>
    <w:basedOn w:val="DefaultParagraphFont"/>
    <w:link w:val="Heading1"/>
    <w:rsid w:val="00D440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440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440B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440B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440B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D440B8"/>
    <w:rPr>
      <w:i/>
    </w:rPr>
  </w:style>
  <w:style w:type="paragraph" w:customStyle="1" w:styleId="SuperHeading">
    <w:name w:val="SuperHeading"/>
    <w:basedOn w:val="Normal"/>
    <w:rsid w:val="00D440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440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440B8"/>
    <w:rPr>
      <w:b/>
    </w:rPr>
  </w:style>
  <w:style w:type="character" w:customStyle="1" w:styleId="Heading2Char">
    <w:name w:val="Heading 2 Char"/>
    <w:basedOn w:val="DefaultParagraphFont"/>
    <w:link w:val="Heading2"/>
    <w:rsid w:val="00D440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440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440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44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44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44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44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440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440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440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440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440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440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440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440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440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440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440B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440B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440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440B8"/>
    <w:rPr>
      <w:b/>
      <w:spacing w:val="0"/>
    </w:rPr>
  </w:style>
  <w:style w:type="paragraph" w:customStyle="1" w:styleId="SuperTitle">
    <w:name w:val="SuperTitle"/>
    <w:basedOn w:val="Title"/>
    <w:rsid w:val="00D440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440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440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440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440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440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440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440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440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440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440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440B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440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440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440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440B8"/>
  </w:style>
  <w:style w:type="paragraph" w:styleId="TableofFigures">
    <w:name w:val="table of figures"/>
    <w:basedOn w:val="Normal"/>
    <w:next w:val="Normal"/>
    <w:semiHidden/>
    <w:rsid w:val="00D440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440B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440B8"/>
    <w:rPr>
      <w:rFonts w:ascii="Wingdings" w:hAnsi="Wingdings"/>
    </w:rPr>
  </w:style>
  <w:style w:type="paragraph" w:customStyle="1" w:styleId="TableHeading">
    <w:name w:val="Table Heading"/>
    <w:basedOn w:val="HeadingBase"/>
    <w:rsid w:val="00D440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440B8"/>
    <w:rPr>
      <w:color w:val="0033CC"/>
      <w:u w:val="none"/>
    </w:rPr>
  </w:style>
  <w:style w:type="paragraph" w:customStyle="1" w:styleId="BodyTextRight">
    <w:name w:val="Body Text Right"/>
    <w:basedOn w:val="BodyText"/>
    <w:rsid w:val="00D440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440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440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440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440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440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440B8"/>
    <w:rPr>
      <w:sz w:val="32"/>
    </w:rPr>
  </w:style>
  <w:style w:type="paragraph" w:customStyle="1" w:styleId="HeadingProcedure">
    <w:name w:val="Heading Procedure"/>
    <w:basedOn w:val="HeadingBase"/>
    <w:next w:val="Normal"/>
    <w:rsid w:val="00D440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440B8"/>
    <w:pPr>
      <w:spacing w:before="60" w:after="60"/>
    </w:pPr>
  </w:style>
  <w:style w:type="paragraph" w:styleId="ListContinue">
    <w:name w:val="List Continue"/>
    <w:basedOn w:val="List"/>
    <w:rsid w:val="00D440B8"/>
    <w:pPr>
      <w:ind w:firstLine="0"/>
    </w:pPr>
  </w:style>
  <w:style w:type="paragraph" w:customStyle="1" w:styleId="ListNote">
    <w:name w:val="List Note"/>
    <w:basedOn w:val="List"/>
    <w:rsid w:val="00D440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440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440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440B8"/>
    <w:rPr>
      <w:rFonts w:ascii="Courier New" w:hAnsi="Courier New"/>
    </w:rPr>
  </w:style>
  <w:style w:type="paragraph" w:customStyle="1" w:styleId="NoteBullet">
    <w:name w:val="Note Bullet"/>
    <w:basedOn w:val="Note"/>
    <w:rsid w:val="00D440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440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440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440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440B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440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440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440B8"/>
    <w:rPr>
      <w:b/>
      <w:smallCaps/>
    </w:rPr>
  </w:style>
  <w:style w:type="paragraph" w:customStyle="1" w:styleId="TableListNumber">
    <w:name w:val="Table List Number"/>
    <w:basedOn w:val="ListNumber"/>
    <w:rsid w:val="00D440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440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440B8"/>
    <w:pPr>
      <w:numPr>
        <w:numId w:val="9"/>
      </w:numPr>
    </w:pPr>
  </w:style>
  <w:style w:type="paragraph" w:customStyle="1" w:styleId="ListAlpha2">
    <w:name w:val="List Alpha 2"/>
    <w:basedOn w:val="List2"/>
    <w:rsid w:val="00D440B8"/>
    <w:pPr>
      <w:numPr>
        <w:numId w:val="8"/>
      </w:numPr>
    </w:pPr>
  </w:style>
  <w:style w:type="paragraph" w:styleId="List2">
    <w:name w:val="List 2"/>
    <w:basedOn w:val="BodyText"/>
    <w:rsid w:val="00D440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440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440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440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440B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440B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440B8"/>
    <w:pPr>
      <w:numPr>
        <w:numId w:val="4"/>
      </w:numPr>
    </w:pPr>
  </w:style>
  <w:style w:type="paragraph" w:styleId="ListContinue2">
    <w:name w:val="List Continue 2"/>
    <w:basedOn w:val="List2"/>
    <w:rsid w:val="00D440B8"/>
    <w:pPr>
      <w:ind w:firstLine="0"/>
    </w:pPr>
  </w:style>
  <w:style w:type="paragraph" w:styleId="ListContinue3">
    <w:name w:val="List Continue 3"/>
    <w:basedOn w:val="List3"/>
    <w:rsid w:val="00D440B8"/>
    <w:pPr>
      <w:ind w:left="1021" w:firstLine="0"/>
    </w:pPr>
  </w:style>
  <w:style w:type="paragraph" w:styleId="ListContinue4">
    <w:name w:val="List Continue 4"/>
    <w:basedOn w:val="List4"/>
    <w:rsid w:val="00D440B8"/>
    <w:pPr>
      <w:ind w:firstLine="0"/>
    </w:pPr>
  </w:style>
  <w:style w:type="paragraph" w:styleId="ListContinue5">
    <w:name w:val="List Continue 5"/>
    <w:basedOn w:val="List5"/>
    <w:rsid w:val="00D440B8"/>
    <w:pPr>
      <w:ind w:firstLine="0"/>
    </w:pPr>
  </w:style>
  <w:style w:type="paragraph" w:styleId="ListNumber3">
    <w:name w:val="List Number 3"/>
    <w:basedOn w:val="List3"/>
    <w:rsid w:val="00D440B8"/>
    <w:pPr>
      <w:numPr>
        <w:numId w:val="5"/>
      </w:numPr>
    </w:pPr>
  </w:style>
  <w:style w:type="paragraph" w:styleId="ListNumber4">
    <w:name w:val="List Number 4"/>
    <w:basedOn w:val="List4"/>
    <w:rsid w:val="00D440B8"/>
    <w:pPr>
      <w:numPr>
        <w:numId w:val="6"/>
      </w:numPr>
    </w:pPr>
  </w:style>
  <w:style w:type="paragraph" w:styleId="ListNumber5">
    <w:name w:val="List Number 5"/>
    <w:basedOn w:val="List5"/>
    <w:rsid w:val="00D440B8"/>
    <w:pPr>
      <w:numPr>
        <w:numId w:val="7"/>
      </w:numPr>
    </w:pPr>
  </w:style>
  <w:style w:type="paragraph" w:styleId="BlockText">
    <w:name w:val="Block Text"/>
    <w:basedOn w:val="Normal"/>
    <w:rsid w:val="00D440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440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440B8"/>
    <w:rPr>
      <w:sz w:val="16"/>
      <w:vertAlign w:val="superscript"/>
    </w:rPr>
  </w:style>
  <w:style w:type="character" w:customStyle="1" w:styleId="Symbols">
    <w:name w:val="Symbols"/>
    <w:basedOn w:val="DefaultParagraphFont"/>
    <w:rsid w:val="00D440B8"/>
    <w:rPr>
      <w:rFonts w:ascii="Symbol" w:hAnsi="Symbol"/>
    </w:rPr>
  </w:style>
  <w:style w:type="character" w:customStyle="1" w:styleId="MenuOptions">
    <w:name w:val="Menu Options"/>
    <w:basedOn w:val="DefaultParagraphFont"/>
    <w:rsid w:val="00D440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440B8"/>
    <w:rPr>
      <w:b/>
    </w:rPr>
  </w:style>
  <w:style w:type="character" w:customStyle="1" w:styleId="Underlined">
    <w:name w:val="Underlined"/>
    <w:basedOn w:val="DefaultParagraphFont"/>
    <w:rsid w:val="00D440B8"/>
    <w:rPr>
      <w:u w:val="single"/>
    </w:rPr>
  </w:style>
  <w:style w:type="paragraph" w:customStyle="1" w:styleId="TableBodyTextRight">
    <w:name w:val="Table Body Text Right"/>
    <w:basedOn w:val="TableBodyText"/>
    <w:rsid w:val="00D440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440B8"/>
    <w:rPr>
      <w:sz w:val="18"/>
    </w:rPr>
  </w:style>
  <w:style w:type="paragraph" w:customStyle="1" w:styleId="BodySmallRight">
    <w:name w:val="Body Small Right"/>
    <w:basedOn w:val="BodyTextRight"/>
    <w:rsid w:val="00D440B8"/>
    <w:rPr>
      <w:sz w:val="18"/>
      <w:szCs w:val="18"/>
    </w:rPr>
  </w:style>
  <w:style w:type="paragraph" w:customStyle="1" w:styleId="MarginEdition">
    <w:name w:val="Margin Edition"/>
    <w:basedOn w:val="MarginNote"/>
    <w:rsid w:val="00D440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440B8"/>
    <w:rPr>
      <w:sz w:val="2"/>
      <w:szCs w:val="2"/>
    </w:rPr>
  </w:style>
  <w:style w:type="character" w:customStyle="1" w:styleId="Small">
    <w:name w:val="Small"/>
    <w:basedOn w:val="DefaultParagraphFont"/>
    <w:rsid w:val="00D440B8"/>
    <w:rPr>
      <w:sz w:val="16"/>
    </w:rPr>
  </w:style>
  <w:style w:type="paragraph" w:customStyle="1" w:styleId="WideTable">
    <w:name w:val="Wide Table"/>
    <w:basedOn w:val="Normal"/>
    <w:rsid w:val="00D440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440B8"/>
  </w:style>
  <w:style w:type="paragraph" w:styleId="Quote">
    <w:name w:val="Quote"/>
    <w:basedOn w:val="Heading1"/>
    <w:link w:val="QuoteChar"/>
    <w:qFormat/>
    <w:rsid w:val="00D440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440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440B8"/>
    <w:pPr>
      <w:pageBreakBefore/>
    </w:pPr>
  </w:style>
  <w:style w:type="paragraph" w:customStyle="1" w:styleId="Border">
    <w:name w:val="Border"/>
    <w:basedOn w:val="Normal"/>
    <w:qFormat/>
    <w:rsid w:val="00D440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440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440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440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440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440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440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440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440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440B8"/>
    <w:rPr>
      <w:u w:val="single"/>
    </w:rPr>
  </w:style>
  <w:style w:type="character" w:customStyle="1" w:styleId="BoldandItalics">
    <w:name w:val="Bold and Italics"/>
    <w:qFormat/>
    <w:rsid w:val="00D440B8"/>
    <w:rPr>
      <w:b/>
      <w:i/>
      <w:u w:val="none"/>
    </w:rPr>
  </w:style>
  <w:style w:type="paragraph" w:styleId="BalloonText">
    <w:name w:val="Balloon Text"/>
    <w:basedOn w:val="Normal"/>
    <w:link w:val="BalloonTextChar"/>
    <w:rsid w:val="00D440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440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440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440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440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440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440B8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B71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873</Words>
  <Characters>5469</Characters>
  <Application>Microsoft Office Word</Application>
  <DocSecurity>0</DocSecurity>
  <Lines>140</Lines>
  <Paragraphs>117</Paragraphs>
  <ScaleCrop>false</ScaleCrop>
  <Company>Author-it Software Corporation Ltd.</Company>
  <LinksUpToDate>false</LinksUpToDate>
  <CharactersWithSpaces>6225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ACMEQU213 Follow safe work practices in equine industries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2022-07-16T08:24:00Z</dcterms:created>
  <dcterms:modified xsi:type="dcterms:W3CDTF">2022-07-16T08:24:00Z</dcterms:modified>
</cp:coreProperties>
</file>