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0DD" w:rsidP="000520DD">
      <w:pPr>
        <w:pStyle w:val="Title"/>
      </w:pPr>
      <w:r>
        <w:fldChar w:fldCharType="begin"/>
      </w:r>
      <w:r>
        <w:instrText xml:space="preserve"> TITLE   \* MERGEFORMAT </w:instrText>
      </w:r>
      <w:r>
        <w:fldChar w:fldCharType="separate"/>
      </w:r>
      <w:r>
        <w:t>ACMCAS306 Provide grooming services for companion animal comfort</w:t>
      </w:r>
      <w:r>
        <w:fldChar w:fldCharType="end"/>
      </w:r>
    </w:p>
    <w:p w:rsidR="000520DD" w:rsidP="000520DD">
      <w:pPr>
        <w:pStyle w:val="Version"/>
        <w:sectPr w:rsidSect="007E7D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D02" w:rsidP="007E7D02">
      <w:pPr>
        <w:pStyle w:val="SuperHeading"/>
      </w:pPr>
      <w:r w:rsidRPr="007E7D02">
        <w:t>ACMCAS306 Provide grooming services for companion animal comfort</w:t>
      </w:r>
    </w:p>
    <w:p w:rsidR="00000000" w:rsidRPr="007E7D02" w:rsidP="007E7D02">
      <w:pPr>
        <w:pStyle w:val="Heading1"/>
      </w:pPr>
      <w:bookmarkStart w:id="1" w:name="O_857721"/>
      <w:bookmarkEnd w:id="1"/>
      <w:r w:rsidRPr="007E7D02">
        <w:t>Modification History</w:t>
      </w:r>
    </w:p>
    <w:tbl>
      <w:tblPr>
        <w:tblW w:w="9520" w:type="dxa"/>
        <w:tblLayout w:type="fixed"/>
        <w:tblCellMar>
          <w:left w:w="62" w:type="dxa"/>
          <w:right w:w="62" w:type="dxa"/>
        </w:tblCellMar>
        <w:tblLook w:val="0000"/>
      </w:tblPr>
      <w:tblGrid>
        <w:gridCol w:w="2581"/>
        <w:gridCol w:w="6939"/>
      </w:tblGrid>
      <w:tr w:rsidTr="007E7D02">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D02" w:rsidP="007E7D02">
            <w:pPr>
              <w:pStyle w:val="BodyText"/>
            </w:pPr>
            <w:r w:rsidRPr="007E7D0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rPr>
                <w:rStyle w:val="SpecialBold"/>
              </w:rPr>
              <w:t>Comments</w:t>
            </w:r>
          </w:p>
        </w:tc>
      </w:tr>
      <w:tr w:rsidTr="007E7D0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D02" w:rsidP="007E7D02">
            <w:pPr>
              <w:pStyle w:val="BodyText"/>
            </w:pPr>
            <w:r w:rsidRPr="007E7D02">
              <w:t>This version released with ACM Animal Care and Management Training Package Version 1.0.</w:t>
            </w:r>
          </w:p>
        </w:tc>
      </w:tr>
    </w:tbl>
    <w:p w:rsidR="00000000" w:rsidRPr="007E7D02" w:rsidP="007E7D02">
      <w:pPr>
        <w:pStyle w:val="BodyText"/>
      </w:pPr>
    </w:p>
    <w:p w:rsidR="00000000" w:rsidRPr="007E7D02" w:rsidP="007E7D02">
      <w:pPr>
        <w:pStyle w:val="AllowPageBreak"/>
      </w:pPr>
    </w:p>
    <w:p w:rsidR="00000000" w:rsidRPr="007E7D02" w:rsidP="007E7D02">
      <w:pPr>
        <w:pStyle w:val="Heading1"/>
      </w:pPr>
      <w:bookmarkStart w:id="2" w:name="O_857722"/>
      <w:bookmarkEnd w:id="2"/>
      <w:r w:rsidRPr="007E7D02">
        <w:t>Application</w:t>
      </w:r>
    </w:p>
    <w:p w:rsidR="00000000" w:rsidRPr="007E7D02" w:rsidP="000520DD">
      <w:pPr>
        <w:pStyle w:val="BodyText"/>
      </w:pPr>
      <w:r w:rsidRPr="007E7D02">
        <w:t>This unit of competency describes the skills and knowledge required to provide animal grooming services for companion animals. It addresses the requirements to maintain and restore animal comfort within an established grooming environment.</w:t>
      </w:r>
    </w:p>
    <w:p w:rsidR="00000000" w:rsidRPr="007E7D02" w:rsidP="000520DD">
      <w:pPr>
        <w:pStyle w:val="BodyText"/>
      </w:pPr>
      <w:r w:rsidRPr="007E7D02">
        <w:t>This unit is app</w:t>
      </w:r>
      <w:r w:rsidRPr="007E7D02">
        <w:t>licable to individuals who work in the companion animal industry sector where grooming services are provided under supervision. The individual is required to exhibit appropriate care for animals so that stress and discomfort is minimised. This unit applies</w:t>
      </w:r>
      <w:r w:rsidRPr="007E7D02">
        <w:t xml:space="preserve"> to individuals who take responsibility for their own work and for the quality of the work of others. They use discretion and judgement in the selection, allocation and use of available resources.</w:t>
      </w:r>
    </w:p>
    <w:p w:rsidR="00000000" w:rsidRPr="007E7D02" w:rsidP="000520DD">
      <w:pPr>
        <w:pStyle w:val="BodyText"/>
      </w:pPr>
      <w:r w:rsidRPr="007E7D02">
        <w:t>No occupational licensing, legislative or certification req</w:t>
      </w:r>
      <w:r w:rsidRPr="007E7D02">
        <w:t>uirements are known to apply to this unit at the time of publication.</w:t>
      </w:r>
    </w:p>
    <w:p w:rsidR="00000000" w:rsidRPr="007E7D02" w:rsidP="000520DD">
      <w:pPr>
        <w:pStyle w:val="BodyText"/>
      </w:pPr>
      <w:r w:rsidRPr="007E7D02">
        <w:t xml:space="preserve">NOTE: The terms </w:t>
      </w:r>
      <w:r>
        <w:t>‘</w:t>
      </w:r>
      <w:r w:rsidRPr="007E7D02">
        <w:t>occupational health and safety</w:t>
      </w:r>
      <w:r>
        <w:t>’</w:t>
      </w:r>
      <w:r w:rsidRPr="007E7D02">
        <w:t xml:space="preserve"> (OHS) and </w:t>
      </w:r>
      <w:r>
        <w:t>‘</w:t>
      </w:r>
      <w:r w:rsidRPr="007E7D02">
        <w:t>work health and safety</w:t>
      </w:r>
      <w:r>
        <w:t>’</w:t>
      </w:r>
      <w:r w:rsidRPr="007E7D02">
        <w:t xml:space="preserve"> (WHS) generally have the same meaning in the workplace. In jurisdictions where the national model WHS </w:t>
      </w:r>
      <w:r w:rsidRPr="007E7D02">
        <w:t>legislation has not been implemented, RTOs must contextualise the unit of competency by referring to current OHS legislative requirements.</w:t>
      </w:r>
    </w:p>
    <w:p w:rsidR="00000000" w:rsidRPr="007E7D02" w:rsidP="007E7D02">
      <w:pPr>
        <w:pStyle w:val="Heading1"/>
      </w:pPr>
      <w:bookmarkStart w:id="3" w:name="O_857723"/>
      <w:bookmarkEnd w:id="3"/>
      <w:r w:rsidRPr="007E7D02">
        <w:t>Pre-requisite Unit</w:t>
      </w:r>
    </w:p>
    <w:p w:rsidR="00000000" w:rsidRPr="007E7D02" w:rsidP="000520DD">
      <w:pPr>
        <w:pStyle w:val="BodyText"/>
      </w:pPr>
      <w:r w:rsidRPr="007E7D02">
        <w:t>Nil</w:t>
      </w:r>
    </w:p>
    <w:p w:rsidR="00000000" w:rsidRPr="007E7D02" w:rsidP="007E7D02">
      <w:pPr>
        <w:pStyle w:val="Heading1"/>
      </w:pPr>
      <w:bookmarkStart w:id="4" w:name="O_857725"/>
      <w:bookmarkEnd w:id="4"/>
      <w:r w:rsidRPr="007E7D02">
        <w:t>Unit Sector</w:t>
      </w:r>
    </w:p>
    <w:p w:rsidR="00000000" w:rsidRPr="007E7D02" w:rsidP="000520DD">
      <w:pPr>
        <w:pStyle w:val="BodyText"/>
      </w:pPr>
      <w:r w:rsidRPr="007E7D02">
        <w:t>Companion Animal Sector (CAS)</w:t>
      </w:r>
    </w:p>
    <w:p w:rsidR="00000000" w:rsidRPr="007E7D02" w:rsidP="007E7D02">
      <w:pPr>
        <w:pStyle w:val="Heading1"/>
      </w:pPr>
      <w:bookmarkStart w:id="5" w:name="O_857726"/>
      <w:bookmarkEnd w:id="5"/>
      <w:r w:rsidRPr="007E7D02">
        <w:t>Elements and Performance Criteria</w:t>
      </w:r>
    </w:p>
    <w:tbl>
      <w:tblPr>
        <w:tblW w:w="9520" w:type="dxa"/>
        <w:tblLayout w:type="fixed"/>
        <w:tblCellMar>
          <w:left w:w="62" w:type="dxa"/>
          <w:right w:w="62" w:type="dxa"/>
        </w:tblCellMar>
        <w:tblLook w:val="0000"/>
      </w:tblPr>
      <w:tblGrid>
        <w:gridCol w:w="2580"/>
        <w:gridCol w:w="6940"/>
      </w:tblGrid>
      <w:tr w:rsidTr="000520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7D02" w:rsidP="007E7D02">
            <w:pPr>
              <w:pStyle w:val="BodyText"/>
            </w:pPr>
            <w:r w:rsidRPr="007E7D0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7D02">
            <w:pPr>
              <w:pStyle w:val="BodyText"/>
              <w:rPr>
                <w:lang w:val="en-NZ"/>
              </w:rPr>
            </w:pPr>
            <w:r w:rsidRPr="007E7D02">
              <w:rPr>
                <w:rStyle w:val="SpecialBold"/>
              </w:rPr>
              <w:t>Performance Criteria</w:t>
            </w:r>
          </w:p>
        </w:tc>
      </w:tr>
      <w:tr w:rsidTr="000520D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7D02" w:rsidP="007E7D02">
            <w:pPr>
              <w:pStyle w:val="BodyText"/>
            </w:pPr>
            <w:r w:rsidRPr="007E7D0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rPr>
                <w:rStyle w:val="Emphasis"/>
              </w:rPr>
              <w:t>Performance criteria describe the performance needed to demonstrate achievement of the element.</w:t>
            </w:r>
          </w:p>
        </w:tc>
      </w:tr>
      <w:tr w:rsidTr="000520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t>1. Establish client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D02" w:rsidP="007E7D02">
            <w:pPr>
              <w:pStyle w:val="BodyText"/>
            </w:pPr>
            <w:r w:rsidRPr="007E7D02">
              <w:t xml:space="preserve">1.1 Identify breed </w:t>
            </w:r>
            <w:r w:rsidRPr="007E7D02">
              <w:t>type grooming characteristics</w:t>
            </w:r>
          </w:p>
          <w:p w:rsidR="00000000" w:rsidRPr="007E7D02" w:rsidP="007E7D02">
            <w:pPr>
              <w:pStyle w:val="BodyText"/>
            </w:pPr>
            <w:r w:rsidRPr="007E7D02">
              <w:t>1.2 Establish animal profile</w:t>
            </w:r>
          </w:p>
          <w:p w:rsidR="00000000" w:rsidRPr="007E7D02" w:rsidP="007E7D02">
            <w:pPr>
              <w:pStyle w:val="BodyText"/>
            </w:pPr>
            <w:r w:rsidRPr="007E7D02">
              <w:t>1.3 Evaluate animal condition</w:t>
            </w:r>
          </w:p>
          <w:p w:rsidR="00000000" w:rsidP="007E7D02">
            <w:pPr>
              <w:pStyle w:val="BodyText"/>
              <w:rPr>
                <w:lang w:val="en-NZ"/>
              </w:rPr>
            </w:pPr>
            <w:r w:rsidRPr="007E7D02">
              <w:t>1.4 Establish owner</w:t>
            </w:r>
            <w:r>
              <w:t>’</w:t>
            </w:r>
            <w:r w:rsidRPr="007E7D02">
              <w:t>s desired outcome</w:t>
            </w:r>
          </w:p>
        </w:tc>
      </w:tr>
      <w:tr w:rsidTr="000520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t>2. Plan grooming routine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D02" w:rsidP="007E7D02">
            <w:pPr>
              <w:pStyle w:val="BodyText"/>
            </w:pPr>
            <w:r w:rsidRPr="007E7D02">
              <w:t>2.1 Determine and minimise the risks associated with grooming the nominated animal according to WHS and animal welfare requirements</w:t>
            </w:r>
          </w:p>
          <w:p w:rsidR="00000000" w:rsidRPr="007E7D02" w:rsidP="007E7D02">
            <w:pPr>
              <w:pStyle w:val="BodyText"/>
            </w:pPr>
            <w:r w:rsidRPr="007E7D02">
              <w:t>2.2 Consider time limitations, budget and available facilities in preparing grooming plan individual animal requirements</w:t>
            </w:r>
          </w:p>
          <w:p w:rsidR="00000000" w:rsidRPr="007E7D02" w:rsidP="007E7D02">
            <w:pPr>
              <w:pStyle w:val="BodyText"/>
            </w:pPr>
            <w:r w:rsidRPr="007E7D02">
              <w:t>2.3</w:t>
            </w:r>
            <w:r w:rsidRPr="007E7D02">
              <w:t xml:space="preserve"> Confirm grooming plan with supervisor based on animal and client needs</w:t>
            </w:r>
          </w:p>
          <w:p w:rsidR="00000000" w:rsidP="007E7D02">
            <w:pPr>
              <w:pStyle w:val="BodyText"/>
              <w:rPr>
                <w:lang w:val="en-NZ"/>
              </w:rPr>
            </w:pPr>
            <w:r w:rsidRPr="007E7D02">
              <w:t xml:space="preserve">2.4 Prepare grooming equipment and supplies </w:t>
            </w:r>
          </w:p>
        </w:tc>
      </w:tr>
      <w:tr w:rsidTr="000520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t>3. Groom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D02" w:rsidP="007E7D02">
            <w:pPr>
              <w:pStyle w:val="BodyText"/>
            </w:pPr>
            <w:r w:rsidRPr="007E7D02">
              <w:t>3.1 Restrain animal for grooming, and monitor for signs of distress</w:t>
            </w:r>
          </w:p>
          <w:p w:rsidR="00000000" w:rsidRPr="007E7D02" w:rsidP="007E7D02">
            <w:pPr>
              <w:pStyle w:val="BodyText"/>
            </w:pPr>
            <w:r w:rsidRPr="007E7D02">
              <w:t>3.2 Implement grooming techniques used to address mat</w:t>
            </w:r>
            <w:r w:rsidRPr="007E7D02">
              <w:t>ted or knotted coat</w:t>
            </w:r>
          </w:p>
          <w:p w:rsidR="00000000" w:rsidRPr="007E7D02" w:rsidP="007E7D02">
            <w:pPr>
              <w:pStyle w:val="BodyText"/>
            </w:pPr>
            <w:r w:rsidRPr="007E7D02">
              <w:t>3.3 Groom coat to meet owner’s desired outcome</w:t>
            </w:r>
          </w:p>
          <w:p w:rsidR="00000000" w:rsidP="007E7D02">
            <w:pPr>
              <w:pStyle w:val="BodyText"/>
              <w:rPr>
                <w:lang w:val="en-NZ"/>
              </w:rPr>
            </w:pPr>
            <w:r w:rsidRPr="007E7D02">
              <w:t>3.4 Implement techniques used to clip or file nails</w:t>
            </w:r>
          </w:p>
        </w:tc>
      </w:tr>
      <w:tr w:rsidTr="000520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t>4. Trim coat for animal comfort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D02" w:rsidP="007E7D02">
            <w:pPr>
              <w:pStyle w:val="BodyText"/>
            </w:pPr>
            <w:r w:rsidRPr="007E7D02">
              <w:t>4.1 Select and prepare tools to be used for coat trimming</w:t>
            </w:r>
          </w:p>
          <w:p w:rsidR="00000000" w:rsidRPr="007E7D02" w:rsidP="007E7D02">
            <w:pPr>
              <w:pStyle w:val="BodyText"/>
            </w:pPr>
            <w:r w:rsidRPr="007E7D02">
              <w:t xml:space="preserve">4.2 Identify risks associated with using coat </w:t>
            </w:r>
            <w:r w:rsidRPr="007E7D02">
              <w:t>trimming equipment and minimise risks according to WHS and animal welfare requirements</w:t>
            </w:r>
          </w:p>
          <w:p w:rsidR="00000000" w:rsidRPr="007E7D02" w:rsidP="007E7D02">
            <w:pPr>
              <w:pStyle w:val="BodyText"/>
            </w:pPr>
            <w:r w:rsidRPr="007E7D02">
              <w:t xml:space="preserve">4.3 Trim coat to restore animal comfort </w:t>
            </w:r>
          </w:p>
          <w:p w:rsidR="00000000" w:rsidRPr="007E7D02" w:rsidP="007E7D02">
            <w:pPr>
              <w:pStyle w:val="BodyText"/>
            </w:pPr>
            <w:r w:rsidRPr="007E7D02">
              <w:t>4.4 Remove hair from ears and around eyes and feet to meet owner’s requirements and to ensure animal comfort</w:t>
            </w:r>
          </w:p>
          <w:p w:rsidR="00000000" w:rsidP="007E7D02">
            <w:pPr>
              <w:pStyle w:val="BodyText"/>
              <w:rPr>
                <w:lang w:val="en-NZ"/>
              </w:rPr>
            </w:pPr>
            <w:r w:rsidRPr="007E7D02">
              <w:t>4.5 Bathe and dry a</w:t>
            </w:r>
            <w:r w:rsidRPr="007E7D02">
              <w:t>nimal to industry standard</w:t>
            </w:r>
          </w:p>
        </w:tc>
      </w:tr>
      <w:tr w:rsidTr="000520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t>5. Complete grooming and trimming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D02" w:rsidP="007E7D02">
            <w:pPr>
              <w:pStyle w:val="BodyText"/>
            </w:pPr>
            <w:r w:rsidRPr="007E7D02">
              <w:t>5.1 House and monitor animal until owner arrives</w:t>
            </w:r>
          </w:p>
          <w:p w:rsidR="00000000" w:rsidRPr="007E7D02" w:rsidP="007E7D02">
            <w:pPr>
              <w:pStyle w:val="BodyText"/>
            </w:pPr>
            <w:r w:rsidRPr="007E7D02">
              <w:t>5.2 Clean grooming equipment and area and return to storage, audit supplies and document</w:t>
            </w:r>
          </w:p>
          <w:p w:rsidR="00000000" w:rsidRPr="007E7D02" w:rsidP="007E7D02">
            <w:pPr>
              <w:pStyle w:val="BodyText"/>
            </w:pPr>
            <w:r w:rsidRPr="007E7D02">
              <w:t>5.3 Collect waste material and dispose of according to environmental and legislative requirements</w:t>
            </w:r>
          </w:p>
          <w:p w:rsidR="00000000" w:rsidRPr="007E7D02" w:rsidP="007E7D02">
            <w:pPr>
              <w:pStyle w:val="BodyText"/>
            </w:pPr>
            <w:r w:rsidRPr="007E7D02">
              <w:t>5.4 Document grooming services for invoicing</w:t>
            </w:r>
          </w:p>
          <w:p w:rsidR="00000000" w:rsidRPr="007E7D02" w:rsidP="007E7D02">
            <w:pPr>
              <w:pStyle w:val="BodyText"/>
            </w:pPr>
            <w:r w:rsidRPr="007E7D02">
              <w:t>5.5 Review grooming plan with supervisor</w:t>
            </w:r>
          </w:p>
          <w:p w:rsidR="00000000" w:rsidRPr="007E7D02" w:rsidP="007E7D02">
            <w:pPr>
              <w:pStyle w:val="BodyText"/>
            </w:pPr>
            <w:r w:rsidRPr="007E7D02">
              <w:t>5.6 Return animal to owner and discuss any follow up requirements</w:t>
            </w:r>
          </w:p>
        </w:tc>
      </w:tr>
    </w:tbl>
    <w:p w:rsidR="00000000" w:rsidRPr="007E7D02" w:rsidP="007E7D02">
      <w:pPr>
        <w:pStyle w:val="Heading4"/>
      </w:pPr>
    </w:p>
    <w:p w:rsidR="00000000" w:rsidRPr="007E7D02" w:rsidP="007E7D02">
      <w:pPr>
        <w:pStyle w:val="Heading1"/>
      </w:pPr>
      <w:bookmarkStart w:id="6" w:name="O_857727"/>
      <w:bookmarkEnd w:id="6"/>
      <w:r w:rsidRPr="007E7D02">
        <w:t>Foundation Skills</w:t>
      </w:r>
    </w:p>
    <w:p w:rsidR="00000000" w:rsidRPr="000520DD" w:rsidP="000520DD">
      <w:pPr>
        <w:pStyle w:val="BodyText"/>
        <w:rPr>
          <w:i/>
        </w:rPr>
      </w:pPr>
      <w:r w:rsidRPr="000520D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E7D0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D02" w:rsidP="007E7D02">
            <w:pPr>
              <w:pStyle w:val="BodyText"/>
            </w:pPr>
            <w:r w:rsidRPr="007E7D0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rPr>
                <w:rStyle w:val="SpecialBold"/>
              </w:rPr>
              <w:t>Description</w:t>
            </w:r>
          </w:p>
        </w:tc>
      </w:tr>
      <w:tr w:rsidTr="007E7D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t>Oral communicat</w:t>
            </w:r>
            <w:r w:rsidRPr="007E7D02">
              <w: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ListBullet"/>
              <w:rPr>
                <w:lang w:val="en-NZ"/>
              </w:rPr>
            </w:pPr>
            <w:r w:rsidRPr="007E7D02">
              <w:t>Determine client expectations and discuss grooming options</w:t>
            </w:r>
          </w:p>
        </w:tc>
      </w:tr>
      <w:tr w:rsidTr="007E7D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ListBullet"/>
              <w:rPr>
                <w:lang w:val="en-NZ"/>
              </w:rPr>
            </w:pPr>
            <w:r w:rsidRPr="007E7D02">
              <w:t>Document outcomes on grooming plan</w:t>
            </w:r>
          </w:p>
        </w:tc>
      </w:tr>
      <w:tr w:rsidTr="007E7D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ListBullet"/>
              <w:rPr>
                <w:lang w:val="en-NZ"/>
              </w:rPr>
            </w:pPr>
            <w:r w:rsidRPr="007E7D02">
              <w:t>Shampoo dilution rates</w:t>
            </w:r>
          </w:p>
        </w:tc>
      </w:tr>
      <w:tr w:rsidTr="007E7D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D02" w:rsidP="007E7D02">
            <w:pPr>
              <w:pStyle w:val="ListBullet"/>
            </w:pPr>
            <w:r w:rsidRPr="007E7D02">
              <w:t>Review and comprehend product information on shampoo and other products</w:t>
            </w:r>
          </w:p>
        </w:tc>
      </w:tr>
    </w:tbl>
    <w:p w:rsidR="00000000" w:rsidRPr="007E7D02" w:rsidP="007E7D02">
      <w:pPr>
        <w:pStyle w:val="BodyText"/>
      </w:pPr>
    </w:p>
    <w:p w:rsidR="00000000" w:rsidRPr="007E7D02" w:rsidP="007E7D02">
      <w:pPr>
        <w:pStyle w:val="AllowPageBreak"/>
      </w:pPr>
    </w:p>
    <w:p w:rsidR="00000000" w:rsidRPr="007E7D02" w:rsidP="007E7D02">
      <w:pPr>
        <w:pStyle w:val="Heading1"/>
      </w:pPr>
      <w:bookmarkStart w:id="7" w:name="O_857729"/>
      <w:bookmarkEnd w:id="7"/>
      <w:r w:rsidRPr="007E7D02">
        <w:t>Unit Mapping Information</w:t>
      </w:r>
    </w:p>
    <w:tbl>
      <w:tblPr>
        <w:tblW w:w="9520" w:type="dxa"/>
        <w:tblLayout w:type="fixed"/>
        <w:tblCellMar>
          <w:left w:w="62" w:type="dxa"/>
          <w:right w:w="62" w:type="dxa"/>
        </w:tblCellMar>
        <w:tblLook w:val="0000"/>
      </w:tblPr>
      <w:tblGrid>
        <w:gridCol w:w="1871"/>
        <w:gridCol w:w="2128"/>
        <w:gridCol w:w="2409"/>
        <w:gridCol w:w="3112"/>
      </w:tblGrid>
      <w:tr w:rsidTr="007E7D02">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D02" w:rsidP="007E7D02">
            <w:pPr>
              <w:pStyle w:val="BodyText"/>
            </w:pPr>
            <w:r w:rsidRPr="007E7D0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D02" w:rsidP="007E7D02">
            <w:pPr>
              <w:pStyle w:val="BodyText"/>
            </w:pPr>
            <w:r w:rsidRPr="007E7D0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D02" w:rsidP="007E7D02">
            <w:pPr>
              <w:pStyle w:val="BodyText"/>
            </w:pPr>
            <w:r w:rsidRPr="007E7D0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rPr>
                <w:rStyle w:val="SpecialBold"/>
              </w:rPr>
              <w:t>Equivalence status</w:t>
            </w:r>
          </w:p>
        </w:tc>
      </w:tr>
      <w:tr w:rsidTr="007E7D0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t>ACMCAS306 Provide grooming services for companion animal comfort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t>ACMCAS306A Provide grooming services for companion animal comfort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D02">
            <w:pPr>
              <w:pStyle w:val="BodyText"/>
              <w:rPr>
                <w:lang w:val="en-NZ"/>
              </w:rPr>
            </w:pPr>
            <w:r w:rsidRPr="007E7D02">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D02" w:rsidP="007E7D02">
            <w:pPr>
              <w:pStyle w:val="BodyText"/>
            </w:pPr>
            <w:r w:rsidRPr="007E7D02">
              <w:t xml:space="preserve">Equivalent unit </w:t>
            </w:r>
          </w:p>
        </w:tc>
      </w:tr>
    </w:tbl>
    <w:p w:rsidR="00000000" w:rsidRPr="007E7D02" w:rsidP="007E7D02">
      <w:pPr>
        <w:pStyle w:val="BodyText"/>
      </w:pPr>
    </w:p>
    <w:p w:rsidR="00000000" w:rsidRPr="007E7D02" w:rsidP="007E7D02">
      <w:pPr>
        <w:pStyle w:val="AllowPageBreak"/>
      </w:pPr>
    </w:p>
    <w:p w:rsidR="00000000" w:rsidRPr="007E7D02" w:rsidP="007E7D02">
      <w:pPr>
        <w:pStyle w:val="Heading1"/>
      </w:pPr>
      <w:bookmarkStart w:id="8" w:name="O_857736"/>
      <w:bookmarkEnd w:id="8"/>
      <w:r w:rsidRPr="007E7D02">
        <w:t>Links</w:t>
      </w:r>
    </w:p>
    <w:p w:rsidR="00000000" w:rsidRPr="007E7D02" w:rsidP="000520DD">
      <w:pPr>
        <w:pStyle w:val="BodyText"/>
      </w:pPr>
      <w:r w:rsidRPr="007E7D02">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4972FC">
        <w:rPr>
          <w:rStyle w:val="Hyperlink"/>
        </w:rPr>
        <w:t>https://vetnet.education.gov.au/Pages/TrainingDocs.aspx?q=b75f4b23-54c9-4cc9-a5db-d3502d154103</w:t>
      </w:r>
      <w:r>
        <w:fldChar w:fldCharType="end"/>
      </w:r>
    </w:p>
    <w:p w:rsidR="00000000" w:rsidRPr="007E7D02" w:rsidP="007E7D02"/>
    <w:sectPr w:rsidSect="007E7D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02" w:rsidRPr="000520DD" w:rsidP="000520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DD" w:rsidP="007E7D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0DD" w:rsidP="007E7D0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0520DD" w:rsidP="007E7D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D02" w:rsidRPr="000520DD" w:rsidP="000520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DD" w:rsidRPr="002D2AF8" w:rsidP="007E7D02">
    <w:pPr>
      <w:pStyle w:val="Header"/>
      <w:framePr w:wrap="around"/>
    </w:pPr>
    <w:r>
      <w:fldChar w:fldCharType="begin"/>
    </w:r>
    <w:r>
      <w:instrText xml:space="preserve"> TITLE   \* MERGEFORMAT </w:instrText>
    </w:r>
    <w:r>
      <w:fldChar w:fldCharType="separate"/>
    </w:r>
    <w:r>
      <w:t>ACMCAS306 Provide grooming services for companion animal comfort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0520DD" w:rsidP="007E7D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ACE4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E66B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D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D02"/>
    <w:pPr>
      <w:spacing w:before="360" w:after="60"/>
      <w:outlineLvl w:val="0"/>
    </w:pPr>
    <w:rPr>
      <w:sz w:val="32"/>
    </w:rPr>
  </w:style>
  <w:style w:type="paragraph" w:styleId="Heading2">
    <w:name w:val="heading 2"/>
    <w:basedOn w:val="HeadingBase"/>
    <w:next w:val="BodyText"/>
    <w:link w:val="Heading2Char"/>
    <w:qFormat/>
    <w:rsid w:val="007E7D02"/>
    <w:pPr>
      <w:keepLines/>
      <w:spacing w:before="240" w:after="120"/>
      <w:outlineLvl w:val="1"/>
    </w:pPr>
    <w:rPr>
      <w:sz w:val="28"/>
      <w:szCs w:val="40"/>
    </w:rPr>
  </w:style>
  <w:style w:type="paragraph" w:styleId="Heading3">
    <w:name w:val="heading 3"/>
    <w:basedOn w:val="HeadingBase"/>
    <w:next w:val="BodyText"/>
    <w:link w:val="Heading3Char"/>
    <w:qFormat/>
    <w:rsid w:val="007E7D02"/>
    <w:pPr>
      <w:spacing w:before="180" w:after="120"/>
      <w:outlineLvl w:val="2"/>
    </w:pPr>
    <w:rPr>
      <w:spacing w:val="-10"/>
      <w:kern w:val="32"/>
    </w:rPr>
  </w:style>
  <w:style w:type="paragraph" w:styleId="Heading4">
    <w:name w:val="heading 4"/>
    <w:basedOn w:val="HeadingBase"/>
    <w:next w:val="BodyText"/>
    <w:link w:val="Heading4Char"/>
    <w:qFormat/>
    <w:rsid w:val="007E7D02"/>
    <w:pPr>
      <w:spacing w:before="160" w:after="120"/>
      <w:outlineLvl w:val="3"/>
    </w:pPr>
    <w:rPr>
      <w:sz w:val="22"/>
    </w:rPr>
  </w:style>
  <w:style w:type="paragraph" w:styleId="Heading5">
    <w:name w:val="heading 5"/>
    <w:basedOn w:val="HeadingBase"/>
    <w:next w:val="Normal"/>
    <w:link w:val="Heading5Char"/>
    <w:qFormat/>
    <w:rsid w:val="007E7D02"/>
    <w:pPr>
      <w:spacing w:before="80"/>
      <w:outlineLvl w:val="4"/>
    </w:pPr>
    <w:rPr>
      <w:color w:val="918585"/>
      <w:sz w:val="20"/>
    </w:rPr>
  </w:style>
  <w:style w:type="paragraph" w:styleId="Heading6">
    <w:name w:val="heading 6"/>
    <w:basedOn w:val="HeadingBase"/>
    <w:next w:val="Normal"/>
    <w:link w:val="Heading6Char"/>
    <w:qFormat/>
    <w:rsid w:val="007E7D02"/>
    <w:pPr>
      <w:spacing w:before="60"/>
      <w:outlineLvl w:val="5"/>
    </w:pPr>
    <w:rPr>
      <w:color w:val="918585"/>
      <w:sz w:val="20"/>
    </w:rPr>
  </w:style>
  <w:style w:type="paragraph" w:styleId="Heading7">
    <w:name w:val="heading 7"/>
    <w:basedOn w:val="Normal"/>
    <w:next w:val="Normal"/>
    <w:link w:val="Heading7Char"/>
    <w:qFormat/>
    <w:rsid w:val="007E7D02"/>
    <w:pPr>
      <w:ind w:left="720"/>
      <w:outlineLvl w:val="6"/>
    </w:pPr>
    <w:rPr>
      <w:i/>
    </w:rPr>
  </w:style>
  <w:style w:type="paragraph" w:styleId="Heading8">
    <w:name w:val="heading 8"/>
    <w:basedOn w:val="Normal"/>
    <w:next w:val="Normal"/>
    <w:link w:val="Heading8Char"/>
    <w:qFormat/>
    <w:rsid w:val="007E7D02"/>
    <w:pPr>
      <w:ind w:left="720"/>
      <w:outlineLvl w:val="7"/>
    </w:pPr>
    <w:rPr>
      <w:i/>
    </w:rPr>
  </w:style>
  <w:style w:type="paragraph" w:styleId="Heading9">
    <w:name w:val="heading 9"/>
    <w:basedOn w:val="Normal"/>
    <w:next w:val="Normal"/>
    <w:link w:val="Heading9Char"/>
    <w:qFormat/>
    <w:rsid w:val="007E7D02"/>
    <w:pPr>
      <w:ind w:left="720"/>
      <w:outlineLvl w:val="8"/>
    </w:pPr>
    <w:rPr>
      <w:i/>
    </w:rPr>
  </w:style>
  <w:style w:type="character" w:default="1" w:styleId="DefaultParagraphFont">
    <w:name w:val="Default Paragraph Font"/>
    <w:uiPriority w:val="1"/>
    <w:unhideWhenUsed/>
    <w:rsid w:val="007E7D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D02"/>
  </w:style>
  <w:style w:type="character" w:customStyle="1" w:styleId="Heading1Char">
    <w:name w:val="Heading 1 Char"/>
    <w:basedOn w:val="DefaultParagraphFont"/>
    <w:link w:val="Heading1"/>
    <w:rsid w:val="007E7D0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E7D02"/>
    <w:rPr>
      <w:rFonts w:ascii="Times New Roman" w:eastAsia="Times New Roman" w:hAnsi="Times New Roman" w:cs="Times New Roman"/>
      <w:b/>
      <w:szCs w:val="20"/>
      <w:lang w:eastAsia="en-US"/>
    </w:rPr>
  </w:style>
  <w:style w:type="paragraph" w:styleId="BodyText">
    <w:name w:val="Body Text"/>
    <w:basedOn w:val="Normal"/>
    <w:link w:val="BodyTextChar"/>
    <w:rsid w:val="007E7D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D02"/>
    <w:rPr>
      <w:rFonts w:ascii="Times New Roman" w:eastAsia="Times New Roman" w:hAnsi="Times New Roman" w:cs="Times New Roman"/>
      <w:sz w:val="24"/>
      <w:lang w:eastAsia="en-US"/>
    </w:rPr>
  </w:style>
  <w:style w:type="paragraph" w:styleId="ListBullet">
    <w:name w:val="List Bullet"/>
    <w:basedOn w:val="List"/>
    <w:rsid w:val="007E7D02"/>
    <w:pPr>
      <w:numPr>
        <w:numId w:val="11"/>
      </w:numPr>
      <w:tabs>
        <w:tab w:val="clear" w:pos="340"/>
      </w:tabs>
      <w:spacing w:before="40" w:after="40"/>
    </w:pPr>
  </w:style>
  <w:style w:type="character" w:customStyle="1" w:styleId="SpecialBold">
    <w:name w:val="Special Bold"/>
    <w:basedOn w:val="DefaultParagraphFont"/>
    <w:rsid w:val="007E7D02"/>
    <w:rPr>
      <w:b/>
      <w:spacing w:val="0"/>
    </w:rPr>
  </w:style>
  <w:style w:type="character" w:styleId="Emphasis">
    <w:name w:val="Emphasis"/>
    <w:basedOn w:val="DefaultParagraphFont"/>
    <w:qFormat/>
    <w:rsid w:val="007E7D02"/>
    <w:rPr>
      <w:i/>
    </w:rPr>
  </w:style>
  <w:style w:type="paragraph" w:customStyle="1" w:styleId="SuperHeading">
    <w:name w:val="SuperHeading"/>
    <w:basedOn w:val="Normal"/>
    <w:rsid w:val="007E7D02"/>
    <w:pPr>
      <w:spacing w:before="240" w:after="120"/>
      <w:outlineLvl w:val="0"/>
    </w:pPr>
    <w:rPr>
      <w:rFonts w:ascii="Times New Roman" w:hAnsi="Times New Roman"/>
      <w:b/>
      <w:sz w:val="32"/>
    </w:rPr>
  </w:style>
  <w:style w:type="paragraph" w:customStyle="1" w:styleId="AllowPageBreak">
    <w:name w:val="AllowPageBreak"/>
    <w:rsid w:val="007E7D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D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D0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E7D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D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D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D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D02"/>
    <w:rPr>
      <w:rFonts w:ascii="Courier New" w:eastAsia="Times New Roman" w:hAnsi="Courier New" w:cs="Times New Roman"/>
      <w:i/>
      <w:szCs w:val="20"/>
      <w:lang w:eastAsia="en-US"/>
    </w:rPr>
  </w:style>
  <w:style w:type="paragraph" w:customStyle="1" w:styleId="HeadingBase">
    <w:name w:val="Heading Base"/>
    <w:rsid w:val="007E7D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D02"/>
    <w:pPr>
      <w:tabs>
        <w:tab w:val="right" w:leader="dot" w:pos="9072"/>
      </w:tabs>
      <w:ind w:left="567"/>
    </w:pPr>
    <w:rPr>
      <w:szCs w:val="22"/>
    </w:rPr>
  </w:style>
  <w:style w:type="paragraph" w:customStyle="1" w:styleId="TOCBase">
    <w:name w:val="TOC Base"/>
    <w:rsid w:val="007E7D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D02"/>
    <w:pPr>
      <w:tabs>
        <w:tab w:val="right" w:leader="dot" w:pos="9072"/>
      </w:tabs>
      <w:spacing w:before="40" w:after="40"/>
      <w:ind w:left="284"/>
    </w:pPr>
    <w:rPr>
      <w:rFonts w:ascii="Times New Roman" w:hAnsi="Times New Roman"/>
    </w:rPr>
  </w:style>
  <w:style w:type="paragraph" w:styleId="TOC1">
    <w:name w:val="toc 1"/>
    <w:basedOn w:val="TOCBase"/>
    <w:next w:val="Normal"/>
    <w:rsid w:val="007E7D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D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D02"/>
    <w:rPr>
      <w:rFonts w:ascii="Times New Roman" w:eastAsia="Times New Roman" w:hAnsi="Times New Roman" w:cs="Times New Roman"/>
      <w:sz w:val="16"/>
      <w:lang w:eastAsia="en-US"/>
    </w:rPr>
  </w:style>
  <w:style w:type="paragraph" w:styleId="Title">
    <w:name w:val="Title"/>
    <w:basedOn w:val="HeadingBase"/>
    <w:link w:val="TitleChar"/>
    <w:qFormat/>
    <w:rsid w:val="007E7D02"/>
    <w:pPr>
      <w:spacing w:before="5040"/>
      <w:jc w:val="center"/>
    </w:pPr>
    <w:rPr>
      <w:sz w:val="48"/>
      <w:szCs w:val="72"/>
      <w:lang w:val="en-US"/>
    </w:rPr>
  </w:style>
  <w:style w:type="character" w:customStyle="1" w:styleId="TitleChar">
    <w:name w:val="Title Char"/>
    <w:basedOn w:val="DefaultParagraphFont"/>
    <w:link w:val="Title"/>
    <w:rsid w:val="007E7D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D02"/>
    <w:pPr>
      <w:tabs>
        <w:tab w:val="left" w:pos="3600"/>
        <w:tab w:val="left" w:pos="3958"/>
      </w:tabs>
    </w:pPr>
  </w:style>
  <w:style w:type="paragraph" w:styleId="List">
    <w:name w:val="List"/>
    <w:basedOn w:val="BodyText"/>
    <w:next w:val="BodyText"/>
    <w:rsid w:val="007E7D02"/>
    <w:pPr>
      <w:tabs>
        <w:tab w:val="left" w:pos="340"/>
      </w:tabs>
      <w:spacing w:before="60" w:after="60"/>
      <w:ind w:left="340" w:hanging="340"/>
    </w:pPr>
  </w:style>
  <w:style w:type="paragraph" w:customStyle="1" w:styleId="Note">
    <w:name w:val="Note"/>
    <w:basedOn w:val="BodyText"/>
    <w:rsid w:val="007E7D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D02"/>
    <w:pPr>
      <w:framePr w:wrap="auto" w:hAnchor="text" w:y="6049"/>
    </w:pPr>
    <w:rPr>
      <w:color w:val="000000"/>
      <w:sz w:val="40"/>
    </w:rPr>
  </w:style>
  <w:style w:type="paragraph" w:customStyle="1" w:styleId="TOCTitle">
    <w:name w:val="TOCTitle"/>
    <w:basedOn w:val="Heading1"/>
    <w:rsid w:val="007E7D02"/>
    <w:pPr>
      <w:spacing w:after="240"/>
      <w:jc w:val="center"/>
      <w:outlineLvl w:val="9"/>
    </w:pPr>
    <w:rPr>
      <w:caps/>
    </w:rPr>
  </w:style>
  <w:style w:type="paragraph" w:customStyle="1" w:styleId="Version">
    <w:name w:val="Version"/>
    <w:rsid w:val="007E7D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7D02"/>
    <w:pPr>
      <w:numPr>
        <w:numId w:val="12"/>
      </w:numPr>
      <w:tabs>
        <w:tab w:val="clear" w:pos="680"/>
      </w:tabs>
    </w:pPr>
  </w:style>
  <w:style w:type="paragraph" w:styleId="Index1">
    <w:name w:val="index 1"/>
    <w:basedOn w:val="Normal"/>
    <w:next w:val="Normal"/>
    <w:semiHidden/>
    <w:rsid w:val="007E7D02"/>
    <w:pPr>
      <w:keepNext w:val="0"/>
      <w:tabs>
        <w:tab w:val="right" w:pos="4176"/>
      </w:tabs>
      <w:ind w:left="198" w:hanging="198"/>
    </w:pPr>
    <w:rPr>
      <w:rFonts w:ascii="Garamond" w:hAnsi="Garamond"/>
    </w:rPr>
  </w:style>
  <w:style w:type="paragraph" w:styleId="IndexHeading">
    <w:name w:val="index heading"/>
    <w:basedOn w:val="Normal"/>
    <w:next w:val="Index1"/>
    <w:semiHidden/>
    <w:rsid w:val="007E7D02"/>
    <w:pPr>
      <w:spacing w:before="120" w:after="120"/>
    </w:pPr>
    <w:rPr>
      <w:rFonts w:ascii="Arial" w:hAnsi="Arial"/>
      <w:b/>
      <w:color w:val="918585"/>
      <w:sz w:val="24"/>
    </w:rPr>
  </w:style>
  <w:style w:type="paragraph" w:styleId="Header">
    <w:name w:val="header"/>
    <w:basedOn w:val="Normal"/>
    <w:link w:val="HeaderChar"/>
    <w:rsid w:val="007E7D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D02"/>
    <w:rPr>
      <w:rFonts w:ascii="Times New Roman" w:eastAsia="Times New Roman" w:hAnsi="Times New Roman" w:cs="Times New Roman"/>
      <w:sz w:val="16"/>
      <w:szCs w:val="20"/>
      <w:lang w:val="en-GB" w:eastAsia="en-US"/>
    </w:rPr>
  </w:style>
  <w:style w:type="paragraph" w:customStyle="1" w:styleId="Chapter">
    <w:name w:val="Chapter"/>
    <w:basedOn w:val="Normal"/>
    <w:rsid w:val="007E7D02"/>
    <w:pPr>
      <w:spacing w:before="240"/>
    </w:pPr>
    <w:rPr>
      <w:rFonts w:ascii="Times New Roman" w:hAnsi="Times New Roman"/>
      <w:smallCaps/>
      <w:spacing w:val="80"/>
      <w:sz w:val="28"/>
    </w:rPr>
  </w:style>
  <w:style w:type="paragraph" w:customStyle="1" w:styleId="InChapter">
    <w:name w:val="InChapter"/>
    <w:basedOn w:val="Heading3"/>
    <w:rsid w:val="007E7D02"/>
    <w:pPr>
      <w:spacing w:after="240"/>
      <w:outlineLvl w:val="9"/>
    </w:pPr>
    <w:rPr>
      <w:noProof/>
    </w:rPr>
  </w:style>
  <w:style w:type="paragraph" w:styleId="Index2">
    <w:name w:val="index 2"/>
    <w:basedOn w:val="Normal"/>
    <w:next w:val="Normal"/>
    <w:semiHidden/>
    <w:rsid w:val="007E7D02"/>
    <w:pPr>
      <w:tabs>
        <w:tab w:val="right" w:pos="4176"/>
      </w:tabs>
      <w:ind w:left="568" w:hanging="284"/>
    </w:pPr>
    <w:rPr>
      <w:rFonts w:ascii="Garamond" w:hAnsi="Garamond"/>
    </w:rPr>
  </w:style>
  <w:style w:type="paragraph" w:customStyle="1" w:styleId="Byline">
    <w:name w:val="Byline"/>
    <w:rsid w:val="007E7D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D02"/>
    <w:pPr>
      <w:tabs>
        <w:tab w:val="clear" w:pos="3600"/>
        <w:tab w:val="clear" w:pos="3958"/>
      </w:tabs>
      <w:jc w:val="right"/>
    </w:pPr>
  </w:style>
  <w:style w:type="paragraph" w:styleId="Caption">
    <w:name w:val="caption"/>
    <w:basedOn w:val="BodyText"/>
    <w:next w:val="Normal"/>
    <w:qFormat/>
    <w:rsid w:val="007E7D02"/>
    <w:pPr>
      <w:framePr w:w="2268" w:hSpace="181" w:vSpace="181" w:wrap="around" w:vAnchor="text" w:hAnchor="page" w:x="1135" w:y="285" w:anchorLock="1"/>
    </w:pPr>
    <w:rPr>
      <w:i/>
    </w:rPr>
  </w:style>
  <w:style w:type="paragraph" w:customStyle="1" w:styleId="MiniTOCTitle">
    <w:name w:val="MiniTOCTitle"/>
    <w:basedOn w:val="Heading4"/>
    <w:rsid w:val="007E7D02"/>
    <w:pPr>
      <w:spacing w:before="240"/>
      <w:outlineLvl w:val="9"/>
    </w:pPr>
    <w:rPr>
      <w:noProof/>
      <w:sz w:val="24"/>
    </w:rPr>
  </w:style>
  <w:style w:type="paragraph" w:customStyle="1" w:styleId="MiniTOCItem">
    <w:name w:val="MiniTOCItem"/>
    <w:basedOn w:val="ListBullet"/>
    <w:rsid w:val="007E7D02"/>
    <w:pPr>
      <w:numPr>
        <w:numId w:val="0"/>
      </w:numPr>
      <w:tabs>
        <w:tab w:val="right" w:leader="dot" w:pos="6521"/>
      </w:tabs>
      <w:spacing w:before="0" w:after="0"/>
    </w:pPr>
  </w:style>
  <w:style w:type="paragraph" w:customStyle="1" w:styleId="TOFTitle">
    <w:name w:val="TOFTitle"/>
    <w:basedOn w:val="TOCTitle"/>
    <w:rsid w:val="007E7D02"/>
  </w:style>
  <w:style w:type="paragraph" w:styleId="TableofFigures">
    <w:name w:val="table of figures"/>
    <w:basedOn w:val="Normal"/>
    <w:next w:val="Normal"/>
    <w:semiHidden/>
    <w:rsid w:val="007E7D02"/>
    <w:pPr>
      <w:tabs>
        <w:tab w:val="right" w:leader="dot" w:pos="9072"/>
      </w:tabs>
      <w:ind w:left="970" w:hanging="403"/>
    </w:pPr>
    <w:rPr>
      <w:rFonts w:ascii="Times New Roman" w:hAnsi="Times New Roman"/>
      <w:b/>
    </w:rPr>
  </w:style>
  <w:style w:type="paragraph" w:styleId="ListNumber">
    <w:name w:val="List Number"/>
    <w:basedOn w:val="List"/>
    <w:rsid w:val="007E7D02"/>
    <w:pPr>
      <w:numPr>
        <w:numId w:val="14"/>
      </w:numPr>
      <w:tabs>
        <w:tab w:val="clear" w:pos="340"/>
      </w:tabs>
    </w:pPr>
  </w:style>
  <w:style w:type="character" w:customStyle="1" w:styleId="WingdingSymbols">
    <w:name w:val="Wingding Symbols"/>
    <w:rsid w:val="007E7D02"/>
    <w:rPr>
      <w:rFonts w:ascii="Wingdings" w:hAnsi="Wingdings"/>
    </w:rPr>
  </w:style>
  <w:style w:type="paragraph" w:customStyle="1" w:styleId="TableHeading">
    <w:name w:val="Table Heading"/>
    <w:basedOn w:val="HeadingBase"/>
    <w:rsid w:val="007E7D02"/>
    <w:pPr>
      <w:keepLines/>
      <w:pBdr>
        <w:bottom w:val="single" w:sz="6" w:space="1" w:color="918585"/>
      </w:pBdr>
      <w:spacing w:before="240"/>
    </w:pPr>
  </w:style>
  <w:style w:type="character" w:customStyle="1" w:styleId="HotSpot">
    <w:name w:val="HotSpot"/>
    <w:rsid w:val="007E7D02"/>
    <w:rPr>
      <w:color w:val="0033CC"/>
      <w:u w:val="none"/>
    </w:rPr>
  </w:style>
  <w:style w:type="paragraph" w:customStyle="1" w:styleId="BodyTextRight">
    <w:name w:val="Body Text Right"/>
    <w:basedOn w:val="BodyText"/>
    <w:rsid w:val="007E7D02"/>
    <w:pPr>
      <w:spacing w:before="0" w:after="0"/>
      <w:jc w:val="right"/>
    </w:pPr>
  </w:style>
  <w:style w:type="paragraph" w:styleId="Index3">
    <w:name w:val="index 3"/>
    <w:basedOn w:val="ListNumber2"/>
    <w:next w:val="Normal"/>
    <w:semiHidden/>
    <w:rsid w:val="007E7D02"/>
    <w:pPr>
      <w:numPr>
        <w:numId w:val="0"/>
      </w:numPr>
      <w:tabs>
        <w:tab w:val="right" w:leader="dot" w:pos="4176"/>
      </w:tabs>
    </w:pPr>
  </w:style>
  <w:style w:type="paragraph" w:styleId="ListNumber2">
    <w:name w:val="List Number 2"/>
    <w:basedOn w:val="List2"/>
    <w:rsid w:val="007E7D02"/>
    <w:pPr>
      <w:numPr>
        <w:numId w:val="9"/>
      </w:numPr>
      <w:tabs>
        <w:tab w:val="clear" w:pos="1060"/>
      </w:tabs>
    </w:pPr>
  </w:style>
  <w:style w:type="paragraph" w:customStyle="1" w:styleId="MarginNote">
    <w:name w:val="Margin Note"/>
    <w:basedOn w:val="BodyText"/>
    <w:rsid w:val="007E7D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D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D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D02"/>
    <w:rPr>
      <w:sz w:val="32"/>
    </w:rPr>
  </w:style>
  <w:style w:type="paragraph" w:customStyle="1" w:styleId="HeadingProcedure">
    <w:name w:val="Heading Procedure"/>
    <w:basedOn w:val="HeadingBase"/>
    <w:next w:val="Normal"/>
    <w:rsid w:val="007E7D02"/>
    <w:pPr>
      <w:tabs>
        <w:tab w:val="left" w:pos="0"/>
      </w:tabs>
      <w:spacing w:before="120" w:after="60"/>
    </w:pPr>
    <w:rPr>
      <w:i/>
      <w:color w:val="918585"/>
      <w:sz w:val="22"/>
    </w:rPr>
  </w:style>
  <w:style w:type="paragraph" w:customStyle="1" w:styleId="TableBodyText">
    <w:name w:val="Table Body Text"/>
    <w:basedOn w:val="BodyText"/>
    <w:rsid w:val="007E7D02"/>
    <w:pPr>
      <w:spacing w:before="60" w:after="60"/>
    </w:pPr>
  </w:style>
  <w:style w:type="paragraph" w:styleId="ListContinue">
    <w:name w:val="List Continue"/>
    <w:basedOn w:val="List"/>
    <w:rsid w:val="007E7D02"/>
    <w:pPr>
      <w:ind w:firstLine="0"/>
    </w:pPr>
  </w:style>
  <w:style w:type="paragraph" w:customStyle="1" w:styleId="ListNote">
    <w:name w:val="List Note"/>
    <w:basedOn w:val="List"/>
    <w:rsid w:val="007E7D02"/>
    <w:pPr>
      <w:pBdr>
        <w:top w:val="single" w:sz="6" w:space="2" w:color="918585"/>
        <w:bottom w:val="single" w:sz="6" w:space="2" w:color="918585"/>
      </w:pBdr>
      <w:tabs>
        <w:tab w:val="left" w:pos="1021"/>
      </w:tabs>
      <w:ind w:firstLine="0"/>
    </w:pPr>
  </w:style>
  <w:style w:type="paragraph" w:customStyle="1" w:styleId="Warning">
    <w:name w:val="Warning"/>
    <w:basedOn w:val="BodyText"/>
    <w:rsid w:val="007E7D02"/>
    <w:pPr>
      <w:shd w:val="clear" w:color="auto" w:fill="D9D9D9"/>
      <w:tabs>
        <w:tab w:val="left" w:pos="992"/>
      </w:tabs>
      <w:ind w:left="119" w:right="119"/>
    </w:pPr>
    <w:rPr>
      <w:sz w:val="20"/>
    </w:rPr>
  </w:style>
  <w:style w:type="paragraph" w:customStyle="1" w:styleId="MarginIcons">
    <w:name w:val="Margin Icons"/>
    <w:basedOn w:val="BodyText"/>
    <w:rsid w:val="007E7D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D02"/>
    <w:rPr>
      <w:rFonts w:ascii="Courier New" w:hAnsi="Courier New"/>
    </w:rPr>
  </w:style>
  <w:style w:type="paragraph" w:customStyle="1" w:styleId="NoteBullet">
    <w:name w:val="Note Bullet"/>
    <w:basedOn w:val="Note"/>
    <w:rsid w:val="007E7D02"/>
    <w:pPr>
      <w:tabs>
        <w:tab w:val="clear" w:pos="680"/>
      </w:tabs>
      <w:spacing w:before="60" w:after="60"/>
    </w:pPr>
  </w:style>
  <w:style w:type="paragraph" w:customStyle="1" w:styleId="SubHeading2">
    <w:name w:val="SubHeading2"/>
    <w:basedOn w:val="HeadingBase"/>
    <w:rsid w:val="007E7D02"/>
    <w:pPr>
      <w:spacing w:before="240" w:after="60"/>
    </w:pPr>
    <w:rPr>
      <w:sz w:val="20"/>
    </w:rPr>
  </w:style>
  <w:style w:type="paragraph" w:customStyle="1" w:styleId="SubHeading1">
    <w:name w:val="SubHeading1"/>
    <w:basedOn w:val="HeadingBase"/>
    <w:rsid w:val="007E7D02"/>
    <w:pPr>
      <w:spacing w:before="240" w:after="60"/>
    </w:pPr>
    <w:rPr>
      <w:color w:val="918585"/>
      <w:sz w:val="22"/>
    </w:rPr>
  </w:style>
  <w:style w:type="paragraph" w:customStyle="1" w:styleId="SideHeading">
    <w:name w:val="Side Heading"/>
    <w:basedOn w:val="HeadingBase"/>
    <w:rsid w:val="007E7D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D02"/>
    <w:pPr>
      <w:numPr>
        <w:numId w:val="10"/>
      </w:numPr>
    </w:pPr>
  </w:style>
  <w:style w:type="paragraph" w:styleId="PlainText">
    <w:name w:val="Plain Text"/>
    <w:basedOn w:val="Normal"/>
    <w:link w:val="PlainTextChar"/>
    <w:rsid w:val="007E7D02"/>
    <w:rPr>
      <w:sz w:val="20"/>
    </w:rPr>
  </w:style>
  <w:style w:type="character" w:customStyle="1" w:styleId="PlainTextChar">
    <w:name w:val="Plain Text Char"/>
    <w:basedOn w:val="DefaultParagraphFont"/>
    <w:link w:val="PlainText"/>
    <w:rsid w:val="007E7D02"/>
    <w:rPr>
      <w:rFonts w:ascii="Courier New" w:eastAsia="Times New Roman" w:hAnsi="Courier New" w:cs="Times New Roman"/>
      <w:sz w:val="20"/>
      <w:szCs w:val="20"/>
      <w:lang w:eastAsia="en-US"/>
    </w:rPr>
  </w:style>
  <w:style w:type="character" w:customStyle="1" w:styleId="MenuOption">
    <w:name w:val="Menu Option"/>
    <w:basedOn w:val="DefaultParagraphFont"/>
    <w:rsid w:val="007E7D02"/>
    <w:rPr>
      <w:b/>
      <w:smallCaps/>
    </w:rPr>
  </w:style>
  <w:style w:type="paragraph" w:customStyle="1" w:styleId="TableListNumber">
    <w:name w:val="Table List Number"/>
    <w:basedOn w:val="ListNumber"/>
    <w:rsid w:val="007E7D02"/>
    <w:pPr>
      <w:numPr>
        <w:numId w:val="0"/>
      </w:numPr>
    </w:pPr>
  </w:style>
  <w:style w:type="paragraph" w:styleId="TOC4">
    <w:name w:val="toc 4"/>
    <w:basedOn w:val="TOCBase"/>
    <w:next w:val="Normal"/>
    <w:semiHidden/>
    <w:rsid w:val="007E7D02"/>
    <w:pPr>
      <w:tabs>
        <w:tab w:val="right" w:leader="dot" w:pos="9071"/>
      </w:tabs>
      <w:ind w:left="1701"/>
    </w:pPr>
  </w:style>
  <w:style w:type="paragraph" w:customStyle="1" w:styleId="ListAlpha">
    <w:name w:val="List Alpha"/>
    <w:basedOn w:val="List"/>
    <w:rsid w:val="007E7D02"/>
    <w:pPr>
      <w:numPr>
        <w:numId w:val="8"/>
      </w:numPr>
    </w:pPr>
  </w:style>
  <w:style w:type="paragraph" w:customStyle="1" w:styleId="ListAlpha2">
    <w:name w:val="List Alpha 2"/>
    <w:basedOn w:val="List2"/>
    <w:rsid w:val="007E7D02"/>
    <w:pPr>
      <w:numPr>
        <w:numId w:val="7"/>
      </w:numPr>
    </w:pPr>
  </w:style>
  <w:style w:type="paragraph" w:styleId="List2">
    <w:name w:val="List 2"/>
    <w:basedOn w:val="BodyText"/>
    <w:rsid w:val="007E7D02"/>
    <w:pPr>
      <w:tabs>
        <w:tab w:val="left" w:pos="680"/>
      </w:tabs>
      <w:spacing w:before="60" w:after="60"/>
      <w:ind w:left="680" w:hanging="340"/>
    </w:pPr>
  </w:style>
  <w:style w:type="paragraph" w:styleId="List3">
    <w:name w:val="List 3"/>
    <w:basedOn w:val="BodyText"/>
    <w:rsid w:val="007E7D02"/>
    <w:pPr>
      <w:tabs>
        <w:tab w:val="left" w:pos="1021"/>
      </w:tabs>
      <w:spacing w:before="60" w:after="60"/>
      <w:ind w:left="1020" w:hanging="340"/>
    </w:pPr>
  </w:style>
  <w:style w:type="paragraph" w:styleId="List4">
    <w:name w:val="List 4"/>
    <w:basedOn w:val="BodyText"/>
    <w:rsid w:val="007E7D02"/>
    <w:pPr>
      <w:tabs>
        <w:tab w:val="left" w:pos="1361"/>
      </w:tabs>
      <w:spacing w:before="60" w:after="60"/>
      <w:ind w:left="1361" w:hanging="340"/>
    </w:pPr>
  </w:style>
  <w:style w:type="paragraph" w:styleId="List5">
    <w:name w:val="List 5"/>
    <w:basedOn w:val="BodyText"/>
    <w:rsid w:val="007E7D02"/>
    <w:pPr>
      <w:tabs>
        <w:tab w:val="left" w:pos="1701"/>
      </w:tabs>
      <w:spacing w:before="60" w:after="60"/>
      <w:ind w:left="1701" w:hanging="340"/>
    </w:pPr>
  </w:style>
  <w:style w:type="paragraph" w:styleId="ListBullet3">
    <w:name w:val="List Bullet 3"/>
    <w:basedOn w:val="List3"/>
    <w:rsid w:val="007E7D02"/>
    <w:pPr>
      <w:numPr>
        <w:numId w:val="13"/>
      </w:numPr>
      <w:tabs>
        <w:tab w:val="clear" w:pos="1021"/>
      </w:tabs>
      <w:ind w:left="1037" w:hanging="357"/>
    </w:pPr>
  </w:style>
  <w:style w:type="paragraph" w:styleId="ListBullet4">
    <w:name w:val="List Bullet 4"/>
    <w:basedOn w:val="List4"/>
    <w:rsid w:val="007E7D02"/>
    <w:pPr>
      <w:numPr>
        <w:numId w:val="2"/>
      </w:numPr>
      <w:tabs>
        <w:tab w:val="clear" w:pos="1361"/>
      </w:tabs>
    </w:pPr>
  </w:style>
  <w:style w:type="paragraph" w:styleId="ListBullet5">
    <w:name w:val="List Bullet 5"/>
    <w:basedOn w:val="List5"/>
    <w:rsid w:val="007E7D02"/>
    <w:pPr>
      <w:numPr>
        <w:numId w:val="3"/>
      </w:numPr>
    </w:pPr>
  </w:style>
  <w:style w:type="paragraph" w:styleId="ListContinue2">
    <w:name w:val="List Continue 2"/>
    <w:basedOn w:val="List2"/>
    <w:rsid w:val="007E7D02"/>
    <w:pPr>
      <w:ind w:firstLine="0"/>
    </w:pPr>
  </w:style>
  <w:style w:type="paragraph" w:styleId="ListContinue3">
    <w:name w:val="List Continue 3"/>
    <w:basedOn w:val="List3"/>
    <w:rsid w:val="007E7D02"/>
    <w:pPr>
      <w:ind w:left="1021" w:firstLine="0"/>
    </w:pPr>
  </w:style>
  <w:style w:type="paragraph" w:styleId="ListContinue4">
    <w:name w:val="List Continue 4"/>
    <w:basedOn w:val="List4"/>
    <w:rsid w:val="007E7D02"/>
    <w:pPr>
      <w:ind w:firstLine="0"/>
    </w:pPr>
  </w:style>
  <w:style w:type="paragraph" w:styleId="ListContinue5">
    <w:name w:val="List Continue 5"/>
    <w:basedOn w:val="List5"/>
    <w:rsid w:val="007E7D02"/>
    <w:pPr>
      <w:ind w:firstLine="0"/>
    </w:pPr>
  </w:style>
  <w:style w:type="paragraph" w:styleId="ListNumber3">
    <w:name w:val="List Number 3"/>
    <w:basedOn w:val="List3"/>
    <w:rsid w:val="007E7D02"/>
    <w:pPr>
      <w:numPr>
        <w:numId w:val="4"/>
      </w:numPr>
    </w:pPr>
  </w:style>
  <w:style w:type="paragraph" w:styleId="ListNumber4">
    <w:name w:val="List Number 4"/>
    <w:basedOn w:val="List4"/>
    <w:rsid w:val="007E7D02"/>
    <w:pPr>
      <w:numPr>
        <w:numId w:val="5"/>
      </w:numPr>
    </w:pPr>
  </w:style>
  <w:style w:type="paragraph" w:styleId="ListNumber5">
    <w:name w:val="List Number 5"/>
    <w:basedOn w:val="List5"/>
    <w:rsid w:val="007E7D02"/>
    <w:pPr>
      <w:numPr>
        <w:numId w:val="6"/>
      </w:numPr>
    </w:pPr>
  </w:style>
  <w:style w:type="paragraph" w:styleId="BlockText">
    <w:name w:val="Block Text"/>
    <w:basedOn w:val="Normal"/>
    <w:rsid w:val="007E7D02"/>
    <w:pPr>
      <w:spacing w:after="120"/>
      <w:ind w:left="1440" w:right="1440"/>
    </w:pPr>
  </w:style>
  <w:style w:type="character" w:customStyle="1" w:styleId="Subscript">
    <w:name w:val="Subscript"/>
    <w:basedOn w:val="DefaultParagraphFont"/>
    <w:rsid w:val="007E7D02"/>
    <w:rPr>
      <w:sz w:val="16"/>
      <w:vertAlign w:val="subscript"/>
    </w:rPr>
  </w:style>
  <w:style w:type="character" w:customStyle="1" w:styleId="Superscript">
    <w:name w:val="Superscript"/>
    <w:basedOn w:val="DefaultParagraphFont"/>
    <w:rsid w:val="007E7D02"/>
    <w:rPr>
      <w:sz w:val="16"/>
      <w:vertAlign w:val="superscript"/>
    </w:rPr>
  </w:style>
  <w:style w:type="character" w:customStyle="1" w:styleId="Symbols">
    <w:name w:val="Symbols"/>
    <w:basedOn w:val="DefaultParagraphFont"/>
    <w:rsid w:val="007E7D02"/>
    <w:rPr>
      <w:rFonts w:ascii="Symbol" w:hAnsi="Symbol"/>
    </w:rPr>
  </w:style>
  <w:style w:type="character" w:customStyle="1" w:styleId="MenuOptions">
    <w:name w:val="Menu Options"/>
    <w:basedOn w:val="DefaultParagraphFont"/>
    <w:rsid w:val="007E7D02"/>
    <w:rPr>
      <w:rFonts w:ascii="Arial Narrow" w:hAnsi="Arial Narrow"/>
      <w:smallCaps/>
    </w:rPr>
  </w:style>
  <w:style w:type="character" w:customStyle="1" w:styleId="Buttons">
    <w:name w:val="Buttons"/>
    <w:basedOn w:val="DefaultParagraphFont"/>
    <w:rsid w:val="007E7D02"/>
    <w:rPr>
      <w:b/>
    </w:rPr>
  </w:style>
  <w:style w:type="character" w:customStyle="1" w:styleId="Underlined">
    <w:name w:val="Underlined"/>
    <w:basedOn w:val="DefaultParagraphFont"/>
    <w:rsid w:val="007E7D02"/>
    <w:rPr>
      <w:u w:val="single"/>
    </w:rPr>
  </w:style>
  <w:style w:type="paragraph" w:customStyle="1" w:styleId="TableBodyTextRight">
    <w:name w:val="Table Body Text Right"/>
    <w:basedOn w:val="TableBodyText"/>
    <w:rsid w:val="007E7D02"/>
    <w:pPr>
      <w:widowControl w:val="0"/>
      <w:autoSpaceDE w:val="0"/>
      <w:autoSpaceDN w:val="0"/>
      <w:adjustRightInd w:val="0"/>
      <w:jc w:val="right"/>
    </w:pPr>
    <w:rPr>
      <w:rFonts w:cs="Arial"/>
      <w:szCs w:val="18"/>
    </w:rPr>
  </w:style>
  <w:style w:type="paragraph" w:customStyle="1" w:styleId="CopyrightText">
    <w:name w:val="Copyright Text"/>
    <w:basedOn w:val="BodyText"/>
    <w:rsid w:val="007E7D02"/>
    <w:rPr>
      <w:sz w:val="18"/>
    </w:rPr>
  </w:style>
  <w:style w:type="paragraph" w:customStyle="1" w:styleId="BodySmallRight">
    <w:name w:val="Body Small Right"/>
    <w:basedOn w:val="BodyTextRight"/>
    <w:rsid w:val="007E7D02"/>
    <w:rPr>
      <w:sz w:val="18"/>
      <w:szCs w:val="18"/>
    </w:rPr>
  </w:style>
  <w:style w:type="paragraph" w:customStyle="1" w:styleId="MarginEdition">
    <w:name w:val="Margin Edition"/>
    <w:basedOn w:val="MarginNote"/>
    <w:rsid w:val="007E7D02"/>
    <w:pPr>
      <w:spacing w:before="0" w:after="0"/>
    </w:pPr>
    <w:rPr>
      <w:rFonts w:ascii="Times New Roman" w:hAnsi="Times New Roman"/>
      <w:color w:val="999999"/>
    </w:rPr>
  </w:style>
  <w:style w:type="paragraph" w:customStyle="1" w:styleId="Spacer">
    <w:name w:val="Spacer"/>
    <w:basedOn w:val="Normal"/>
    <w:rsid w:val="007E7D02"/>
    <w:rPr>
      <w:sz w:val="2"/>
      <w:szCs w:val="2"/>
    </w:rPr>
  </w:style>
  <w:style w:type="character" w:customStyle="1" w:styleId="Small">
    <w:name w:val="Small"/>
    <w:basedOn w:val="DefaultParagraphFont"/>
    <w:rsid w:val="007E7D02"/>
    <w:rPr>
      <w:sz w:val="16"/>
    </w:rPr>
  </w:style>
  <w:style w:type="paragraph" w:customStyle="1" w:styleId="WideTable">
    <w:name w:val="Wide Table"/>
    <w:basedOn w:val="Normal"/>
    <w:rsid w:val="007E7D02"/>
    <w:pPr>
      <w:ind w:left="-1418"/>
    </w:pPr>
    <w:rPr>
      <w:sz w:val="2"/>
      <w:szCs w:val="2"/>
    </w:rPr>
  </w:style>
  <w:style w:type="character" w:styleId="PageNumber">
    <w:name w:val="page number"/>
    <w:basedOn w:val="DefaultParagraphFont"/>
    <w:rsid w:val="007E7D02"/>
  </w:style>
  <w:style w:type="paragraph" w:styleId="Quote">
    <w:name w:val="Quote"/>
    <w:basedOn w:val="Heading1"/>
    <w:link w:val="QuoteChar"/>
    <w:qFormat/>
    <w:rsid w:val="007E7D02"/>
    <w:rPr>
      <w:b w:val="0"/>
      <w:sz w:val="72"/>
      <w:szCs w:val="72"/>
      <w:lang w:val="en-NZ"/>
    </w:rPr>
  </w:style>
  <w:style w:type="character" w:customStyle="1" w:styleId="QuoteChar">
    <w:name w:val="Quote Char"/>
    <w:basedOn w:val="DefaultParagraphFont"/>
    <w:link w:val="Quote"/>
    <w:rsid w:val="007E7D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D02"/>
    <w:pPr>
      <w:pageBreakBefore/>
    </w:pPr>
  </w:style>
  <w:style w:type="paragraph" w:customStyle="1" w:styleId="Border">
    <w:name w:val="Border"/>
    <w:basedOn w:val="Normal"/>
    <w:qFormat/>
    <w:rsid w:val="007E7D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D02"/>
    <w:rPr>
      <w:b/>
      <w:bCs/>
      <w:i/>
      <w:iCs/>
      <w:color w:val="auto"/>
    </w:rPr>
  </w:style>
  <w:style w:type="paragraph" w:styleId="IntenseQuote">
    <w:name w:val="Intense Quote"/>
    <w:basedOn w:val="Normal"/>
    <w:next w:val="Normal"/>
    <w:link w:val="IntenseQuoteChar"/>
    <w:uiPriority w:val="30"/>
    <w:qFormat/>
    <w:rsid w:val="007E7D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D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D02"/>
    <w:rPr>
      <w:smallCaps/>
      <w:color w:val="auto"/>
      <w:u w:val="single"/>
    </w:rPr>
  </w:style>
  <w:style w:type="character" w:styleId="IntenseReference">
    <w:name w:val="Intense Reference"/>
    <w:basedOn w:val="DefaultParagraphFont"/>
    <w:uiPriority w:val="32"/>
    <w:qFormat/>
    <w:rsid w:val="007E7D02"/>
    <w:rPr>
      <w:b/>
      <w:bCs/>
      <w:smallCaps/>
      <w:color w:val="auto"/>
      <w:spacing w:val="5"/>
      <w:u w:val="single"/>
    </w:rPr>
  </w:style>
  <w:style w:type="paragraph" w:customStyle="1" w:styleId="2ColumnHeading">
    <w:name w:val="2Column Heading"/>
    <w:basedOn w:val="BodyText"/>
    <w:qFormat/>
    <w:rsid w:val="007E7D02"/>
    <w:pPr>
      <w:spacing w:after="60"/>
      <w:ind w:left="-2268"/>
    </w:pPr>
    <w:rPr>
      <w:b/>
    </w:rPr>
  </w:style>
  <w:style w:type="paragraph" w:customStyle="1" w:styleId="Heading1TOC">
    <w:name w:val="Heading1 TOC"/>
    <w:basedOn w:val="Normal"/>
    <w:qFormat/>
    <w:rsid w:val="007E7D02"/>
    <w:pPr>
      <w:spacing w:before="240" w:after="120"/>
    </w:pPr>
    <w:rPr>
      <w:rFonts w:ascii="Times New Roman" w:hAnsi="Times New Roman"/>
      <w:b/>
      <w:sz w:val="32"/>
    </w:rPr>
  </w:style>
  <w:style w:type="paragraph" w:customStyle="1" w:styleId="Heading2TOC">
    <w:name w:val="Heading2 TOC"/>
    <w:basedOn w:val="Normal"/>
    <w:qFormat/>
    <w:rsid w:val="007E7D02"/>
    <w:pPr>
      <w:spacing w:before="240" w:after="60"/>
    </w:pPr>
    <w:rPr>
      <w:rFonts w:ascii="Times New Roman" w:hAnsi="Times New Roman"/>
      <w:b/>
      <w:sz w:val="28"/>
    </w:rPr>
  </w:style>
  <w:style w:type="character" w:customStyle="1" w:styleId="Underline">
    <w:name w:val="Underline"/>
    <w:basedOn w:val="DefaultParagraphFont"/>
    <w:qFormat/>
    <w:rsid w:val="007E7D02"/>
    <w:rPr>
      <w:u w:val="single"/>
    </w:rPr>
  </w:style>
  <w:style w:type="character" w:customStyle="1" w:styleId="BoldandItalics">
    <w:name w:val="Bold and Italics"/>
    <w:qFormat/>
    <w:rsid w:val="007E7D02"/>
    <w:rPr>
      <w:b/>
      <w:i/>
      <w:u w:val="none"/>
    </w:rPr>
  </w:style>
  <w:style w:type="paragraph" w:styleId="BalloonText">
    <w:name w:val="Balloon Text"/>
    <w:basedOn w:val="Normal"/>
    <w:link w:val="BalloonTextChar"/>
    <w:rsid w:val="007E7D02"/>
    <w:rPr>
      <w:rFonts w:ascii="Tahoma" w:hAnsi="Tahoma" w:cs="Tahoma"/>
      <w:sz w:val="16"/>
      <w:szCs w:val="16"/>
    </w:rPr>
  </w:style>
  <w:style w:type="character" w:customStyle="1" w:styleId="BalloonTextChar">
    <w:name w:val="Balloon Text Char"/>
    <w:basedOn w:val="DefaultParagraphFont"/>
    <w:link w:val="BalloonText"/>
    <w:rsid w:val="007E7D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D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D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D02"/>
    <w:rPr>
      <w:b/>
      <w:color w:val="660033"/>
      <w:spacing w:val="0"/>
    </w:rPr>
  </w:style>
  <w:style w:type="paragraph" w:customStyle="1" w:styleId="Nameditemlist">
    <w:name w:val="Named item list"/>
    <w:basedOn w:val="BodyText"/>
    <w:qFormat/>
    <w:rsid w:val="007E7D02"/>
    <w:pPr>
      <w:tabs>
        <w:tab w:val="left" w:pos="2835"/>
      </w:tabs>
      <w:ind w:left="2835" w:hanging="2835"/>
    </w:pPr>
  </w:style>
  <w:style w:type="paragraph" w:customStyle="1" w:styleId="BodyTextnopadding">
    <w:name w:val="Body Text no padding"/>
    <w:basedOn w:val="BodyText"/>
    <w:qFormat/>
    <w:rsid w:val="007E7D02"/>
    <w:pPr>
      <w:spacing w:before="0" w:after="0"/>
    </w:pPr>
  </w:style>
  <w:style w:type="paragraph" w:customStyle="1" w:styleId="BodyTextBold">
    <w:name w:val="Body Text Bold"/>
    <w:basedOn w:val="BodyText"/>
    <w:qFormat/>
    <w:rsid w:val="007E7D02"/>
    <w:rPr>
      <w:b/>
    </w:rPr>
  </w:style>
  <w:style w:type="character" w:styleId="Hyperlink">
    <w:name w:val="Hyperlink"/>
    <w:basedOn w:val="DefaultParagraphFont"/>
    <w:uiPriority w:val="99"/>
    <w:unhideWhenUsed/>
    <w:rsid w:val="000520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3920</Characters>
  <Application>Microsoft Office Word</Application>
  <DocSecurity>0</DocSecurity>
  <Lines>135</Lines>
  <Paragraphs>87</Paragraphs>
  <ScaleCrop>false</ScaleCrop>
  <Company>Author-it Software Corporation Ltd.</Company>
  <LinksUpToDate>false</LinksUpToDate>
  <CharactersWithSpaces>4476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ACMCAS306 Provide grooming services for companion animal comfort</dc:title>
  <dc:subject>Approved</dc:subject>
  <dc:creator>Skills Impact</dc:creator>
  <cp:keywords>Release: 1</cp:keywords>
  <dc:description>Review Date: 12 April 2008</dc:description>
  <cp:lastModifiedBy>HSD_TPCMSd.prod</cp:lastModifiedBy>
  <cp:revision>3</cp:revision>
  <dcterms:created xsi:type="dcterms:W3CDTF">2019-09-10T07:02:00Z</dcterms:created>
  <dcterms:modified xsi:type="dcterms:W3CDTF">2019-09-10T07:02:00Z</dcterms:modified>
</cp:coreProperties>
</file>