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D75" w:rsidP="00C41D75">
      <w:pPr>
        <w:pStyle w:val="Title"/>
      </w:pPr>
      <w:r>
        <w:fldChar w:fldCharType="begin"/>
      </w:r>
      <w:r>
        <w:instrText xml:space="preserve"> TITLE   \* MERGEFORMAT </w:instrText>
      </w:r>
      <w:r>
        <w:fldChar w:fldCharType="separate"/>
      </w:r>
      <w:r>
        <w:t>ACMCAN404 Develop, monitor and review behavioural management strategies</w:t>
      </w:r>
      <w:r>
        <w:fldChar w:fldCharType="end"/>
      </w:r>
    </w:p>
    <w:p w:rsidR="00C41D75" w:rsidP="00C41D75">
      <w:pPr>
        <w:pStyle w:val="Version"/>
        <w:sectPr w:rsidSect="00533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A39" w:rsidP="00533A39">
      <w:pPr>
        <w:pStyle w:val="SuperHeading"/>
      </w:pPr>
      <w:r w:rsidRPr="00533A39">
        <w:t>ACMCAN404 Develop, monitor and review behavioural management strategies</w:t>
      </w:r>
    </w:p>
    <w:p w:rsidR="00000000" w:rsidRPr="00533A39" w:rsidP="00533A39">
      <w:pPr>
        <w:pStyle w:val="Heading1"/>
      </w:pPr>
      <w:bookmarkStart w:id="1" w:name="O_857404"/>
      <w:bookmarkEnd w:id="1"/>
      <w:r w:rsidRPr="00533A39">
        <w:t>Modification History</w:t>
      </w:r>
    </w:p>
    <w:tbl>
      <w:tblPr>
        <w:tblW w:w="9351" w:type="dxa"/>
        <w:tblLayout w:type="fixed"/>
        <w:tblCellMar>
          <w:left w:w="62" w:type="dxa"/>
          <w:right w:w="62" w:type="dxa"/>
        </w:tblCellMar>
        <w:tblLook w:val="0000"/>
      </w:tblPr>
      <w:tblGrid>
        <w:gridCol w:w="2725"/>
        <w:gridCol w:w="6626"/>
      </w:tblGrid>
      <w:tr w:rsidTr="00533A39">
        <w:tblPrEx>
          <w:tblW w:w="9351"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rPr>
                <w:rStyle w:val="SpecialBold"/>
              </w:rPr>
              <w:t>Release</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rPr>
                <w:rStyle w:val="SpecialBold"/>
              </w:rPr>
              <w:t>Comments</w:t>
            </w:r>
          </w:p>
        </w:tc>
      </w:tr>
      <w:tr w:rsidTr="00533A39">
        <w:tblPrEx>
          <w:tblW w:w="9351"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Release 1</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t>This version released with ACM Animal Care and Management Training Package Version 1.0.</w:t>
            </w:r>
          </w:p>
        </w:tc>
      </w:tr>
    </w:tbl>
    <w:p w:rsidR="00000000" w:rsidRPr="00533A39" w:rsidP="00533A39">
      <w:pPr>
        <w:pStyle w:val="BodyText"/>
      </w:pPr>
    </w:p>
    <w:p w:rsidR="00000000" w:rsidRPr="00533A39" w:rsidP="00533A39">
      <w:pPr>
        <w:pStyle w:val="AllowPageBreak"/>
      </w:pPr>
    </w:p>
    <w:p w:rsidR="00000000" w:rsidRPr="00533A39" w:rsidP="00533A39">
      <w:pPr>
        <w:pStyle w:val="Heading1"/>
      </w:pPr>
      <w:bookmarkStart w:id="2" w:name="O_857405"/>
      <w:bookmarkEnd w:id="2"/>
      <w:r w:rsidRPr="00533A39">
        <w:t>Application</w:t>
      </w:r>
    </w:p>
    <w:p w:rsidR="00000000" w:rsidRPr="00533A39" w:rsidP="00C41D75">
      <w:pPr>
        <w:pStyle w:val="BodyText"/>
      </w:pPr>
      <w:r w:rsidRPr="00533A39">
        <w:t xml:space="preserve">This unit of competency describes the skills and knowledge required to develop, monitor and review behavioural management strategies for animals, which incorporate short-term and long-term objectives and require the involvement and cooperation of a range </w:t>
      </w:r>
      <w:r w:rsidRPr="00533A39">
        <w:t>of staff within the facility or institution.</w:t>
      </w:r>
    </w:p>
    <w:p w:rsidR="00000000" w:rsidRPr="00533A39" w:rsidP="00C41D75">
      <w:pPr>
        <w:pStyle w:val="BodyText"/>
      </w:pPr>
      <w:r w:rsidRPr="00533A39">
        <w:t>This unit applies to senior or more experienced keepers with extensive zoo keeping or related experience who supervise others and provide and communicate solutions to a range of predictable and sometimes unpredi</w:t>
      </w:r>
      <w:r w:rsidRPr="00533A39">
        <w:t>ctable problems.</w:t>
      </w:r>
    </w:p>
    <w:p w:rsidR="00000000" w:rsidRPr="00533A39" w:rsidP="00C41D75">
      <w:pPr>
        <w:pStyle w:val="BodyText"/>
      </w:pPr>
      <w:r w:rsidRPr="00533A39">
        <w:t>No occupational licensing, legislative or certification requirements are known to apply to this unit at the time of publication.</w:t>
      </w:r>
    </w:p>
    <w:p w:rsidR="00C41D75" w:rsidP="00C41D75">
      <w:pPr>
        <w:pStyle w:val="BodyText"/>
      </w:pPr>
      <w:r w:rsidRPr="00533A39">
        <w:t xml:space="preserve">NOTE: The terms </w:t>
      </w:r>
      <w:r>
        <w:t>‘</w:t>
      </w:r>
      <w:r w:rsidRPr="00533A39">
        <w:t>occupational health and safety</w:t>
      </w:r>
      <w:r>
        <w:t>’</w:t>
      </w:r>
      <w:r w:rsidRPr="00533A39">
        <w:t xml:space="preserve"> (OHS) and </w:t>
      </w:r>
      <w:r>
        <w:t>‘</w:t>
      </w:r>
      <w:r w:rsidRPr="00533A39">
        <w:t>work health and safety</w:t>
      </w:r>
      <w:r>
        <w:t>’</w:t>
      </w:r>
      <w:r w:rsidRPr="00533A39">
        <w:t xml:space="preserve"> (WHS) generally have the s</w:t>
      </w:r>
      <w:r w:rsidRPr="00533A39">
        <w:t>ame meaning in the workplace. In jurisdictions where the national model WHS legislation has not been implemented, RTOs must contextualise the unit of competency by referring to current OHS legislative requirements.</w:t>
      </w:r>
    </w:p>
    <w:p w:rsidR="00000000" w:rsidRPr="00533A39" w:rsidP="00533A39">
      <w:pPr>
        <w:pStyle w:val="Heading1"/>
      </w:pPr>
      <w:bookmarkStart w:id="3" w:name="O_857406"/>
      <w:bookmarkEnd w:id="3"/>
      <w:r w:rsidRPr="00533A39">
        <w:t>Pre-requisite Unit</w:t>
      </w:r>
    </w:p>
    <w:p w:rsidR="00000000" w:rsidRPr="00533A39" w:rsidP="00C41D75">
      <w:pPr>
        <w:pStyle w:val="BodyText"/>
      </w:pPr>
      <w:r w:rsidRPr="00533A39">
        <w:t>Nil</w:t>
      </w:r>
    </w:p>
    <w:p w:rsidR="00000000" w:rsidRPr="00533A39" w:rsidP="00533A39">
      <w:pPr>
        <w:pStyle w:val="Heading1"/>
      </w:pPr>
      <w:bookmarkStart w:id="4" w:name="O_857408"/>
      <w:bookmarkEnd w:id="4"/>
      <w:r w:rsidRPr="00533A39">
        <w:t>Unit Sector</w:t>
      </w:r>
    </w:p>
    <w:p w:rsidR="00000000" w:rsidRPr="00533A39" w:rsidP="00C41D75">
      <w:pPr>
        <w:pStyle w:val="BodyText"/>
      </w:pPr>
      <w:r w:rsidRPr="00533A39">
        <w:t>Captive Animals (CAN)</w:t>
      </w:r>
    </w:p>
    <w:p w:rsidR="00000000" w:rsidRPr="00533A39" w:rsidP="00533A39">
      <w:pPr>
        <w:pStyle w:val="Heading1"/>
      </w:pPr>
      <w:bookmarkStart w:id="5" w:name="O_857409"/>
      <w:bookmarkEnd w:id="5"/>
      <w:r w:rsidRPr="00533A39">
        <w:t>Elements and Performance Criteria</w:t>
      </w:r>
    </w:p>
    <w:tbl>
      <w:tblPr>
        <w:tblW w:w="9351" w:type="dxa"/>
        <w:tblLayout w:type="fixed"/>
        <w:tblCellMar>
          <w:left w:w="62" w:type="dxa"/>
          <w:right w:w="62" w:type="dxa"/>
        </w:tblCellMar>
        <w:tblLook w:val="0000"/>
      </w:tblPr>
      <w:tblGrid>
        <w:gridCol w:w="2732"/>
        <w:gridCol w:w="6619"/>
      </w:tblGrid>
      <w:tr w:rsidTr="00C41D7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3A39" w:rsidP="00533A39">
            <w:pPr>
              <w:pStyle w:val="BodyText"/>
            </w:pPr>
            <w:r w:rsidRPr="00533A39">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3A39">
            <w:pPr>
              <w:pStyle w:val="BodyText"/>
              <w:rPr>
                <w:lang w:val="en-NZ"/>
              </w:rPr>
            </w:pPr>
            <w:r w:rsidRPr="00533A39">
              <w:rPr>
                <w:rStyle w:val="SpecialBold"/>
              </w:rPr>
              <w:t>Performance criteria</w:t>
            </w:r>
          </w:p>
        </w:tc>
      </w:tr>
      <w:tr w:rsidTr="00C41D7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rPr>
                <w:rStyle w:val="Emphasis"/>
              </w:rPr>
              <w:t xml:space="preserve">Elements describe the </w:t>
            </w:r>
            <w:r w:rsidRPr="00533A39">
              <w:rPr>
                <w:rStyle w:val="Emphasis"/>
              </w:rPr>
              <w:t>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rPr>
                <w:rStyle w:val="Emphasis"/>
              </w:rPr>
              <w:t xml:space="preserve">Performance criteria describe the performance needed to </w:t>
            </w:r>
            <w:r w:rsidRPr="00533A39">
              <w:rPr>
                <w:rStyle w:val="Emphasis"/>
              </w:rPr>
              <w:t>demonstrate achievement of</w:t>
            </w:r>
            <w:r w:rsidRPr="00533A39">
              <w:rPr>
                <w:rStyle w:val="Emphasis"/>
              </w:rPr>
              <w:t xml:space="preserve"> the element.</w:t>
            </w:r>
          </w:p>
        </w:tc>
      </w:tr>
      <w:tr w:rsidTr="00C41D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1. Analyse animal data profiles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t>1.1 Analyse and collate animal behaviour data</w:t>
            </w:r>
          </w:p>
          <w:p w:rsidR="00000000" w:rsidP="00533A39">
            <w:pPr>
              <w:pStyle w:val="BodyText"/>
              <w:rPr>
                <w:lang w:val="en-NZ"/>
              </w:rPr>
            </w:pPr>
            <w:r w:rsidRPr="00533A39">
              <w:t>1.2 Create individual animal profiles and compare against known normal behaviour patterns in captivity and in the wild</w:t>
            </w:r>
          </w:p>
        </w:tc>
      </w:tr>
      <w:tr w:rsidTr="00C41D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2. Develop behavioural management strategies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t>2.1 Conduct research and consult others to determine appropriate strategies for particular animals</w:t>
            </w:r>
          </w:p>
          <w:p w:rsidR="00000000" w:rsidRPr="00533A39" w:rsidP="00533A39">
            <w:pPr>
              <w:pStyle w:val="BodyText"/>
            </w:pPr>
            <w:r w:rsidRPr="00533A39">
              <w:t>2.2 Develop strategies incorporating animal welfare and WHS considerations</w:t>
            </w:r>
          </w:p>
          <w:p w:rsidR="00000000" w:rsidP="00533A39">
            <w:pPr>
              <w:pStyle w:val="BodyText"/>
              <w:rPr>
                <w:lang w:val="en-NZ"/>
              </w:rPr>
            </w:pPr>
            <w:r w:rsidRPr="00533A39">
              <w:t>2.3 Finalise strategies and seek app</w:t>
            </w:r>
            <w:r w:rsidRPr="00533A39">
              <w:t>roval</w:t>
            </w:r>
          </w:p>
        </w:tc>
      </w:tr>
      <w:tr w:rsidTr="00C41D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3. Monitor and review strategies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t>3.1 Disseminate strategies to relevant staff, and implement action plans</w:t>
            </w:r>
          </w:p>
          <w:p w:rsidR="00000000" w:rsidP="00533A39">
            <w:pPr>
              <w:pStyle w:val="BodyText"/>
              <w:rPr>
                <w:lang w:val="en-NZ"/>
              </w:rPr>
            </w:pPr>
            <w:r w:rsidRPr="00533A39">
              <w:t>3.2 Review short-term and long-term objectives on a regular basis according to workplace policies and procedures</w:t>
            </w:r>
          </w:p>
        </w:tc>
      </w:tr>
      <w:tr w:rsidTr="00C41D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4. Communicate effectively wi</w:t>
            </w:r>
            <w:r w:rsidRPr="00533A39">
              <w:t>th others on behavioural management strategies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t>4.1 Contribute to animal behavioural management policy</w:t>
            </w:r>
          </w:p>
          <w:p w:rsidR="00000000" w:rsidRPr="00533A39" w:rsidP="00533A39">
            <w:pPr>
              <w:pStyle w:val="BodyText"/>
            </w:pPr>
            <w:r w:rsidRPr="00533A39">
              <w:t>4.2 Assist with training for keepers in animal behaviour strategies and enrichment programs</w:t>
            </w:r>
          </w:p>
          <w:p w:rsidR="00000000" w:rsidRPr="00533A39" w:rsidP="00533A39">
            <w:pPr>
              <w:pStyle w:val="BodyText"/>
            </w:pPr>
            <w:r w:rsidRPr="00533A39">
              <w:t>4.3 Maintain coordination of projects and communication with i</w:t>
            </w:r>
            <w:r w:rsidRPr="00533A39">
              <w:t>nternal and external personnel</w:t>
            </w:r>
          </w:p>
          <w:p w:rsidR="00000000" w:rsidRPr="00533A39" w:rsidP="00533A39">
            <w:pPr>
              <w:pStyle w:val="BodyText"/>
            </w:pPr>
            <w:r w:rsidRPr="00533A39">
              <w:t>4.4 Prepare and present reports to supervisor according to workplace policies and procedures</w:t>
            </w:r>
          </w:p>
          <w:p w:rsidR="00000000" w:rsidRPr="00533A39" w:rsidP="00533A39">
            <w:pPr>
              <w:pStyle w:val="BodyText"/>
            </w:pPr>
            <w:r w:rsidRPr="00533A39">
              <w:t>4.5 Update animal husbandry manuals according to workplace policies and procedures</w:t>
            </w:r>
          </w:p>
        </w:tc>
      </w:tr>
    </w:tbl>
    <w:p w:rsidR="00000000" w:rsidRPr="00533A39" w:rsidP="00533A39">
      <w:pPr>
        <w:pStyle w:val="Heading4"/>
      </w:pPr>
    </w:p>
    <w:p w:rsidR="00000000" w:rsidRPr="00533A39" w:rsidP="00533A39">
      <w:pPr>
        <w:pStyle w:val="Heading1"/>
      </w:pPr>
      <w:bookmarkStart w:id="6" w:name="O_857410"/>
      <w:bookmarkEnd w:id="6"/>
      <w:r w:rsidRPr="00533A39">
        <w:t>Foundation Skills</w:t>
      </w:r>
    </w:p>
    <w:p w:rsidR="00000000" w:rsidRPr="00C41D75" w:rsidP="00C41D75">
      <w:pPr>
        <w:pStyle w:val="BodyText"/>
        <w:rPr>
          <w:i/>
        </w:rPr>
      </w:pPr>
      <w:r w:rsidRPr="00C41D75">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533A39">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rPr>
                <w:rStyle w:val="SpecialBold"/>
              </w:rPr>
              <w:t>Description</w:t>
            </w:r>
          </w:p>
        </w:tc>
      </w:tr>
      <w:tr w:rsidTr="00533A39">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Writing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ListBullet"/>
              <w:rPr>
                <w:lang w:val="en-NZ"/>
              </w:rPr>
            </w:pPr>
            <w:r w:rsidRPr="00533A39">
              <w:t>Plan and develop reports using indus</w:t>
            </w:r>
            <w:r w:rsidRPr="00533A39">
              <w:t>try accepted terminology to describe health and behavioural signs and symptoms</w:t>
            </w:r>
          </w:p>
        </w:tc>
      </w:tr>
      <w:tr w:rsidTr="00533A39">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ListBullet"/>
            </w:pPr>
            <w:r w:rsidRPr="00533A39">
              <w:t>Use industry terminology to describe behavioural signs and symptoms, including desirable and undesirable features</w:t>
            </w:r>
          </w:p>
        </w:tc>
      </w:tr>
    </w:tbl>
    <w:p w:rsidR="00000000" w:rsidRPr="00533A39" w:rsidP="00533A39">
      <w:pPr>
        <w:pStyle w:val="BodyText"/>
      </w:pPr>
    </w:p>
    <w:p w:rsidR="00000000" w:rsidRPr="00533A39" w:rsidP="00533A39">
      <w:pPr>
        <w:pStyle w:val="AllowPageBreak"/>
      </w:pPr>
    </w:p>
    <w:p w:rsidR="00000000" w:rsidRPr="00533A39" w:rsidP="00533A39">
      <w:pPr>
        <w:pStyle w:val="Heading1"/>
      </w:pPr>
      <w:bookmarkStart w:id="7" w:name="O_857412"/>
      <w:bookmarkEnd w:id="7"/>
      <w:r w:rsidRPr="00533A39">
        <w:t>Unit Mapping Information</w:t>
      </w:r>
    </w:p>
    <w:tbl>
      <w:tblPr>
        <w:tblW w:w="9236" w:type="dxa"/>
        <w:tblLayout w:type="fixed"/>
        <w:tblCellMar>
          <w:left w:w="62" w:type="dxa"/>
          <w:right w:w="62" w:type="dxa"/>
        </w:tblCellMar>
        <w:tblLook w:val="0000"/>
      </w:tblPr>
      <w:tblGrid>
        <w:gridCol w:w="2228"/>
        <w:gridCol w:w="2336"/>
        <w:gridCol w:w="2336"/>
        <w:gridCol w:w="2336"/>
      </w:tblGrid>
      <w:tr w:rsidTr="00533A39">
        <w:tblPrEx>
          <w:tblW w:w="9236" w:type="dxa"/>
          <w:tblLayout w:type="fixed"/>
          <w:tblCellMar>
            <w:left w:w="62" w:type="dxa"/>
            <w:right w:w="62" w:type="dxa"/>
          </w:tblCellMar>
          <w:tblLook w:val="0000"/>
        </w:tblPrEx>
        <w:trPr>
          <w:tblHeader/>
        </w:trPr>
        <w:tc>
          <w:tcPr>
            <w:tcW w:w="2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rPr>
                <w:rStyle w:val="SpecialBold"/>
              </w:rPr>
              <w:t>Code and title current version</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rPr>
                <w:rStyle w:val="SpecialBold"/>
              </w:rPr>
              <w:t>Code and title previous version</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rPr>
                <w:rStyle w:val="SpecialBold"/>
              </w:rPr>
              <w:t>Comments</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rPr>
                <w:rStyle w:val="SpecialBold"/>
              </w:rPr>
              <w:t>Equivalence status</w:t>
            </w:r>
          </w:p>
        </w:tc>
      </w:tr>
      <w:tr w:rsidTr="00533A39">
        <w:tblPrEx>
          <w:tblW w:w="9236" w:type="dxa"/>
          <w:tblLayout w:type="fixed"/>
          <w:tblCellMar>
            <w:left w:w="62" w:type="dxa"/>
            <w:right w:w="62" w:type="dxa"/>
          </w:tblCellMar>
          <w:tblLook w:val="0000"/>
        </w:tblPrEx>
        <w:tc>
          <w:tcPr>
            <w:tcW w:w="2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ACMCAN404 Develop, monitor and review behavioural management strategies</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ACMCAN404A Develop, monitor and review behavioural management strat</w:t>
            </w:r>
            <w:r w:rsidRPr="00533A39">
              <w:t>egies</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39">
            <w:pPr>
              <w:pStyle w:val="BodyText"/>
              <w:rPr>
                <w:lang w:val="en-NZ"/>
              </w:rPr>
            </w:pPr>
            <w:r w:rsidRPr="00533A39">
              <w:t>Updated to meet Standards for Training Packages</w:t>
            </w:r>
          </w:p>
        </w:tc>
        <w:tc>
          <w:tcPr>
            <w:tcW w:w="2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39" w:rsidP="00533A39">
            <w:pPr>
              <w:pStyle w:val="BodyText"/>
            </w:pPr>
            <w:r w:rsidRPr="00533A39">
              <w:t xml:space="preserve">Equivalent unit </w:t>
            </w:r>
          </w:p>
          <w:p w:rsidR="00000000" w:rsidRPr="00533A39" w:rsidP="00533A39">
            <w:pPr>
              <w:pStyle w:val="BodyText"/>
            </w:pPr>
          </w:p>
        </w:tc>
      </w:tr>
    </w:tbl>
    <w:p w:rsidR="00000000" w:rsidRPr="00533A39" w:rsidP="00533A39">
      <w:pPr>
        <w:pStyle w:val="BodyText"/>
      </w:pPr>
    </w:p>
    <w:p w:rsidR="00000000" w:rsidRPr="00533A39" w:rsidP="00533A39">
      <w:pPr>
        <w:pStyle w:val="AllowPageBreak"/>
      </w:pPr>
    </w:p>
    <w:p w:rsidR="00000000" w:rsidRPr="00533A39" w:rsidP="00533A39">
      <w:pPr>
        <w:pStyle w:val="Heading1"/>
      </w:pPr>
      <w:bookmarkStart w:id="8" w:name="O_857419"/>
      <w:bookmarkEnd w:id="8"/>
      <w:r w:rsidRPr="00533A39">
        <w:t>Links</w:t>
      </w:r>
    </w:p>
    <w:p w:rsidR="00000000" w:rsidRPr="00533A39" w:rsidP="00C41D75">
      <w:pPr>
        <w:pStyle w:val="BodyText"/>
      </w:pPr>
      <w:r w:rsidRPr="00533A3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11426">
        <w:rPr>
          <w:rStyle w:val="Hyperlink"/>
        </w:rPr>
        <w:t>https://vetnet.gov.au/Pages/TrainingDocs.aspx?q=b75f4b23-54c9-4cc9-a5db-d3502d154103</w:t>
      </w:r>
      <w:r>
        <w:fldChar w:fldCharType="end"/>
      </w:r>
    </w:p>
    <w:p w:rsidR="00000000" w:rsidRPr="00533A39" w:rsidP="00533A39"/>
    <w:sectPr w:rsidSect="00533A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39" w:rsidRPr="00C41D75" w:rsidP="00C41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75" w:rsidP="00533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D75" w:rsidP="00533A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41D75" w:rsidP="00533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A39" w:rsidRPr="00C41D75" w:rsidP="00C41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75" w:rsidRPr="002D2AF8" w:rsidP="00533A39">
    <w:pPr>
      <w:pStyle w:val="Header"/>
      <w:framePr w:wrap="around"/>
    </w:pPr>
    <w:r>
      <w:fldChar w:fldCharType="begin"/>
    </w:r>
    <w:r>
      <w:instrText xml:space="preserve"> TITLE   \* MERGEFORMAT </w:instrText>
    </w:r>
    <w:r>
      <w:fldChar w:fldCharType="separate"/>
    </w:r>
    <w:r>
      <w:t>ACMCAN404 Develop, monitor and review behavioural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41D75" w:rsidP="00533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3804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E25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A39"/>
    <w:pPr>
      <w:spacing w:before="360" w:after="60"/>
      <w:outlineLvl w:val="0"/>
    </w:pPr>
    <w:rPr>
      <w:sz w:val="32"/>
    </w:rPr>
  </w:style>
  <w:style w:type="paragraph" w:styleId="Heading2">
    <w:name w:val="heading 2"/>
    <w:basedOn w:val="HeadingBase"/>
    <w:next w:val="BodyText"/>
    <w:link w:val="Heading2Char"/>
    <w:qFormat/>
    <w:rsid w:val="00533A39"/>
    <w:pPr>
      <w:keepLines/>
      <w:spacing w:before="240" w:after="120"/>
      <w:outlineLvl w:val="1"/>
    </w:pPr>
    <w:rPr>
      <w:sz w:val="28"/>
      <w:szCs w:val="40"/>
    </w:rPr>
  </w:style>
  <w:style w:type="paragraph" w:styleId="Heading3">
    <w:name w:val="heading 3"/>
    <w:basedOn w:val="HeadingBase"/>
    <w:next w:val="BodyText"/>
    <w:link w:val="Heading3Char"/>
    <w:qFormat/>
    <w:rsid w:val="00533A39"/>
    <w:pPr>
      <w:spacing w:before="180" w:after="120"/>
      <w:outlineLvl w:val="2"/>
    </w:pPr>
    <w:rPr>
      <w:spacing w:val="-10"/>
      <w:kern w:val="32"/>
    </w:rPr>
  </w:style>
  <w:style w:type="paragraph" w:styleId="Heading4">
    <w:name w:val="heading 4"/>
    <w:basedOn w:val="HeadingBase"/>
    <w:next w:val="BodyText"/>
    <w:link w:val="Heading4Char"/>
    <w:qFormat/>
    <w:rsid w:val="00533A39"/>
    <w:pPr>
      <w:spacing w:before="160" w:after="120"/>
      <w:outlineLvl w:val="3"/>
    </w:pPr>
    <w:rPr>
      <w:sz w:val="22"/>
    </w:rPr>
  </w:style>
  <w:style w:type="paragraph" w:styleId="Heading5">
    <w:name w:val="heading 5"/>
    <w:basedOn w:val="HeadingBase"/>
    <w:next w:val="Normal"/>
    <w:link w:val="Heading5Char"/>
    <w:qFormat/>
    <w:rsid w:val="00533A39"/>
    <w:pPr>
      <w:spacing w:before="80"/>
      <w:outlineLvl w:val="4"/>
    </w:pPr>
    <w:rPr>
      <w:color w:val="918585"/>
      <w:sz w:val="20"/>
    </w:rPr>
  </w:style>
  <w:style w:type="paragraph" w:styleId="Heading6">
    <w:name w:val="heading 6"/>
    <w:basedOn w:val="HeadingBase"/>
    <w:next w:val="Normal"/>
    <w:link w:val="Heading6Char"/>
    <w:qFormat/>
    <w:rsid w:val="00533A39"/>
    <w:pPr>
      <w:spacing w:before="60"/>
      <w:outlineLvl w:val="5"/>
    </w:pPr>
    <w:rPr>
      <w:color w:val="918585"/>
      <w:sz w:val="20"/>
    </w:rPr>
  </w:style>
  <w:style w:type="paragraph" w:styleId="Heading7">
    <w:name w:val="heading 7"/>
    <w:basedOn w:val="Normal"/>
    <w:next w:val="Normal"/>
    <w:link w:val="Heading7Char"/>
    <w:qFormat/>
    <w:rsid w:val="00533A39"/>
    <w:pPr>
      <w:ind w:left="720"/>
      <w:outlineLvl w:val="6"/>
    </w:pPr>
    <w:rPr>
      <w:i/>
    </w:rPr>
  </w:style>
  <w:style w:type="paragraph" w:styleId="Heading8">
    <w:name w:val="heading 8"/>
    <w:basedOn w:val="Normal"/>
    <w:next w:val="Normal"/>
    <w:link w:val="Heading8Char"/>
    <w:qFormat/>
    <w:rsid w:val="00533A39"/>
    <w:pPr>
      <w:ind w:left="720"/>
      <w:outlineLvl w:val="7"/>
    </w:pPr>
    <w:rPr>
      <w:i/>
    </w:rPr>
  </w:style>
  <w:style w:type="paragraph" w:styleId="Heading9">
    <w:name w:val="heading 9"/>
    <w:basedOn w:val="Normal"/>
    <w:next w:val="Normal"/>
    <w:link w:val="Heading9Char"/>
    <w:qFormat/>
    <w:rsid w:val="00533A39"/>
    <w:pPr>
      <w:ind w:left="720"/>
      <w:outlineLvl w:val="8"/>
    </w:pPr>
    <w:rPr>
      <w:i/>
    </w:rPr>
  </w:style>
  <w:style w:type="character" w:default="1" w:styleId="DefaultParagraphFont">
    <w:name w:val="Default Paragraph Font"/>
    <w:uiPriority w:val="1"/>
    <w:unhideWhenUsed/>
    <w:rsid w:val="00533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A39"/>
  </w:style>
  <w:style w:type="character" w:customStyle="1" w:styleId="Heading1Char">
    <w:name w:val="Heading 1 Char"/>
    <w:basedOn w:val="DefaultParagraphFont"/>
    <w:link w:val="Heading1"/>
    <w:rsid w:val="00533A3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33A39"/>
    <w:rPr>
      <w:rFonts w:ascii="Times New Roman" w:eastAsia="Times New Roman" w:hAnsi="Times New Roman" w:cs="Times New Roman"/>
      <w:b/>
      <w:szCs w:val="20"/>
      <w:lang w:eastAsia="en-US"/>
    </w:rPr>
  </w:style>
  <w:style w:type="paragraph" w:styleId="BodyText">
    <w:name w:val="Body Text"/>
    <w:basedOn w:val="Normal"/>
    <w:link w:val="BodyTextChar"/>
    <w:rsid w:val="00533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A39"/>
    <w:rPr>
      <w:rFonts w:ascii="Times New Roman" w:eastAsia="Times New Roman" w:hAnsi="Times New Roman" w:cs="Times New Roman"/>
      <w:sz w:val="24"/>
      <w:lang w:eastAsia="en-US"/>
    </w:rPr>
  </w:style>
  <w:style w:type="paragraph" w:styleId="ListBullet">
    <w:name w:val="List Bullet"/>
    <w:basedOn w:val="List"/>
    <w:rsid w:val="00533A39"/>
    <w:pPr>
      <w:numPr>
        <w:numId w:val="11"/>
      </w:numPr>
      <w:tabs>
        <w:tab w:val="clear" w:pos="340"/>
      </w:tabs>
      <w:spacing w:before="40" w:after="40"/>
    </w:pPr>
  </w:style>
  <w:style w:type="character" w:customStyle="1" w:styleId="SpecialBold">
    <w:name w:val="Special Bold"/>
    <w:basedOn w:val="DefaultParagraphFont"/>
    <w:rsid w:val="00533A39"/>
    <w:rPr>
      <w:b/>
      <w:spacing w:val="0"/>
    </w:rPr>
  </w:style>
  <w:style w:type="character" w:styleId="Emphasis">
    <w:name w:val="Emphasis"/>
    <w:basedOn w:val="DefaultParagraphFont"/>
    <w:qFormat/>
    <w:rsid w:val="00533A39"/>
    <w:rPr>
      <w:i/>
    </w:rPr>
  </w:style>
  <w:style w:type="paragraph" w:customStyle="1" w:styleId="SuperHeading">
    <w:name w:val="SuperHeading"/>
    <w:basedOn w:val="Normal"/>
    <w:rsid w:val="00533A39"/>
    <w:pPr>
      <w:spacing w:before="240" w:after="120"/>
      <w:outlineLvl w:val="0"/>
    </w:pPr>
    <w:rPr>
      <w:rFonts w:ascii="Times New Roman" w:hAnsi="Times New Roman"/>
      <w:b/>
      <w:sz w:val="32"/>
    </w:rPr>
  </w:style>
  <w:style w:type="paragraph" w:customStyle="1" w:styleId="AllowPageBreak">
    <w:name w:val="AllowPageBreak"/>
    <w:rsid w:val="00533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3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A3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33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A39"/>
    <w:rPr>
      <w:rFonts w:ascii="Courier New" w:eastAsia="Times New Roman" w:hAnsi="Courier New" w:cs="Times New Roman"/>
      <w:i/>
      <w:szCs w:val="20"/>
      <w:lang w:eastAsia="en-US"/>
    </w:rPr>
  </w:style>
  <w:style w:type="paragraph" w:customStyle="1" w:styleId="HeadingBase">
    <w:name w:val="Heading Base"/>
    <w:rsid w:val="00533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A39"/>
    <w:pPr>
      <w:tabs>
        <w:tab w:val="right" w:leader="dot" w:pos="9072"/>
      </w:tabs>
      <w:ind w:left="567"/>
    </w:pPr>
    <w:rPr>
      <w:szCs w:val="22"/>
    </w:rPr>
  </w:style>
  <w:style w:type="paragraph" w:customStyle="1" w:styleId="TOCBase">
    <w:name w:val="TOC Base"/>
    <w:rsid w:val="00533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A39"/>
    <w:pPr>
      <w:tabs>
        <w:tab w:val="right" w:leader="dot" w:pos="9072"/>
      </w:tabs>
      <w:spacing w:before="40" w:after="40"/>
      <w:ind w:left="284"/>
    </w:pPr>
    <w:rPr>
      <w:rFonts w:ascii="Times New Roman" w:hAnsi="Times New Roman"/>
    </w:rPr>
  </w:style>
  <w:style w:type="paragraph" w:styleId="TOC1">
    <w:name w:val="toc 1"/>
    <w:basedOn w:val="TOCBase"/>
    <w:next w:val="Normal"/>
    <w:rsid w:val="00533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A39"/>
    <w:rPr>
      <w:rFonts w:ascii="Times New Roman" w:eastAsia="Times New Roman" w:hAnsi="Times New Roman" w:cs="Times New Roman"/>
      <w:sz w:val="16"/>
      <w:lang w:eastAsia="en-US"/>
    </w:rPr>
  </w:style>
  <w:style w:type="paragraph" w:styleId="Title">
    <w:name w:val="Title"/>
    <w:basedOn w:val="HeadingBase"/>
    <w:link w:val="TitleChar"/>
    <w:qFormat/>
    <w:rsid w:val="00533A39"/>
    <w:pPr>
      <w:spacing w:before="5040"/>
      <w:jc w:val="center"/>
    </w:pPr>
    <w:rPr>
      <w:sz w:val="48"/>
      <w:szCs w:val="72"/>
      <w:lang w:val="en-US"/>
    </w:rPr>
  </w:style>
  <w:style w:type="character" w:customStyle="1" w:styleId="TitleChar">
    <w:name w:val="Title Char"/>
    <w:basedOn w:val="DefaultParagraphFont"/>
    <w:link w:val="Title"/>
    <w:rsid w:val="00533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A39"/>
    <w:pPr>
      <w:tabs>
        <w:tab w:val="left" w:pos="3600"/>
        <w:tab w:val="left" w:pos="3958"/>
      </w:tabs>
    </w:pPr>
  </w:style>
  <w:style w:type="paragraph" w:styleId="List">
    <w:name w:val="List"/>
    <w:basedOn w:val="BodyText"/>
    <w:next w:val="BodyText"/>
    <w:rsid w:val="00533A39"/>
    <w:pPr>
      <w:tabs>
        <w:tab w:val="left" w:pos="340"/>
      </w:tabs>
      <w:spacing w:before="60" w:after="60"/>
      <w:ind w:left="340" w:hanging="340"/>
    </w:pPr>
  </w:style>
  <w:style w:type="paragraph" w:customStyle="1" w:styleId="Note">
    <w:name w:val="Note"/>
    <w:basedOn w:val="BodyText"/>
    <w:rsid w:val="00533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A39"/>
    <w:pPr>
      <w:framePr w:wrap="auto" w:hAnchor="text" w:y="6049"/>
    </w:pPr>
    <w:rPr>
      <w:color w:val="000000"/>
      <w:sz w:val="40"/>
    </w:rPr>
  </w:style>
  <w:style w:type="paragraph" w:customStyle="1" w:styleId="TOCTitle">
    <w:name w:val="TOCTitle"/>
    <w:basedOn w:val="Heading1"/>
    <w:rsid w:val="00533A39"/>
    <w:pPr>
      <w:spacing w:after="240"/>
      <w:jc w:val="center"/>
      <w:outlineLvl w:val="9"/>
    </w:pPr>
    <w:rPr>
      <w:caps/>
    </w:rPr>
  </w:style>
  <w:style w:type="paragraph" w:customStyle="1" w:styleId="Version">
    <w:name w:val="Version"/>
    <w:rsid w:val="00533A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A39"/>
    <w:pPr>
      <w:numPr>
        <w:numId w:val="12"/>
      </w:numPr>
      <w:tabs>
        <w:tab w:val="clear" w:pos="680"/>
      </w:tabs>
    </w:pPr>
  </w:style>
  <w:style w:type="paragraph" w:styleId="Index1">
    <w:name w:val="index 1"/>
    <w:basedOn w:val="Normal"/>
    <w:next w:val="Normal"/>
    <w:semiHidden/>
    <w:rsid w:val="00533A39"/>
    <w:pPr>
      <w:keepNext w:val="0"/>
      <w:tabs>
        <w:tab w:val="right" w:pos="4176"/>
      </w:tabs>
      <w:ind w:left="198" w:hanging="198"/>
    </w:pPr>
    <w:rPr>
      <w:rFonts w:ascii="Garamond" w:hAnsi="Garamond"/>
    </w:rPr>
  </w:style>
  <w:style w:type="paragraph" w:styleId="IndexHeading">
    <w:name w:val="index heading"/>
    <w:basedOn w:val="Normal"/>
    <w:next w:val="Index1"/>
    <w:semiHidden/>
    <w:rsid w:val="00533A39"/>
    <w:pPr>
      <w:spacing w:before="120" w:after="120"/>
    </w:pPr>
    <w:rPr>
      <w:rFonts w:ascii="Arial" w:hAnsi="Arial"/>
      <w:b/>
      <w:color w:val="918585"/>
      <w:sz w:val="24"/>
    </w:rPr>
  </w:style>
  <w:style w:type="paragraph" w:styleId="Header">
    <w:name w:val="header"/>
    <w:basedOn w:val="Normal"/>
    <w:link w:val="HeaderChar"/>
    <w:rsid w:val="00533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A39"/>
    <w:rPr>
      <w:rFonts w:ascii="Times New Roman" w:eastAsia="Times New Roman" w:hAnsi="Times New Roman" w:cs="Times New Roman"/>
      <w:sz w:val="16"/>
      <w:szCs w:val="20"/>
      <w:lang w:val="en-GB" w:eastAsia="en-US"/>
    </w:rPr>
  </w:style>
  <w:style w:type="paragraph" w:customStyle="1" w:styleId="Chapter">
    <w:name w:val="Chapter"/>
    <w:basedOn w:val="Normal"/>
    <w:rsid w:val="00533A39"/>
    <w:pPr>
      <w:spacing w:before="240"/>
    </w:pPr>
    <w:rPr>
      <w:rFonts w:ascii="Times New Roman" w:hAnsi="Times New Roman"/>
      <w:smallCaps/>
      <w:spacing w:val="80"/>
      <w:sz w:val="28"/>
    </w:rPr>
  </w:style>
  <w:style w:type="paragraph" w:customStyle="1" w:styleId="InChapter">
    <w:name w:val="InChapter"/>
    <w:basedOn w:val="Heading3"/>
    <w:rsid w:val="00533A39"/>
    <w:pPr>
      <w:spacing w:after="240"/>
      <w:outlineLvl w:val="9"/>
    </w:pPr>
    <w:rPr>
      <w:noProof/>
    </w:rPr>
  </w:style>
  <w:style w:type="paragraph" w:styleId="Index2">
    <w:name w:val="index 2"/>
    <w:basedOn w:val="Normal"/>
    <w:next w:val="Normal"/>
    <w:semiHidden/>
    <w:rsid w:val="00533A39"/>
    <w:pPr>
      <w:tabs>
        <w:tab w:val="right" w:pos="4176"/>
      </w:tabs>
      <w:ind w:left="568" w:hanging="284"/>
    </w:pPr>
    <w:rPr>
      <w:rFonts w:ascii="Garamond" w:hAnsi="Garamond"/>
    </w:rPr>
  </w:style>
  <w:style w:type="paragraph" w:customStyle="1" w:styleId="Byline">
    <w:name w:val="Byline"/>
    <w:rsid w:val="00533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A39"/>
    <w:pPr>
      <w:tabs>
        <w:tab w:val="clear" w:pos="3600"/>
        <w:tab w:val="clear" w:pos="3958"/>
      </w:tabs>
      <w:jc w:val="right"/>
    </w:pPr>
  </w:style>
  <w:style w:type="paragraph" w:styleId="Caption">
    <w:name w:val="caption"/>
    <w:basedOn w:val="BodyText"/>
    <w:next w:val="Normal"/>
    <w:qFormat/>
    <w:rsid w:val="00533A39"/>
    <w:pPr>
      <w:framePr w:w="2268" w:hSpace="181" w:vSpace="181" w:wrap="around" w:vAnchor="text" w:hAnchor="page" w:x="1135" w:y="285" w:anchorLock="1"/>
    </w:pPr>
    <w:rPr>
      <w:i/>
    </w:rPr>
  </w:style>
  <w:style w:type="paragraph" w:customStyle="1" w:styleId="MiniTOCTitle">
    <w:name w:val="MiniTOCTitle"/>
    <w:basedOn w:val="Heading4"/>
    <w:rsid w:val="00533A39"/>
    <w:pPr>
      <w:spacing w:before="240"/>
      <w:outlineLvl w:val="9"/>
    </w:pPr>
    <w:rPr>
      <w:noProof/>
      <w:sz w:val="24"/>
    </w:rPr>
  </w:style>
  <w:style w:type="paragraph" w:customStyle="1" w:styleId="MiniTOCItem">
    <w:name w:val="MiniTOCItem"/>
    <w:basedOn w:val="ListBullet"/>
    <w:rsid w:val="00533A39"/>
    <w:pPr>
      <w:numPr>
        <w:numId w:val="0"/>
      </w:numPr>
      <w:tabs>
        <w:tab w:val="right" w:leader="dot" w:pos="6521"/>
      </w:tabs>
      <w:spacing w:before="0" w:after="0"/>
    </w:pPr>
  </w:style>
  <w:style w:type="paragraph" w:customStyle="1" w:styleId="TOFTitle">
    <w:name w:val="TOFTitle"/>
    <w:basedOn w:val="TOCTitle"/>
    <w:rsid w:val="00533A39"/>
  </w:style>
  <w:style w:type="paragraph" w:styleId="TableofFigures">
    <w:name w:val="table of figures"/>
    <w:basedOn w:val="Normal"/>
    <w:next w:val="Normal"/>
    <w:semiHidden/>
    <w:rsid w:val="00533A39"/>
    <w:pPr>
      <w:tabs>
        <w:tab w:val="right" w:leader="dot" w:pos="9072"/>
      </w:tabs>
      <w:ind w:left="970" w:hanging="403"/>
    </w:pPr>
    <w:rPr>
      <w:rFonts w:ascii="Times New Roman" w:hAnsi="Times New Roman"/>
      <w:b/>
    </w:rPr>
  </w:style>
  <w:style w:type="paragraph" w:styleId="ListNumber">
    <w:name w:val="List Number"/>
    <w:basedOn w:val="List"/>
    <w:rsid w:val="00533A39"/>
    <w:pPr>
      <w:numPr>
        <w:numId w:val="14"/>
      </w:numPr>
      <w:tabs>
        <w:tab w:val="clear" w:pos="340"/>
      </w:tabs>
    </w:pPr>
  </w:style>
  <w:style w:type="character" w:customStyle="1" w:styleId="WingdingSymbols">
    <w:name w:val="Wingding Symbols"/>
    <w:rsid w:val="00533A39"/>
    <w:rPr>
      <w:rFonts w:ascii="Wingdings" w:hAnsi="Wingdings"/>
    </w:rPr>
  </w:style>
  <w:style w:type="paragraph" w:customStyle="1" w:styleId="TableHeading">
    <w:name w:val="Table Heading"/>
    <w:basedOn w:val="HeadingBase"/>
    <w:rsid w:val="00533A39"/>
    <w:pPr>
      <w:keepLines/>
      <w:pBdr>
        <w:bottom w:val="single" w:sz="6" w:space="1" w:color="918585"/>
      </w:pBdr>
      <w:spacing w:before="240"/>
    </w:pPr>
  </w:style>
  <w:style w:type="character" w:customStyle="1" w:styleId="HotSpot">
    <w:name w:val="HotSpot"/>
    <w:rsid w:val="00533A39"/>
    <w:rPr>
      <w:color w:val="0033CC"/>
      <w:u w:val="none"/>
    </w:rPr>
  </w:style>
  <w:style w:type="paragraph" w:customStyle="1" w:styleId="BodyTextRight">
    <w:name w:val="Body Text Right"/>
    <w:basedOn w:val="BodyText"/>
    <w:rsid w:val="00533A39"/>
    <w:pPr>
      <w:spacing w:before="0" w:after="0"/>
      <w:jc w:val="right"/>
    </w:pPr>
  </w:style>
  <w:style w:type="paragraph" w:styleId="Index3">
    <w:name w:val="index 3"/>
    <w:basedOn w:val="ListNumber2"/>
    <w:next w:val="Normal"/>
    <w:semiHidden/>
    <w:rsid w:val="00533A39"/>
    <w:pPr>
      <w:numPr>
        <w:numId w:val="0"/>
      </w:numPr>
      <w:tabs>
        <w:tab w:val="right" w:leader="dot" w:pos="4176"/>
      </w:tabs>
    </w:pPr>
  </w:style>
  <w:style w:type="paragraph" w:styleId="ListNumber2">
    <w:name w:val="List Number 2"/>
    <w:basedOn w:val="List2"/>
    <w:rsid w:val="00533A39"/>
    <w:pPr>
      <w:numPr>
        <w:numId w:val="9"/>
      </w:numPr>
      <w:tabs>
        <w:tab w:val="clear" w:pos="1060"/>
      </w:tabs>
    </w:pPr>
  </w:style>
  <w:style w:type="paragraph" w:customStyle="1" w:styleId="MarginNote">
    <w:name w:val="Margin Note"/>
    <w:basedOn w:val="BodyText"/>
    <w:rsid w:val="00533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A39"/>
    <w:rPr>
      <w:sz w:val="32"/>
    </w:rPr>
  </w:style>
  <w:style w:type="paragraph" w:customStyle="1" w:styleId="HeadingProcedure">
    <w:name w:val="Heading Procedure"/>
    <w:basedOn w:val="HeadingBase"/>
    <w:next w:val="Normal"/>
    <w:rsid w:val="00533A39"/>
    <w:pPr>
      <w:tabs>
        <w:tab w:val="left" w:pos="0"/>
      </w:tabs>
      <w:spacing w:before="120" w:after="60"/>
    </w:pPr>
    <w:rPr>
      <w:i/>
      <w:color w:val="918585"/>
      <w:sz w:val="22"/>
    </w:rPr>
  </w:style>
  <w:style w:type="paragraph" w:customStyle="1" w:styleId="TableBodyText">
    <w:name w:val="Table Body Text"/>
    <w:basedOn w:val="BodyText"/>
    <w:rsid w:val="00533A39"/>
    <w:pPr>
      <w:spacing w:before="60" w:after="60"/>
    </w:pPr>
  </w:style>
  <w:style w:type="paragraph" w:styleId="ListContinue">
    <w:name w:val="List Continue"/>
    <w:basedOn w:val="List"/>
    <w:rsid w:val="00533A39"/>
    <w:pPr>
      <w:ind w:firstLine="0"/>
    </w:pPr>
  </w:style>
  <w:style w:type="paragraph" w:customStyle="1" w:styleId="ListNote">
    <w:name w:val="List Note"/>
    <w:basedOn w:val="List"/>
    <w:rsid w:val="00533A39"/>
    <w:pPr>
      <w:pBdr>
        <w:top w:val="single" w:sz="6" w:space="2" w:color="918585"/>
        <w:bottom w:val="single" w:sz="6" w:space="2" w:color="918585"/>
      </w:pBdr>
      <w:tabs>
        <w:tab w:val="left" w:pos="1021"/>
      </w:tabs>
      <w:ind w:firstLine="0"/>
    </w:pPr>
  </w:style>
  <w:style w:type="paragraph" w:customStyle="1" w:styleId="Warning">
    <w:name w:val="Warning"/>
    <w:basedOn w:val="BodyText"/>
    <w:rsid w:val="00533A39"/>
    <w:pPr>
      <w:shd w:val="clear" w:color="auto" w:fill="D9D9D9"/>
      <w:tabs>
        <w:tab w:val="left" w:pos="992"/>
      </w:tabs>
      <w:ind w:left="119" w:right="119"/>
    </w:pPr>
    <w:rPr>
      <w:sz w:val="20"/>
    </w:rPr>
  </w:style>
  <w:style w:type="paragraph" w:customStyle="1" w:styleId="MarginIcons">
    <w:name w:val="Margin Icons"/>
    <w:basedOn w:val="BodyText"/>
    <w:rsid w:val="00533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A39"/>
    <w:rPr>
      <w:rFonts w:ascii="Courier New" w:hAnsi="Courier New"/>
    </w:rPr>
  </w:style>
  <w:style w:type="paragraph" w:customStyle="1" w:styleId="NoteBullet">
    <w:name w:val="Note Bullet"/>
    <w:basedOn w:val="Note"/>
    <w:rsid w:val="00533A39"/>
    <w:pPr>
      <w:tabs>
        <w:tab w:val="clear" w:pos="680"/>
      </w:tabs>
      <w:spacing w:before="60" w:after="60"/>
    </w:pPr>
  </w:style>
  <w:style w:type="paragraph" w:customStyle="1" w:styleId="SubHeading2">
    <w:name w:val="SubHeading2"/>
    <w:basedOn w:val="HeadingBase"/>
    <w:rsid w:val="00533A39"/>
    <w:pPr>
      <w:spacing w:before="240" w:after="60"/>
    </w:pPr>
    <w:rPr>
      <w:sz w:val="20"/>
    </w:rPr>
  </w:style>
  <w:style w:type="paragraph" w:customStyle="1" w:styleId="SubHeading1">
    <w:name w:val="SubHeading1"/>
    <w:basedOn w:val="HeadingBase"/>
    <w:rsid w:val="00533A39"/>
    <w:pPr>
      <w:spacing w:before="240" w:after="60"/>
    </w:pPr>
    <w:rPr>
      <w:color w:val="918585"/>
      <w:sz w:val="22"/>
    </w:rPr>
  </w:style>
  <w:style w:type="paragraph" w:customStyle="1" w:styleId="SideHeading">
    <w:name w:val="Side Heading"/>
    <w:basedOn w:val="HeadingBase"/>
    <w:rsid w:val="00533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A39"/>
    <w:pPr>
      <w:numPr>
        <w:numId w:val="10"/>
      </w:numPr>
    </w:pPr>
  </w:style>
  <w:style w:type="paragraph" w:styleId="PlainText">
    <w:name w:val="Plain Text"/>
    <w:basedOn w:val="Normal"/>
    <w:link w:val="PlainTextChar"/>
    <w:rsid w:val="00533A39"/>
    <w:rPr>
      <w:sz w:val="20"/>
    </w:rPr>
  </w:style>
  <w:style w:type="character" w:customStyle="1" w:styleId="PlainTextChar">
    <w:name w:val="Plain Text Char"/>
    <w:basedOn w:val="DefaultParagraphFont"/>
    <w:link w:val="PlainText"/>
    <w:rsid w:val="00533A39"/>
    <w:rPr>
      <w:rFonts w:ascii="Courier New" w:eastAsia="Times New Roman" w:hAnsi="Courier New" w:cs="Times New Roman"/>
      <w:sz w:val="20"/>
      <w:szCs w:val="20"/>
      <w:lang w:eastAsia="en-US"/>
    </w:rPr>
  </w:style>
  <w:style w:type="character" w:customStyle="1" w:styleId="MenuOption">
    <w:name w:val="Menu Option"/>
    <w:basedOn w:val="DefaultParagraphFont"/>
    <w:rsid w:val="00533A39"/>
    <w:rPr>
      <w:b/>
      <w:smallCaps/>
    </w:rPr>
  </w:style>
  <w:style w:type="paragraph" w:customStyle="1" w:styleId="TableListNumber">
    <w:name w:val="Table List Number"/>
    <w:basedOn w:val="ListNumber"/>
    <w:rsid w:val="00533A39"/>
    <w:pPr>
      <w:numPr>
        <w:numId w:val="0"/>
      </w:numPr>
    </w:pPr>
  </w:style>
  <w:style w:type="paragraph" w:styleId="TOC4">
    <w:name w:val="toc 4"/>
    <w:basedOn w:val="TOCBase"/>
    <w:next w:val="Normal"/>
    <w:semiHidden/>
    <w:rsid w:val="00533A39"/>
    <w:pPr>
      <w:tabs>
        <w:tab w:val="right" w:leader="dot" w:pos="9071"/>
      </w:tabs>
      <w:ind w:left="1701"/>
    </w:pPr>
  </w:style>
  <w:style w:type="paragraph" w:customStyle="1" w:styleId="ListAlpha">
    <w:name w:val="List Alpha"/>
    <w:basedOn w:val="List"/>
    <w:rsid w:val="00533A39"/>
    <w:pPr>
      <w:numPr>
        <w:numId w:val="8"/>
      </w:numPr>
    </w:pPr>
  </w:style>
  <w:style w:type="paragraph" w:customStyle="1" w:styleId="ListAlpha2">
    <w:name w:val="List Alpha 2"/>
    <w:basedOn w:val="List2"/>
    <w:rsid w:val="00533A39"/>
    <w:pPr>
      <w:numPr>
        <w:numId w:val="7"/>
      </w:numPr>
    </w:pPr>
  </w:style>
  <w:style w:type="paragraph" w:styleId="List2">
    <w:name w:val="List 2"/>
    <w:basedOn w:val="BodyText"/>
    <w:rsid w:val="00533A39"/>
    <w:pPr>
      <w:tabs>
        <w:tab w:val="left" w:pos="680"/>
      </w:tabs>
      <w:spacing w:before="60" w:after="60"/>
      <w:ind w:left="680" w:hanging="340"/>
    </w:pPr>
  </w:style>
  <w:style w:type="paragraph" w:styleId="List3">
    <w:name w:val="List 3"/>
    <w:basedOn w:val="BodyText"/>
    <w:rsid w:val="00533A39"/>
    <w:pPr>
      <w:tabs>
        <w:tab w:val="left" w:pos="1021"/>
      </w:tabs>
      <w:spacing w:before="60" w:after="60"/>
      <w:ind w:left="1020" w:hanging="340"/>
    </w:pPr>
  </w:style>
  <w:style w:type="paragraph" w:styleId="List4">
    <w:name w:val="List 4"/>
    <w:basedOn w:val="BodyText"/>
    <w:rsid w:val="00533A39"/>
    <w:pPr>
      <w:tabs>
        <w:tab w:val="left" w:pos="1361"/>
      </w:tabs>
      <w:spacing w:before="60" w:after="60"/>
      <w:ind w:left="1361" w:hanging="340"/>
    </w:pPr>
  </w:style>
  <w:style w:type="paragraph" w:styleId="List5">
    <w:name w:val="List 5"/>
    <w:basedOn w:val="BodyText"/>
    <w:rsid w:val="00533A39"/>
    <w:pPr>
      <w:tabs>
        <w:tab w:val="left" w:pos="1701"/>
      </w:tabs>
      <w:spacing w:before="60" w:after="60"/>
      <w:ind w:left="1701" w:hanging="340"/>
    </w:pPr>
  </w:style>
  <w:style w:type="paragraph" w:styleId="ListBullet3">
    <w:name w:val="List Bullet 3"/>
    <w:basedOn w:val="List3"/>
    <w:rsid w:val="00533A39"/>
    <w:pPr>
      <w:numPr>
        <w:numId w:val="13"/>
      </w:numPr>
      <w:tabs>
        <w:tab w:val="clear" w:pos="1021"/>
      </w:tabs>
      <w:ind w:left="1037" w:hanging="357"/>
    </w:pPr>
  </w:style>
  <w:style w:type="paragraph" w:styleId="ListBullet4">
    <w:name w:val="List Bullet 4"/>
    <w:basedOn w:val="List4"/>
    <w:rsid w:val="00533A39"/>
    <w:pPr>
      <w:numPr>
        <w:numId w:val="2"/>
      </w:numPr>
      <w:tabs>
        <w:tab w:val="clear" w:pos="1361"/>
      </w:tabs>
    </w:pPr>
  </w:style>
  <w:style w:type="paragraph" w:styleId="ListBullet5">
    <w:name w:val="List Bullet 5"/>
    <w:basedOn w:val="List5"/>
    <w:rsid w:val="00533A39"/>
    <w:pPr>
      <w:numPr>
        <w:numId w:val="3"/>
      </w:numPr>
    </w:pPr>
  </w:style>
  <w:style w:type="paragraph" w:styleId="ListContinue2">
    <w:name w:val="List Continue 2"/>
    <w:basedOn w:val="List2"/>
    <w:rsid w:val="00533A39"/>
    <w:pPr>
      <w:ind w:firstLine="0"/>
    </w:pPr>
  </w:style>
  <w:style w:type="paragraph" w:styleId="ListContinue3">
    <w:name w:val="List Continue 3"/>
    <w:basedOn w:val="List3"/>
    <w:rsid w:val="00533A39"/>
    <w:pPr>
      <w:ind w:left="1021" w:firstLine="0"/>
    </w:pPr>
  </w:style>
  <w:style w:type="paragraph" w:styleId="ListContinue4">
    <w:name w:val="List Continue 4"/>
    <w:basedOn w:val="List4"/>
    <w:rsid w:val="00533A39"/>
    <w:pPr>
      <w:ind w:firstLine="0"/>
    </w:pPr>
  </w:style>
  <w:style w:type="paragraph" w:styleId="ListContinue5">
    <w:name w:val="List Continue 5"/>
    <w:basedOn w:val="List5"/>
    <w:rsid w:val="00533A39"/>
    <w:pPr>
      <w:ind w:firstLine="0"/>
    </w:pPr>
  </w:style>
  <w:style w:type="paragraph" w:styleId="ListNumber3">
    <w:name w:val="List Number 3"/>
    <w:basedOn w:val="List3"/>
    <w:rsid w:val="00533A39"/>
    <w:pPr>
      <w:numPr>
        <w:numId w:val="4"/>
      </w:numPr>
    </w:pPr>
  </w:style>
  <w:style w:type="paragraph" w:styleId="ListNumber4">
    <w:name w:val="List Number 4"/>
    <w:basedOn w:val="List4"/>
    <w:rsid w:val="00533A39"/>
    <w:pPr>
      <w:numPr>
        <w:numId w:val="5"/>
      </w:numPr>
    </w:pPr>
  </w:style>
  <w:style w:type="paragraph" w:styleId="ListNumber5">
    <w:name w:val="List Number 5"/>
    <w:basedOn w:val="List5"/>
    <w:rsid w:val="00533A39"/>
    <w:pPr>
      <w:numPr>
        <w:numId w:val="6"/>
      </w:numPr>
    </w:pPr>
  </w:style>
  <w:style w:type="paragraph" w:styleId="BlockText">
    <w:name w:val="Block Text"/>
    <w:basedOn w:val="Normal"/>
    <w:rsid w:val="00533A39"/>
    <w:pPr>
      <w:spacing w:after="120"/>
      <w:ind w:left="1440" w:right="1440"/>
    </w:pPr>
  </w:style>
  <w:style w:type="character" w:customStyle="1" w:styleId="Subscript">
    <w:name w:val="Subscript"/>
    <w:basedOn w:val="DefaultParagraphFont"/>
    <w:rsid w:val="00533A39"/>
    <w:rPr>
      <w:sz w:val="16"/>
      <w:vertAlign w:val="subscript"/>
    </w:rPr>
  </w:style>
  <w:style w:type="character" w:customStyle="1" w:styleId="Superscript">
    <w:name w:val="Superscript"/>
    <w:basedOn w:val="DefaultParagraphFont"/>
    <w:rsid w:val="00533A39"/>
    <w:rPr>
      <w:sz w:val="16"/>
      <w:vertAlign w:val="superscript"/>
    </w:rPr>
  </w:style>
  <w:style w:type="character" w:customStyle="1" w:styleId="Symbols">
    <w:name w:val="Symbols"/>
    <w:basedOn w:val="DefaultParagraphFont"/>
    <w:rsid w:val="00533A39"/>
    <w:rPr>
      <w:rFonts w:ascii="Symbol" w:hAnsi="Symbol"/>
    </w:rPr>
  </w:style>
  <w:style w:type="character" w:customStyle="1" w:styleId="MenuOptions">
    <w:name w:val="Menu Options"/>
    <w:basedOn w:val="DefaultParagraphFont"/>
    <w:rsid w:val="00533A39"/>
    <w:rPr>
      <w:rFonts w:ascii="Arial Narrow" w:hAnsi="Arial Narrow"/>
      <w:smallCaps/>
    </w:rPr>
  </w:style>
  <w:style w:type="character" w:customStyle="1" w:styleId="Buttons">
    <w:name w:val="Buttons"/>
    <w:basedOn w:val="DefaultParagraphFont"/>
    <w:rsid w:val="00533A39"/>
    <w:rPr>
      <w:b/>
    </w:rPr>
  </w:style>
  <w:style w:type="character" w:customStyle="1" w:styleId="Underlined">
    <w:name w:val="Underlined"/>
    <w:basedOn w:val="DefaultParagraphFont"/>
    <w:rsid w:val="00533A39"/>
    <w:rPr>
      <w:u w:val="single"/>
    </w:rPr>
  </w:style>
  <w:style w:type="paragraph" w:customStyle="1" w:styleId="TableBodyTextRight">
    <w:name w:val="Table Body Text Right"/>
    <w:basedOn w:val="TableBodyText"/>
    <w:rsid w:val="00533A39"/>
    <w:pPr>
      <w:widowControl w:val="0"/>
      <w:autoSpaceDE w:val="0"/>
      <w:autoSpaceDN w:val="0"/>
      <w:adjustRightInd w:val="0"/>
      <w:jc w:val="right"/>
    </w:pPr>
    <w:rPr>
      <w:rFonts w:cs="Arial"/>
      <w:szCs w:val="18"/>
    </w:rPr>
  </w:style>
  <w:style w:type="paragraph" w:customStyle="1" w:styleId="CopyrightText">
    <w:name w:val="Copyright Text"/>
    <w:basedOn w:val="BodyText"/>
    <w:rsid w:val="00533A39"/>
    <w:rPr>
      <w:sz w:val="18"/>
    </w:rPr>
  </w:style>
  <w:style w:type="paragraph" w:customStyle="1" w:styleId="BodySmallRight">
    <w:name w:val="Body Small Right"/>
    <w:basedOn w:val="BodyTextRight"/>
    <w:rsid w:val="00533A39"/>
    <w:rPr>
      <w:sz w:val="18"/>
      <w:szCs w:val="18"/>
    </w:rPr>
  </w:style>
  <w:style w:type="paragraph" w:customStyle="1" w:styleId="MarginEdition">
    <w:name w:val="Margin Edition"/>
    <w:basedOn w:val="MarginNote"/>
    <w:rsid w:val="00533A39"/>
    <w:pPr>
      <w:spacing w:before="0" w:after="0"/>
    </w:pPr>
    <w:rPr>
      <w:rFonts w:ascii="Times New Roman" w:hAnsi="Times New Roman"/>
      <w:color w:val="999999"/>
    </w:rPr>
  </w:style>
  <w:style w:type="paragraph" w:customStyle="1" w:styleId="Spacer">
    <w:name w:val="Spacer"/>
    <w:basedOn w:val="Normal"/>
    <w:rsid w:val="00533A39"/>
    <w:rPr>
      <w:sz w:val="2"/>
      <w:szCs w:val="2"/>
    </w:rPr>
  </w:style>
  <w:style w:type="character" w:customStyle="1" w:styleId="Small">
    <w:name w:val="Small"/>
    <w:basedOn w:val="DefaultParagraphFont"/>
    <w:rsid w:val="00533A39"/>
    <w:rPr>
      <w:sz w:val="16"/>
    </w:rPr>
  </w:style>
  <w:style w:type="paragraph" w:customStyle="1" w:styleId="WideTable">
    <w:name w:val="Wide Table"/>
    <w:basedOn w:val="Normal"/>
    <w:rsid w:val="00533A39"/>
    <w:pPr>
      <w:ind w:left="-1418"/>
    </w:pPr>
    <w:rPr>
      <w:sz w:val="2"/>
      <w:szCs w:val="2"/>
    </w:rPr>
  </w:style>
  <w:style w:type="character" w:styleId="PageNumber">
    <w:name w:val="page number"/>
    <w:basedOn w:val="DefaultParagraphFont"/>
    <w:rsid w:val="00533A39"/>
  </w:style>
  <w:style w:type="paragraph" w:styleId="Quote">
    <w:name w:val="Quote"/>
    <w:basedOn w:val="Heading1"/>
    <w:link w:val="QuoteChar"/>
    <w:qFormat/>
    <w:rsid w:val="00533A39"/>
    <w:rPr>
      <w:b w:val="0"/>
      <w:sz w:val="72"/>
      <w:szCs w:val="72"/>
      <w:lang w:val="en-NZ"/>
    </w:rPr>
  </w:style>
  <w:style w:type="character" w:customStyle="1" w:styleId="QuoteChar">
    <w:name w:val="Quote Char"/>
    <w:basedOn w:val="DefaultParagraphFont"/>
    <w:link w:val="Quote"/>
    <w:rsid w:val="00533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A39"/>
    <w:pPr>
      <w:pageBreakBefore/>
    </w:pPr>
  </w:style>
  <w:style w:type="paragraph" w:customStyle="1" w:styleId="Border">
    <w:name w:val="Border"/>
    <w:basedOn w:val="Normal"/>
    <w:qFormat/>
    <w:rsid w:val="00533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A39"/>
    <w:rPr>
      <w:b/>
      <w:bCs/>
      <w:i/>
      <w:iCs/>
      <w:color w:val="auto"/>
    </w:rPr>
  </w:style>
  <w:style w:type="paragraph" w:styleId="IntenseQuote">
    <w:name w:val="Intense Quote"/>
    <w:basedOn w:val="Normal"/>
    <w:next w:val="Normal"/>
    <w:link w:val="IntenseQuoteChar"/>
    <w:uiPriority w:val="30"/>
    <w:qFormat/>
    <w:rsid w:val="00533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A39"/>
    <w:rPr>
      <w:smallCaps/>
      <w:color w:val="auto"/>
      <w:u w:val="single"/>
    </w:rPr>
  </w:style>
  <w:style w:type="character" w:styleId="IntenseReference">
    <w:name w:val="Intense Reference"/>
    <w:basedOn w:val="DefaultParagraphFont"/>
    <w:uiPriority w:val="32"/>
    <w:qFormat/>
    <w:rsid w:val="00533A39"/>
    <w:rPr>
      <w:b/>
      <w:bCs/>
      <w:smallCaps/>
      <w:color w:val="auto"/>
      <w:spacing w:val="5"/>
      <w:u w:val="single"/>
    </w:rPr>
  </w:style>
  <w:style w:type="paragraph" w:customStyle="1" w:styleId="2ColumnHeading">
    <w:name w:val="2Column Heading"/>
    <w:basedOn w:val="BodyText"/>
    <w:qFormat/>
    <w:rsid w:val="00533A39"/>
    <w:pPr>
      <w:spacing w:after="60"/>
      <w:ind w:left="-2268"/>
    </w:pPr>
    <w:rPr>
      <w:b/>
    </w:rPr>
  </w:style>
  <w:style w:type="paragraph" w:customStyle="1" w:styleId="Heading1TOC">
    <w:name w:val="Heading1 TOC"/>
    <w:basedOn w:val="Normal"/>
    <w:qFormat/>
    <w:rsid w:val="00533A39"/>
    <w:pPr>
      <w:spacing w:before="240" w:after="120"/>
    </w:pPr>
    <w:rPr>
      <w:rFonts w:ascii="Times New Roman" w:hAnsi="Times New Roman"/>
      <w:b/>
      <w:sz w:val="32"/>
    </w:rPr>
  </w:style>
  <w:style w:type="paragraph" w:customStyle="1" w:styleId="Heading2TOC">
    <w:name w:val="Heading2 TOC"/>
    <w:basedOn w:val="Normal"/>
    <w:qFormat/>
    <w:rsid w:val="00533A39"/>
    <w:pPr>
      <w:spacing w:before="240" w:after="60"/>
    </w:pPr>
    <w:rPr>
      <w:rFonts w:ascii="Times New Roman" w:hAnsi="Times New Roman"/>
      <w:b/>
      <w:sz w:val="28"/>
    </w:rPr>
  </w:style>
  <w:style w:type="character" w:customStyle="1" w:styleId="Underline">
    <w:name w:val="Underline"/>
    <w:basedOn w:val="DefaultParagraphFont"/>
    <w:qFormat/>
    <w:rsid w:val="00533A39"/>
    <w:rPr>
      <w:u w:val="single"/>
    </w:rPr>
  </w:style>
  <w:style w:type="character" w:customStyle="1" w:styleId="BoldandItalics">
    <w:name w:val="Bold and Italics"/>
    <w:qFormat/>
    <w:rsid w:val="00533A39"/>
    <w:rPr>
      <w:b/>
      <w:i/>
      <w:u w:val="none"/>
    </w:rPr>
  </w:style>
  <w:style w:type="paragraph" w:styleId="BalloonText">
    <w:name w:val="Balloon Text"/>
    <w:basedOn w:val="Normal"/>
    <w:link w:val="BalloonTextChar"/>
    <w:rsid w:val="00533A39"/>
    <w:rPr>
      <w:rFonts w:ascii="Tahoma" w:hAnsi="Tahoma" w:cs="Tahoma"/>
      <w:sz w:val="16"/>
      <w:szCs w:val="16"/>
    </w:rPr>
  </w:style>
  <w:style w:type="character" w:customStyle="1" w:styleId="BalloonTextChar">
    <w:name w:val="Balloon Text Char"/>
    <w:basedOn w:val="DefaultParagraphFont"/>
    <w:link w:val="BalloonText"/>
    <w:rsid w:val="00533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A39"/>
    <w:rPr>
      <w:b/>
      <w:color w:val="660033"/>
      <w:spacing w:val="0"/>
    </w:rPr>
  </w:style>
  <w:style w:type="paragraph" w:customStyle="1" w:styleId="Nameditemlist">
    <w:name w:val="Named item list"/>
    <w:basedOn w:val="BodyText"/>
    <w:qFormat/>
    <w:rsid w:val="00533A39"/>
    <w:pPr>
      <w:tabs>
        <w:tab w:val="left" w:pos="2835"/>
      </w:tabs>
      <w:ind w:left="2835" w:hanging="2835"/>
    </w:pPr>
  </w:style>
  <w:style w:type="paragraph" w:customStyle="1" w:styleId="BodyTextnopadding">
    <w:name w:val="Body Text no padding"/>
    <w:basedOn w:val="BodyText"/>
    <w:qFormat/>
    <w:rsid w:val="00533A39"/>
    <w:pPr>
      <w:spacing w:before="0" w:after="0"/>
    </w:pPr>
  </w:style>
  <w:style w:type="paragraph" w:customStyle="1" w:styleId="BodyTextBold">
    <w:name w:val="Body Text Bold"/>
    <w:basedOn w:val="BodyText"/>
    <w:qFormat/>
    <w:rsid w:val="00533A39"/>
    <w:rPr>
      <w:b/>
    </w:rPr>
  </w:style>
  <w:style w:type="character" w:styleId="Hyperlink">
    <w:name w:val="Hyperlink"/>
    <w:basedOn w:val="DefaultParagraphFont"/>
    <w:uiPriority w:val="99"/>
    <w:unhideWhenUsed/>
    <w:rsid w:val="00C41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3371</Characters>
  <Application>Microsoft Office Word</Application>
  <DocSecurity>0</DocSecurity>
  <Lines>120</Lines>
  <Paragraphs>68</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ACMCAN404 Develop, monitor and review behavioural management strategies</dc:title>
  <dc:subject>Approved</dc:subject>
  <dc:creator>Skills Impact</dc:creator>
  <cp:keywords>Release: 1</cp:keywords>
  <dc:description>Review Date: 12 April 2008</dc:description>
  <cp:lastModifiedBy>HSD_TPCMSd.prod</cp:lastModifiedBy>
  <cp:revision>3</cp:revision>
  <dcterms:created xsi:type="dcterms:W3CDTF">2022-07-16T08:34:00Z</dcterms:created>
  <dcterms:modified xsi:type="dcterms:W3CDTF">2022-07-16T08:34:00Z</dcterms:modified>
</cp:coreProperties>
</file>