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F83" w:rsidP="00586F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ACMCAN403 Develop animal diets</w:t>
      </w:r>
      <w:r>
        <w:fldChar w:fldCharType="end"/>
      </w:r>
    </w:p>
    <w:p w:rsidR="00586F83" w:rsidP="00586F83">
      <w:pPr>
        <w:pStyle w:val="Version"/>
        <w:sectPr w:rsidSect="008468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835" w:rsidP="00846835">
      <w:pPr>
        <w:pStyle w:val="SuperHeading"/>
      </w:pPr>
      <w:r w:rsidRPr="00846835">
        <w:t>ACMCAN403 Develop animal diets</w:t>
      </w:r>
    </w:p>
    <w:p w:rsidR="00000000" w:rsidRPr="00846835" w:rsidP="00846835">
      <w:pPr>
        <w:pStyle w:val="Heading1"/>
      </w:pPr>
      <w:bookmarkStart w:id="1" w:name="O_857369"/>
      <w:bookmarkEnd w:id="1"/>
      <w:r w:rsidRPr="00846835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9"/>
      </w:tblGrid>
      <w:tr w:rsidTr="0084683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35" w:rsidP="00846835">
            <w:pPr>
              <w:pStyle w:val="BodyText"/>
            </w:pPr>
            <w:r w:rsidRPr="00846835">
              <w:rPr>
                <w:rStyle w:val="SpecialBold"/>
              </w:rPr>
              <w:t>Release</w:t>
            </w:r>
          </w:p>
        </w:tc>
        <w:tc>
          <w:tcPr>
            <w:tcW w:w="6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35">
            <w:pPr>
              <w:pStyle w:val="BodyText"/>
              <w:rPr>
                <w:lang w:val="en-NZ"/>
              </w:rPr>
            </w:pPr>
            <w:r w:rsidRPr="00846835">
              <w:rPr>
                <w:rStyle w:val="SpecialBold"/>
              </w:rPr>
              <w:t>Comments</w:t>
            </w:r>
          </w:p>
        </w:tc>
      </w:tr>
      <w:tr w:rsidTr="0084683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35">
            <w:pPr>
              <w:pStyle w:val="BodyText"/>
              <w:rPr>
                <w:lang w:val="en-NZ"/>
              </w:rPr>
            </w:pPr>
            <w:r w:rsidRPr="00846835">
              <w:t>Release 1</w:t>
            </w:r>
          </w:p>
        </w:tc>
        <w:tc>
          <w:tcPr>
            <w:tcW w:w="6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35" w:rsidP="00846835">
            <w:pPr>
              <w:pStyle w:val="BodyText"/>
            </w:pPr>
            <w:r w:rsidRPr="00846835">
              <w:t>This version released with ACM Animal Care and Management Training Package Version 1.0</w:t>
            </w:r>
          </w:p>
        </w:tc>
      </w:tr>
    </w:tbl>
    <w:p w:rsidR="00000000" w:rsidRPr="00846835" w:rsidP="00846835">
      <w:pPr>
        <w:pStyle w:val="BodyText"/>
      </w:pPr>
    </w:p>
    <w:p w:rsidR="00000000" w:rsidRPr="00846835" w:rsidP="00846835">
      <w:pPr>
        <w:pStyle w:val="AllowPageBreak"/>
      </w:pPr>
    </w:p>
    <w:p w:rsidR="00000000" w:rsidRPr="00846835" w:rsidP="00846835">
      <w:pPr>
        <w:pStyle w:val="Heading1"/>
      </w:pPr>
      <w:bookmarkStart w:id="2" w:name="O_857370"/>
      <w:bookmarkEnd w:id="2"/>
      <w:r w:rsidRPr="00846835">
        <w:t>Application</w:t>
      </w:r>
    </w:p>
    <w:p w:rsidR="00000000" w:rsidRPr="00846835" w:rsidP="00586F83">
      <w:pPr>
        <w:pStyle w:val="BodyText"/>
      </w:pPr>
      <w:r w:rsidRPr="00846835">
        <w:t>This unit of competency describes the skills and knowledge required to develop and commun</w:t>
      </w:r>
      <w:r w:rsidRPr="00846835">
        <w:t>icate animal diets.</w:t>
      </w:r>
    </w:p>
    <w:p w:rsidR="00000000" w:rsidRPr="00846835" w:rsidP="00586F83">
      <w:pPr>
        <w:pStyle w:val="BodyText"/>
      </w:pPr>
      <w:r w:rsidRPr="00846835">
        <w:t>This unit applies to senior or more experienced keepers with extensive zoo keeping or related experience who supervise others and provide and communicate solutions to a range of predictable and sometimes unpredictable problems.</w:t>
      </w:r>
    </w:p>
    <w:p w:rsidR="00000000" w:rsidRPr="00846835" w:rsidP="00586F83">
      <w:pPr>
        <w:pStyle w:val="BodyText"/>
      </w:pPr>
      <w:r w:rsidRPr="00846835">
        <w:t>No occup</w:t>
      </w:r>
      <w:r w:rsidRPr="00846835">
        <w:t>ational licensing, legislative or certification requirements are known to apply to this unit at the time of publication.</w:t>
      </w:r>
    </w:p>
    <w:p w:rsidR="00000000" w:rsidRPr="00846835" w:rsidP="00586F83">
      <w:pPr>
        <w:pStyle w:val="BodyText"/>
      </w:pPr>
      <w:r w:rsidRPr="00846835">
        <w:t xml:space="preserve">NOTE: The terms </w:t>
      </w:r>
      <w:r>
        <w:t>‘</w:t>
      </w:r>
      <w:r w:rsidRPr="00846835">
        <w:t>occupational health and safety</w:t>
      </w:r>
      <w:r>
        <w:t>’</w:t>
      </w:r>
      <w:r w:rsidRPr="00846835">
        <w:t xml:space="preserve"> (OHS) and </w:t>
      </w:r>
      <w:r>
        <w:t>‘</w:t>
      </w:r>
      <w:r w:rsidRPr="00846835">
        <w:t>work health and safety</w:t>
      </w:r>
      <w:r>
        <w:t>’</w:t>
      </w:r>
      <w:r w:rsidRPr="00846835">
        <w:t xml:space="preserve"> (WHS) generally have the same meaning in the workpl</w:t>
      </w:r>
      <w:r w:rsidRPr="00846835">
        <w:t>ace. In jurisdictions where the national model WHS legislation has not been implemented, RTOs must contextualise the unit of competency by referring to current OHS legislative requirements.</w:t>
      </w:r>
    </w:p>
    <w:p w:rsidR="00000000" w:rsidRPr="00846835" w:rsidP="00846835">
      <w:pPr>
        <w:pStyle w:val="Heading1"/>
      </w:pPr>
      <w:bookmarkStart w:id="3" w:name="O_857371"/>
      <w:bookmarkEnd w:id="3"/>
      <w:r w:rsidRPr="00846835">
        <w:t>Pre-requisite Unit</w:t>
      </w:r>
    </w:p>
    <w:p w:rsidR="00000000" w:rsidRPr="00846835" w:rsidP="00586F83">
      <w:pPr>
        <w:pStyle w:val="BodyText"/>
      </w:pPr>
      <w:r w:rsidRPr="00846835">
        <w:t>Nil</w:t>
      </w:r>
    </w:p>
    <w:p w:rsidR="00000000" w:rsidRPr="00846835" w:rsidP="00846835">
      <w:pPr>
        <w:pStyle w:val="Heading1"/>
      </w:pPr>
      <w:bookmarkStart w:id="4" w:name="O_857373"/>
      <w:bookmarkEnd w:id="4"/>
      <w:r w:rsidRPr="00846835">
        <w:t>Unit Sector</w:t>
      </w:r>
    </w:p>
    <w:p w:rsidR="00000000" w:rsidRPr="00846835" w:rsidP="00586F83">
      <w:pPr>
        <w:pStyle w:val="BodyText"/>
      </w:pPr>
      <w:r w:rsidRPr="00846835">
        <w:t>Captive Animals (CAN)</w:t>
      </w:r>
    </w:p>
    <w:p w:rsidR="00000000" w:rsidRPr="00846835" w:rsidP="00846835">
      <w:pPr>
        <w:pStyle w:val="Heading1"/>
      </w:pPr>
      <w:bookmarkStart w:id="5" w:name="O_857374"/>
      <w:bookmarkEnd w:id="5"/>
      <w:r w:rsidRPr="0084683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86F8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35" w:rsidP="00846835">
            <w:pPr>
              <w:pStyle w:val="BodyText"/>
            </w:pPr>
            <w:r w:rsidRPr="00846835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35">
            <w:pPr>
              <w:pStyle w:val="BodyText"/>
              <w:rPr>
                <w:lang w:val="en-NZ"/>
              </w:rPr>
            </w:pPr>
            <w:r w:rsidRPr="00846835">
              <w:rPr>
                <w:rStyle w:val="SpecialBold"/>
              </w:rPr>
              <w:t>Performance criteria</w:t>
            </w:r>
          </w:p>
        </w:tc>
      </w:tr>
      <w:tr w:rsidTr="00586F8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35" w:rsidP="00846835">
            <w:pPr>
              <w:pStyle w:val="BodyText"/>
            </w:pPr>
            <w:r w:rsidRPr="00846835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35">
            <w:pPr>
              <w:pStyle w:val="BodyText"/>
              <w:rPr>
                <w:lang w:val="en-NZ"/>
              </w:rPr>
            </w:pPr>
            <w:r w:rsidRPr="008468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6F8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35">
            <w:pPr>
              <w:pStyle w:val="BodyText"/>
              <w:rPr>
                <w:lang w:val="en-NZ"/>
              </w:rPr>
            </w:pPr>
            <w:r w:rsidRPr="00846835">
              <w:t>1. Develop a feed regime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35" w:rsidP="00846835">
            <w:pPr>
              <w:pStyle w:val="BodyText"/>
            </w:pPr>
            <w:r w:rsidRPr="00846835">
              <w:t>1.1 Evaluate diets of animals</w:t>
            </w:r>
          </w:p>
          <w:p w:rsidR="00000000" w:rsidRPr="00846835" w:rsidP="00846835">
            <w:pPr>
              <w:pStyle w:val="BodyText"/>
            </w:pPr>
            <w:r w:rsidRPr="00846835">
              <w:t>1.2 Research natural and artificial diets and feeding regimes</w:t>
            </w:r>
          </w:p>
          <w:p w:rsidR="00000000" w:rsidRPr="00846835" w:rsidP="00846835">
            <w:pPr>
              <w:pStyle w:val="BodyText"/>
            </w:pPr>
            <w:r w:rsidRPr="00846835">
              <w:t>1.3 Formulate and modify diets and feeding regimes to assist in correct diet development</w:t>
            </w:r>
          </w:p>
          <w:p w:rsidR="00000000" w:rsidRPr="00846835" w:rsidP="00846835">
            <w:pPr>
              <w:pStyle w:val="BodyText"/>
            </w:pPr>
            <w:r w:rsidRPr="00846835">
              <w:t>1.4 Substitute natural feed with artificial or alt</w:t>
            </w:r>
            <w:r w:rsidRPr="00846835">
              <w:t>ernative feeds after consultation with supervisor</w:t>
            </w:r>
          </w:p>
          <w:p w:rsidR="00000000" w:rsidP="00846835">
            <w:pPr>
              <w:pStyle w:val="BodyText"/>
              <w:rPr>
                <w:lang w:val="en-NZ"/>
              </w:rPr>
            </w:pPr>
            <w:r w:rsidRPr="00846835">
              <w:t>1.5 Coordinate preparation and presentation of diets according to WHS and animal requirements</w:t>
            </w:r>
          </w:p>
        </w:tc>
      </w:tr>
      <w:tr w:rsidTr="00586F8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35">
            <w:pPr>
              <w:pStyle w:val="BodyText"/>
              <w:rPr>
                <w:lang w:val="en-NZ"/>
              </w:rPr>
            </w:pPr>
            <w:r w:rsidRPr="00846835">
              <w:t>2. Monitor food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35" w:rsidP="00846835">
            <w:pPr>
              <w:pStyle w:val="BodyText"/>
            </w:pPr>
            <w:r w:rsidRPr="00846835">
              <w:t>2.1 Order food supplies</w:t>
            </w:r>
          </w:p>
          <w:p w:rsidR="00000000" w:rsidRPr="00846835" w:rsidP="00846835">
            <w:pPr>
              <w:pStyle w:val="BodyText"/>
            </w:pPr>
            <w:r w:rsidRPr="00846835">
              <w:t>2.2 Monitor food quality according to workplace policies and procedures</w:t>
            </w:r>
          </w:p>
          <w:p w:rsidR="00000000" w:rsidP="00846835">
            <w:pPr>
              <w:pStyle w:val="BodyText"/>
              <w:rPr>
                <w:lang w:val="en-NZ"/>
              </w:rPr>
            </w:pPr>
            <w:r w:rsidRPr="00846835">
              <w:t>2.3 Maintain and store food and feeding records according to workplace policies and procedures</w:t>
            </w:r>
          </w:p>
        </w:tc>
      </w:tr>
      <w:tr w:rsidTr="00586F8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35">
            <w:pPr>
              <w:pStyle w:val="BodyText"/>
              <w:rPr>
                <w:lang w:val="en-NZ"/>
              </w:rPr>
            </w:pPr>
            <w:r w:rsidRPr="00846835">
              <w:t>3. Communicate effectively with others about animal nutritional requirements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35" w:rsidP="00846835">
            <w:pPr>
              <w:pStyle w:val="BodyText"/>
            </w:pPr>
            <w:r w:rsidRPr="00846835">
              <w:t>3.1 Contribute to facility</w:t>
            </w:r>
            <w:r>
              <w:t>’</w:t>
            </w:r>
            <w:r w:rsidRPr="00846835">
              <w:t>s nutritional policy</w:t>
            </w:r>
          </w:p>
          <w:p w:rsidR="00000000" w:rsidRPr="00846835" w:rsidP="00846835">
            <w:pPr>
              <w:pStyle w:val="BodyText"/>
            </w:pPr>
            <w:r w:rsidRPr="00846835">
              <w:t>3.2 Assist with nutrition training</w:t>
            </w:r>
            <w:r w:rsidRPr="00846835">
              <w:t xml:space="preserve"> of keepers</w:t>
            </w:r>
          </w:p>
          <w:p w:rsidR="00000000" w:rsidRPr="00846835" w:rsidP="00846835">
            <w:pPr>
              <w:pStyle w:val="BodyText"/>
            </w:pPr>
            <w:r w:rsidRPr="00846835">
              <w:t>3.3 Coordinate nutritional projects and communication with internal and external personnel</w:t>
            </w:r>
          </w:p>
          <w:p w:rsidR="00000000" w:rsidRPr="00846835" w:rsidP="00846835">
            <w:pPr>
              <w:pStyle w:val="BodyText"/>
            </w:pPr>
            <w:r w:rsidRPr="00846835">
              <w:t>3.4 Prepare and present nutritional reports to management according to workplace policies and procedures</w:t>
            </w:r>
          </w:p>
        </w:tc>
      </w:tr>
    </w:tbl>
    <w:p w:rsidR="00000000" w:rsidRPr="00846835" w:rsidP="00846835">
      <w:pPr>
        <w:pStyle w:val="Heading4"/>
      </w:pPr>
    </w:p>
    <w:p w:rsidR="00000000" w:rsidRPr="00846835" w:rsidP="00846835">
      <w:pPr>
        <w:pStyle w:val="Heading1"/>
      </w:pPr>
      <w:bookmarkStart w:id="6" w:name="O_857375"/>
      <w:bookmarkEnd w:id="6"/>
      <w:r w:rsidRPr="00846835">
        <w:t>Foundation Skills</w:t>
      </w:r>
    </w:p>
    <w:p w:rsidR="00000000" w:rsidRPr="00586F83" w:rsidP="00586F83">
      <w:pPr>
        <w:pStyle w:val="BodyText"/>
        <w:rPr>
          <w:i/>
        </w:rPr>
      </w:pPr>
      <w:r w:rsidRPr="00586F8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0"/>
        <w:gridCol w:w="6753"/>
      </w:tblGrid>
      <w:tr w:rsidTr="00846835">
        <w:tblPrEx>
          <w:tblW w:w="92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35" w:rsidP="00846835">
            <w:pPr>
              <w:pStyle w:val="BodyText"/>
            </w:pPr>
            <w:r w:rsidRPr="00846835">
              <w:rPr>
                <w:rStyle w:val="SpecialBold"/>
              </w:rPr>
              <w:t>Skill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35">
            <w:pPr>
              <w:pStyle w:val="BodyText"/>
              <w:rPr>
                <w:lang w:val="en-NZ"/>
              </w:rPr>
            </w:pPr>
            <w:r w:rsidRPr="00846835">
              <w:rPr>
                <w:rStyle w:val="SpecialBold"/>
              </w:rPr>
              <w:t>Description</w:t>
            </w:r>
          </w:p>
        </w:tc>
      </w:tr>
      <w:tr w:rsidTr="00846835">
        <w:tblPrEx>
          <w:tblW w:w="92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35">
            <w:pPr>
              <w:pStyle w:val="BodyText"/>
              <w:rPr>
                <w:lang w:val="en-NZ"/>
              </w:rPr>
            </w:pPr>
            <w:r w:rsidRPr="00846835">
              <w:t>Numeracy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35" w:rsidP="00846835">
            <w:pPr>
              <w:pStyle w:val="ListBullet"/>
            </w:pPr>
            <w:r w:rsidRPr="00846835">
              <w:t xml:space="preserve">Calculate nutritional requirements </w:t>
            </w:r>
            <w:r w:rsidRPr="00846835">
              <w:t>for specific animals</w:t>
            </w:r>
          </w:p>
          <w:p w:rsidR="00000000" w:rsidP="00846835">
            <w:pPr>
              <w:pStyle w:val="ListBullet"/>
              <w:rPr>
                <w:lang w:val="en-NZ"/>
              </w:rPr>
            </w:pPr>
            <w:r w:rsidRPr="00846835">
              <w:t>Check food allocations are measured accurately</w:t>
            </w:r>
          </w:p>
        </w:tc>
      </w:tr>
      <w:tr w:rsidTr="00846835">
        <w:tblPrEx>
          <w:tblW w:w="92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35">
            <w:pPr>
              <w:pStyle w:val="BodyText"/>
              <w:rPr>
                <w:lang w:val="en-NZ"/>
              </w:rPr>
            </w:pPr>
            <w:r w:rsidRPr="00846835">
              <w:t>Get the work done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35" w:rsidP="00846835">
            <w:pPr>
              <w:pStyle w:val="ListBullet"/>
            </w:pPr>
            <w:r w:rsidRPr="00846835">
              <w:t>Use computer-based technology to research animal diets and feeding regimes</w:t>
            </w:r>
          </w:p>
          <w:p w:rsidR="00000000" w:rsidRPr="00846835" w:rsidP="00846835">
            <w:pPr>
              <w:pStyle w:val="ListBullet"/>
            </w:pPr>
            <w:r w:rsidRPr="00846835">
              <w:t>Maintain the highest standards of hygiene and infection control at all times to reduce the risk of infection and cross-infection</w:t>
            </w:r>
          </w:p>
        </w:tc>
      </w:tr>
    </w:tbl>
    <w:p w:rsidR="00000000" w:rsidRPr="00846835" w:rsidP="00846835">
      <w:pPr>
        <w:pStyle w:val="BodyText"/>
      </w:pPr>
    </w:p>
    <w:p w:rsidR="00000000" w:rsidRPr="00846835" w:rsidP="00846835">
      <w:pPr>
        <w:pStyle w:val="AllowPageBreak"/>
      </w:pPr>
    </w:p>
    <w:p w:rsidR="00000000" w:rsidRPr="00846835" w:rsidP="00846835">
      <w:pPr>
        <w:pStyle w:val="Heading1"/>
      </w:pPr>
      <w:bookmarkStart w:id="7" w:name="O_857377"/>
      <w:bookmarkEnd w:id="7"/>
      <w:r w:rsidRPr="00846835">
        <w:t>Unit Mapping Information</w:t>
      </w:r>
    </w:p>
    <w:tbl>
      <w:tblPr>
        <w:tblW w:w="92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30"/>
        <w:gridCol w:w="2336"/>
        <w:gridCol w:w="2364"/>
        <w:gridCol w:w="2336"/>
      </w:tblGrid>
      <w:tr w:rsidTr="00846835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35" w:rsidP="00846835">
            <w:pPr>
              <w:pStyle w:val="BodyText"/>
            </w:pPr>
            <w:r w:rsidRPr="00846835">
              <w:rPr>
                <w:rStyle w:val="SpecialBold"/>
              </w:rPr>
              <w:t>Code and title current version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35" w:rsidP="00846835">
            <w:pPr>
              <w:pStyle w:val="BodyText"/>
            </w:pPr>
            <w:r w:rsidRPr="00846835">
              <w:rPr>
                <w:rStyle w:val="SpecialBold"/>
              </w:rPr>
              <w:t>Code and title previous version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35" w:rsidP="00846835">
            <w:pPr>
              <w:pStyle w:val="BodyText"/>
            </w:pPr>
            <w:r w:rsidRPr="00846835">
              <w:rPr>
                <w:rStyle w:val="SpecialBold"/>
              </w:rPr>
              <w:t>Comments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35">
            <w:pPr>
              <w:pStyle w:val="BodyText"/>
              <w:rPr>
                <w:lang w:val="en-NZ"/>
              </w:rPr>
            </w:pPr>
            <w:r w:rsidRPr="00846835">
              <w:rPr>
                <w:rStyle w:val="SpecialBold"/>
              </w:rPr>
              <w:t>Equivalen</w:t>
            </w:r>
            <w:r w:rsidRPr="00846835">
              <w:rPr>
                <w:rStyle w:val="SpecialBold"/>
              </w:rPr>
              <w:t>ce status</w:t>
            </w:r>
          </w:p>
        </w:tc>
      </w:tr>
      <w:tr w:rsidTr="00846835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35">
            <w:pPr>
              <w:pStyle w:val="BodyText"/>
              <w:rPr>
                <w:lang w:val="en-NZ"/>
              </w:rPr>
            </w:pPr>
            <w:r w:rsidRPr="00846835">
              <w:t>ACMCAN403 Develop animal diets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35">
            <w:pPr>
              <w:pStyle w:val="BodyText"/>
              <w:rPr>
                <w:lang w:val="en-NZ"/>
              </w:rPr>
            </w:pPr>
            <w:r w:rsidRPr="00846835">
              <w:t>ACMCAN403A Develop animal diets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35">
            <w:pPr>
              <w:pStyle w:val="BodyText"/>
              <w:rPr>
                <w:lang w:val="en-NZ"/>
              </w:rPr>
            </w:pPr>
            <w:r w:rsidRPr="00846835">
              <w:t>Updated to meet Standards for Training Packages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35" w:rsidP="00846835">
            <w:pPr>
              <w:pStyle w:val="BodyText"/>
            </w:pPr>
            <w:r w:rsidRPr="00846835">
              <w:t xml:space="preserve">Equivalent unit </w:t>
            </w:r>
          </w:p>
          <w:p w:rsidR="00000000" w:rsidRPr="00846835" w:rsidP="00846835">
            <w:pPr>
              <w:pStyle w:val="BodyText"/>
            </w:pPr>
          </w:p>
        </w:tc>
      </w:tr>
    </w:tbl>
    <w:p w:rsidR="00000000" w:rsidRPr="00846835" w:rsidP="00846835">
      <w:pPr>
        <w:pStyle w:val="BodyText"/>
      </w:pPr>
    </w:p>
    <w:p w:rsidR="00000000" w:rsidRPr="00846835" w:rsidP="00846835">
      <w:pPr>
        <w:pStyle w:val="AllowPageBreak"/>
      </w:pPr>
    </w:p>
    <w:p w:rsidR="00000000" w:rsidRPr="00846835" w:rsidP="00846835">
      <w:pPr>
        <w:pStyle w:val="Heading1"/>
      </w:pPr>
      <w:bookmarkStart w:id="8" w:name="O_857384"/>
      <w:bookmarkEnd w:id="8"/>
      <w:r w:rsidRPr="00846835">
        <w:t>Links</w:t>
      </w:r>
    </w:p>
    <w:p w:rsidR="00000000" w:rsidRPr="00846835" w:rsidP="00586F83">
      <w:pPr>
        <w:pStyle w:val="BodyText"/>
      </w:pPr>
      <w:r w:rsidRPr="008468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93E6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46835" w:rsidP="00586F83">
      <w:pPr>
        <w:pStyle w:val="BodyText"/>
        <w:sectPr w:rsidSect="008468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6835" w:rsidP="00846835">
      <w:pPr>
        <w:pStyle w:val="SuperHeading"/>
      </w:pPr>
      <w:r w:rsidRPr="00846835">
        <w:t>Assessment Requirements for ACMCAN403 Develop animal diets</w:t>
      </w:r>
    </w:p>
    <w:p w:rsidR="00000000" w:rsidRPr="00846835" w:rsidP="00846835">
      <w:pPr>
        <w:pStyle w:val="Heading1"/>
      </w:pPr>
      <w:bookmarkStart w:id="9" w:name="O_857379"/>
      <w:bookmarkEnd w:id="9"/>
      <w:r w:rsidRPr="00846835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9"/>
      </w:tblGrid>
      <w:tr w:rsidTr="0084683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35" w:rsidP="00846835">
            <w:pPr>
              <w:pStyle w:val="BodyText"/>
            </w:pPr>
            <w:r w:rsidRPr="00846835">
              <w:rPr>
                <w:rStyle w:val="SpecialBold"/>
              </w:rPr>
              <w:t>Release</w:t>
            </w:r>
          </w:p>
        </w:tc>
        <w:tc>
          <w:tcPr>
            <w:tcW w:w="6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35">
            <w:pPr>
              <w:pStyle w:val="BodyText"/>
              <w:rPr>
                <w:lang w:val="en-NZ"/>
              </w:rPr>
            </w:pPr>
            <w:r w:rsidRPr="00846835">
              <w:rPr>
                <w:rStyle w:val="SpecialBold"/>
              </w:rPr>
              <w:t>Comments</w:t>
            </w:r>
          </w:p>
        </w:tc>
      </w:tr>
      <w:tr w:rsidTr="0084683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835">
            <w:pPr>
              <w:pStyle w:val="BodyText"/>
              <w:rPr>
                <w:lang w:val="en-NZ"/>
              </w:rPr>
            </w:pPr>
            <w:r w:rsidRPr="00846835">
              <w:t>Release 1</w:t>
            </w:r>
          </w:p>
        </w:tc>
        <w:tc>
          <w:tcPr>
            <w:tcW w:w="6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835" w:rsidP="00846835">
            <w:pPr>
              <w:pStyle w:val="BodyText"/>
            </w:pPr>
            <w:r w:rsidRPr="00846835">
              <w:t>This version released with ACM Animal Care and Management Training Package Version 1.0</w:t>
            </w:r>
          </w:p>
        </w:tc>
      </w:tr>
    </w:tbl>
    <w:p w:rsidR="00000000" w:rsidRPr="00846835" w:rsidP="00846835">
      <w:pPr>
        <w:pStyle w:val="BodyText"/>
      </w:pPr>
    </w:p>
    <w:p w:rsidR="00000000" w:rsidRPr="00846835" w:rsidP="00846835">
      <w:pPr>
        <w:pStyle w:val="AllowPageBreak"/>
      </w:pPr>
    </w:p>
    <w:p w:rsidR="00000000" w:rsidRPr="00846835" w:rsidP="00846835">
      <w:pPr>
        <w:pStyle w:val="Heading1"/>
      </w:pPr>
      <w:bookmarkStart w:id="10" w:name="O_857380"/>
      <w:bookmarkEnd w:id="10"/>
      <w:r w:rsidRPr="00846835">
        <w:t>Performance Evidence</w:t>
      </w:r>
    </w:p>
    <w:p w:rsidR="00000000" w:rsidRPr="00846835" w:rsidP="00586F83">
      <w:pPr>
        <w:pStyle w:val="BodyText"/>
      </w:pPr>
      <w:r w:rsidRPr="00846835">
        <w:t xml:space="preserve">An individual demonstrating competency in this unit must satisfy all of the elements and performance criteria of this unit. </w:t>
      </w:r>
    </w:p>
    <w:p w:rsidR="00000000" w:rsidRPr="00846835" w:rsidP="00586F83">
      <w:pPr>
        <w:pStyle w:val="BodyText"/>
      </w:pPr>
      <w:r w:rsidRPr="00846835">
        <w:t>Ther</w:t>
      </w:r>
      <w:r w:rsidRPr="00846835">
        <w:t>e must be evidence that the individual has:</w:t>
      </w:r>
    </w:p>
    <w:p w:rsidR="00000000" w:rsidRPr="00846835" w:rsidP="00846835">
      <w:pPr>
        <w:pStyle w:val="ListBullet"/>
      </w:pPr>
      <w:r w:rsidRPr="00846835">
        <w:t>developed diets for a minimum of three animals, each with different needs, including:</w:t>
      </w:r>
    </w:p>
    <w:p w:rsidR="00000000" w:rsidRPr="00846835" w:rsidP="00846835">
      <w:pPr>
        <w:pStyle w:val="ListBullet2"/>
      </w:pPr>
      <w:r w:rsidRPr="00846835">
        <w:t>two different species</w:t>
      </w:r>
    </w:p>
    <w:p w:rsidR="00000000" w:rsidRPr="00846835" w:rsidP="00846835">
      <w:pPr>
        <w:pStyle w:val="ListBullet2"/>
      </w:pPr>
      <w:r w:rsidRPr="00846835">
        <w:t>one interim corrective diet</w:t>
      </w:r>
    </w:p>
    <w:p w:rsidR="00000000" w:rsidRPr="00846835" w:rsidP="00846835">
      <w:pPr>
        <w:pStyle w:val="ListBullet"/>
      </w:pPr>
      <w:r w:rsidRPr="00846835">
        <w:t>supervised staff to prepare diets and feed regimes to meet specific animal requirements</w:t>
      </w:r>
    </w:p>
    <w:p w:rsidR="00000000" w:rsidRPr="00846835" w:rsidP="00846835">
      <w:pPr>
        <w:pStyle w:val="ListBullet"/>
      </w:pPr>
      <w:r w:rsidRPr="00846835">
        <w:t>communicated effectively with staff and management on all aspects of animal nutrition</w:t>
      </w:r>
    </w:p>
    <w:p w:rsidR="00000000" w:rsidRPr="00846835" w:rsidP="00846835">
      <w:pPr>
        <w:pStyle w:val="ListBullet"/>
      </w:pPr>
      <w:r w:rsidRPr="00846835">
        <w:t>maintained section nutrition reports.</w:t>
      </w:r>
    </w:p>
    <w:p w:rsidR="00000000" w:rsidRPr="00846835" w:rsidP="00846835">
      <w:pPr>
        <w:pStyle w:val="AllowPageBreak"/>
      </w:pPr>
    </w:p>
    <w:p w:rsidR="00000000" w:rsidRPr="00846835" w:rsidP="00846835">
      <w:pPr>
        <w:pStyle w:val="Heading1"/>
      </w:pPr>
      <w:bookmarkStart w:id="11" w:name="O_857381"/>
      <w:bookmarkEnd w:id="11"/>
      <w:r w:rsidRPr="00846835">
        <w:t>Knowledge Evidence</w:t>
      </w:r>
    </w:p>
    <w:p w:rsidR="00000000" w:rsidRPr="00846835" w:rsidP="00586F83">
      <w:pPr>
        <w:pStyle w:val="BodyText"/>
      </w:pPr>
      <w:r w:rsidRPr="00846835">
        <w:t>An indiv</w:t>
      </w:r>
      <w:r w:rsidRPr="00846835">
        <w:t>idual must be able to demonstrate the knowledge required to perform the tasks outlined in the elements and performance criteria of this unit. This includes knowledge of:</w:t>
      </w:r>
    </w:p>
    <w:p w:rsidR="00000000" w:rsidRPr="00846835" w:rsidP="00846835">
      <w:pPr>
        <w:pStyle w:val="ListBullet"/>
      </w:pPr>
      <w:r w:rsidRPr="00846835">
        <w:t>principles and practices for developing animal diets</w:t>
      </w:r>
    </w:p>
    <w:p w:rsidR="00000000" w:rsidRPr="00846835" w:rsidP="00846835">
      <w:pPr>
        <w:pStyle w:val="ListBullet"/>
      </w:pPr>
      <w:r w:rsidRPr="00846835">
        <w:t>animal care and management strat</w:t>
      </w:r>
      <w:r w:rsidRPr="00846835">
        <w:t>egies</w:t>
      </w:r>
    </w:p>
    <w:p w:rsidR="00000000" w:rsidRPr="00846835" w:rsidP="00846835">
      <w:pPr>
        <w:pStyle w:val="ListBullet"/>
      </w:pPr>
      <w:r w:rsidRPr="00846835">
        <w:t xml:space="preserve">anatomy and physiology (particularly digestive systems, styles of eating, nutritional needs) of a range of animal groups for which diets will be planned </w:t>
      </w:r>
    </w:p>
    <w:p w:rsidR="00000000" w:rsidRPr="00846835" w:rsidP="00846835">
      <w:pPr>
        <w:pStyle w:val="ListBullet"/>
      </w:pPr>
      <w:r w:rsidRPr="00846835">
        <w:t>behavioural features related to feeding styles and unsuitable responses to diets</w:t>
      </w:r>
    </w:p>
    <w:p w:rsidR="00000000" w:rsidRPr="00846835" w:rsidP="00846835">
      <w:pPr>
        <w:pStyle w:val="ListBullet"/>
      </w:pPr>
      <w:r w:rsidRPr="00846835">
        <w:t>feeding techniques that suit different animal behaviours</w:t>
      </w:r>
    </w:p>
    <w:p w:rsidR="00000000" w:rsidRPr="00846835" w:rsidP="00846835">
      <w:pPr>
        <w:pStyle w:val="ListBullet"/>
      </w:pPr>
      <w:r w:rsidRPr="00846835">
        <w:t>animal husbandry manuals and other recordkeeping requirements</w:t>
      </w:r>
    </w:p>
    <w:p w:rsidR="00000000" w:rsidRPr="00846835" w:rsidP="00846835">
      <w:pPr>
        <w:pStyle w:val="ListBullet"/>
      </w:pPr>
      <w:r w:rsidRPr="00846835">
        <w:t>animal management software, such as Animal Records Keeping System (ARKS) and Single Population Analysis and Records Keeping System (SPARK</w:t>
      </w:r>
      <w:r w:rsidRPr="00846835">
        <w:t>S)</w:t>
      </w:r>
    </w:p>
    <w:p w:rsidR="00000000" w:rsidRPr="00846835" w:rsidP="00846835">
      <w:pPr>
        <w:pStyle w:val="ListBullet"/>
      </w:pPr>
      <w:r w:rsidRPr="00846835">
        <w:t>dietary requirements for a broad range of animal groups</w:t>
      </w:r>
    </w:p>
    <w:p w:rsidR="00000000" w:rsidRPr="00846835" w:rsidP="00846835">
      <w:pPr>
        <w:pStyle w:val="ListBullet"/>
      </w:pPr>
      <w:r w:rsidRPr="00846835">
        <w:t>feedstuffs available and approved in Australia for animals, their availability, cost, shelf life, method of storage, preparation and presentation to animals</w:t>
      </w:r>
    </w:p>
    <w:p w:rsidR="00000000" w:rsidRPr="00846835" w:rsidP="00846835">
      <w:pPr>
        <w:pStyle w:val="ListBullet"/>
      </w:pPr>
      <w:r w:rsidRPr="00846835">
        <w:t>institution master plan</w:t>
      </w:r>
    </w:p>
    <w:p w:rsidR="00000000" w:rsidRPr="00846835" w:rsidP="00846835">
      <w:pPr>
        <w:pStyle w:val="ListBullet"/>
      </w:pPr>
      <w:r w:rsidRPr="00846835">
        <w:t>importance of vi</w:t>
      </w:r>
      <w:r w:rsidRPr="00846835">
        <w:t>tamin and mineral substitution in artificial diets</w:t>
      </w:r>
    </w:p>
    <w:p w:rsidR="00000000" w:rsidRPr="00846835" w:rsidP="00846835">
      <w:pPr>
        <w:pStyle w:val="ListBullet"/>
      </w:pPr>
      <w:r w:rsidRPr="00846835">
        <w:t>methods used to calculate rations, estimate weight of animals, calculate dry feed weight of food stuffs and other relevant measurements and calculations used for diet planning and food preparation</w:t>
      </w:r>
    </w:p>
    <w:p w:rsidR="00000000" w:rsidRPr="00846835" w:rsidP="00846835">
      <w:pPr>
        <w:pStyle w:val="ListBullet"/>
      </w:pPr>
      <w:r w:rsidRPr="00846835">
        <w:t xml:space="preserve">natural </w:t>
      </w:r>
      <w:r w:rsidRPr="00846835">
        <w:t>animal diets</w:t>
      </w:r>
    </w:p>
    <w:p w:rsidR="00000000" w:rsidRPr="00846835" w:rsidP="00846835">
      <w:pPr>
        <w:pStyle w:val="ListBullet"/>
      </w:pPr>
      <w:r w:rsidRPr="00846835">
        <w:t>signs of poor nutrition</w:t>
      </w:r>
    </w:p>
    <w:p w:rsidR="00000000" w:rsidRPr="00846835" w:rsidP="00846835">
      <w:pPr>
        <w:pStyle w:val="ListBullet"/>
      </w:pPr>
      <w:r w:rsidRPr="00846835">
        <w:t>principles of animal welfare and ethics</w:t>
      </w:r>
    </w:p>
    <w:p w:rsidR="00000000" w:rsidRPr="00846835" w:rsidP="00846835">
      <w:pPr>
        <w:pStyle w:val="ListBullet"/>
      </w:pPr>
      <w:r w:rsidRPr="00846835">
        <w:t>principles of nutrition and the impact of poor nutrition on the health and condition of animals</w:t>
      </w:r>
    </w:p>
    <w:p w:rsidR="00000000" w:rsidRPr="00846835" w:rsidP="00846835">
      <w:pPr>
        <w:pStyle w:val="ListBullet"/>
      </w:pPr>
      <w:r w:rsidRPr="00846835">
        <w:t>relevant facility policies and procedures, including WHS, animal welfare, feeding r</w:t>
      </w:r>
      <w:r w:rsidRPr="00846835">
        <w:t>egimes, hygiene standards and other industry guidelines</w:t>
      </w:r>
    </w:p>
    <w:p w:rsidR="00000000" w:rsidRPr="00846835" w:rsidP="00846835">
      <w:pPr>
        <w:pStyle w:val="ListBullet"/>
      </w:pPr>
      <w:r w:rsidRPr="00846835">
        <w:t>relevant Commonwealth and state or territory legislation and codes of practice, including WHS and animal welfare</w:t>
      </w:r>
    </w:p>
    <w:p w:rsidR="00000000" w:rsidRPr="00846835" w:rsidP="00846835">
      <w:pPr>
        <w:pStyle w:val="ListBullet"/>
      </w:pPr>
      <w:r w:rsidRPr="00846835">
        <w:t>workplace hygiene standards, disinfectants, cleaning agents, cleaning techniques and cl</w:t>
      </w:r>
      <w:r w:rsidRPr="00846835">
        <w:t>eaning equipment and materials.</w:t>
      </w:r>
    </w:p>
    <w:p w:rsidR="00000000" w:rsidRPr="00846835" w:rsidP="00846835">
      <w:pPr>
        <w:pStyle w:val="AllowPageBreak"/>
      </w:pPr>
    </w:p>
    <w:p w:rsidR="00000000" w:rsidRPr="00846835" w:rsidP="00846835">
      <w:pPr>
        <w:pStyle w:val="Heading1"/>
      </w:pPr>
      <w:bookmarkStart w:id="12" w:name="O_857382"/>
      <w:bookmarkEnd w:id="12"/>
      <w:r w:rsidRPr="00846835">
        <w:t>Assessment Conditions</w:t>
      </w:r>
    </w:p>
    <w:p w:rsidR="00000000" w:rsidRPr="00846835" w:rsidP="00586F83">
      <w:pPr>
        <w:pStyle w:val="BodyText"/>
      </w:pPr>
      <w:r w:rsidRPr="00846835">
        <w:t xml:space="preserve">Assessment of skills must take place under the following conditions: </w:t>
      </w:r>
    </w:p>
    <w:p w:rsidR="00000000" w:rsidRPr="00846835" w:rsidP="00846835">
      <w:pPr>
        <w:pStyle w:val="ListBullet"/>
      </w:pPr>
      <w:r w:rsidRPr="00846835">
        <w:t>physical conditions:</w:t>
      </w:r>
    </w:p>
    <w:p w:rsidR="00000000" w:rsidRPr="00846835" w:rsidP="00846835">
      <w:pPr>
        <w:pStyle w:val="ListBullet2"/>
      </w:pPr>
      <w:r w:rsidRPr="00846835">
        <w:t>a workplace or an environment that accurately reflects a real workplace setting</w:t>
      </w:r>
    </w:p>
    <w:p w:rsidR="00000000" w:rsidRPr="00846835" w:rsidP="00846835">
      <w:pPr>
        <w:pStyle w:val="ListBullet"/>
      </w:pPr>
      <w:r w:rsidRPr="00846835">
        <w:t>resources, equipment and materials:</w:t>
      </w:r>
    </w:p>
    <w:p w:rsidR="00000000" w:rsidRPr="00846835" w:rsidP="00846835">
      <w:pPr>
        <w:pStyle w:val="ListBullet2"/>
      </w:pPr>
      <w:r w:rsidRPr="00846835">
        <w:t>real captive animals, or specific detail about the condition of different animals for which to plan diets</w:t>
      </w:r>
    </w:p>
    <w:p w:rsidR="00000000" w:rsidRPr="00846835" w:rsidP="00846835">
      <w:pPr>
        <w:pStyle w:val="ListBullet2"/>
      </w:pPr>
      <w:r w:rsidRPr="00846835">
        <w:t>equipment and resources appropriate to work undertaken in an animal care environment</w:t>
      </w:r>
    </w:p>
    <w:p w:rsidR="00000000" w:rsidRPr="00846835" w:rsidP="00846835">
      <w:pPr>
        <w:pStyle w:val="ListBullet"/>
      </w:pPr>
      <w:r w:rsidRPr="00846835">
        <w:t>specifications:</w:t>
      </w:r>
    </w:p>
    <w:p w:rsidR="00000000" w:rsidRPr="00846835" w:rsidP="00846835">
      <w:pPr>
        <w:pStyle w:val="ListBullet2"/>
      </w:pPr>
      <w:r w:rsidRPr="00846835">
        <w:t xml:space="preserve">access to </w:t>
      </w:r>
      <w:r w:rsidRPr="00846835">
        <w:t xml:space="preserve">organisational policies and procedures </w:t>
      </w:r>
    </w:p>
    <w:p w:rsidR="00000000" w:rsidRPr="00846835" w:rsidP="00846835">
      <w:pPr>
        <w:pStyle w:val="ListBullet2"/>
      </w:pPr>
      <w:r w:rsidRPr="00846835">
        <w:t>current WHS legislation and regulations relevant state/territory animal welfare regulations</w:t>
      </w:r>
    </w:p>
    <w:p w:rsidR="00000000" w:rsidRPr="00846835" w:rsidP="00846835">
      <w:pPr>
        <w:pStyle w:val="ListBullet"/>
      </w:pPr>
      <w:r w:rsidRPr="00846835">
        <w:t>relationships (internal and/or external):</w:t>
      </w:r>
    </w:p>
    <w:p w:rsidR="00000000" w:rsidRPr="00846835" w:rsidP="00846835">
      <w:pPr>
        <w:pStyle w:val="ListBullet2"/>
      </w:pPr>
      <w:r w:rsidRPr="00846835">
        <w:t xml:space="preserve">interactions with team members. </w:t>
      </w:r>
    </w:p>
    <w:p w:rsidR="00000000" w:rsidRPr="00846835" w:rsidP="00846835">
      <w:pPr>
        <w:pStyle w:val="BodyText"/>
      </w:pPr>
    </w:p>
    <w:p w:rsidR="00000000" w:rsidRPr="00846835" w:rsidP="00586F83">
      <w:pPr>
        <w:pStyle w:val="BodyText"/>
      </w:pPr>
      <w:r w:rsidRPr="00846835">
        <w:t>Assessors of this unit must satisfy the requir</w:t>
      </w:r>
      <w:r w:rsidRPr="00846835">
        <w:t>ements for assessors in applicable vocational education and training legislation, frameworks and/or standards.</w:t>
      </w:r>
    </w:p>
    <w:p w:rsidR="00000000" w:rsidRPr="00846835" w:rsidP="00846835">
      <w:pPr>
        <w:pStyle w:val="Heading1"/>
      </w:pPr>
      <w:bookmarkStart w:id="13" w:name="O_857385"/>
      <w:bookmarkEnd w:id="13"/>
      <w:r w:rsidRPr="00846835">
        <w:t>Links</w:t>
      </w:r>
    </w:p>
    <w:p w:rsidR="00000000" w:rsidRPr="00846835" w:rsidP="00586F83">
      <w:pPr>
        <w:pStyle w:val="BodyText"/>
      </w:pPr>
      <w:r w:rsidRPr="008468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93E6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46835" w:rsidP="00846835"/>
    <w:sectPr w:rsidSect="008468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35" w:rsidRPr="00586F83" w:rsidP="00586F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F83" w:rsidP="008468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6F83" w:rsidP="008468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6F83" w:rsidP="008468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35" w:rsidP="008468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6F83">
      <w:t>Approved</w:t>
    </w:r>
    <w:r w:rsidR="00586F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6F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6F83">
      <w:rPr>
        <w:noProof/>
      </w:rPr>
      <w:t>4</w:t>
    </w:r>
    <w:r>
      <w:rPr>
        <w:noProof/>
      </w:rPr>
      <w:fldChar w:fldCharType="end"/>
    </w:r>
  </w:p>
  <w:p w:rsidR="00846835" w:rsidP="008468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6F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6F83">
      <w:t>Skills Insight</w:t>
    </w:r>
    <w:r w:rsidR="00586F83">
      <w:fldChar w:fldCharType="end"/>
    </w:r>
  </w:p>
  <w:p w:rsidR="00846835" w:rsidP="008468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F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835" w:rsidRPr="00586F83" w:rsidP="00586F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F83" w:rsidRPr="002D2AF8" w:rsidP="008468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ACMCAN403 Develop animal diets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6F83" w:rsidP="008468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35" w:rsidRPr="002D2AF8" w:rsidP="008468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6F83">
      <w:t>ACMCAN403 Develop animal diets</w:t>
    </w:r>
    <w:r w:rsidR="00586F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6F83">
      <w:rPr>
        <w:noProof/>
      </w:rPr>
      <w:t>2 March 2025</w:t>
    </w:r>
    <w:r>
      <w:fldChar w:fldCharType="end"/>
    </w:r>
  </w:p>
  <w:p w:rsidR="00846835" w:rsidP="008468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5EA3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A86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D6E4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8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8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8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8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8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8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8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8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8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8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8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835"/>
  </w:style>
  <w:style w:type="character" w:customStyle="1" w:styleId="Heading1Char">
    <w:name w:val="Heading 1 Char"/>
    <w:basedOn w:val="DefaultParagraphFont"/>
    <w:link w:val="Heading1"/>
    <w:rsid w:val="008468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83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468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8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68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6835"/>
    <w:rPr>
      <w:b/>
      <w:spacing w:val="0"/>
    </w:rPr>
  </w:style>
  <w:style w:type="paragraph" w:styleId="ListBullet2">
    <w:name w:val="List Bullet 2"/>
    <w:basedOn w:val="List2"/>
    <w:rsid w:val="008468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6835"/>
    <w:rPr>
      <w:i/>
    </w:rPr>
  </w:style>
  <w:style w:type="paragraph" w:customStyle="1" w:styleId="SuperHeading">
    <w:name w:val="SuperHeading"/>
    <w:basedOn w:val="Normal"/>
    <w:rsid w:val="008468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8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68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8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8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8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8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8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8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8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8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8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8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8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8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8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8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68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8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8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68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8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8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8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8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8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8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8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8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68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8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8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835"/>
  </w:style>
  <w:style w:type="paragraph" w:styleId="TableofFigures">
    <w:name w:val="table of figures"/>
    <w:basedOn w:val="Normal"/>
    <w:next w:val="Normal"/>
    <w:semiHidden/>
    <w:rsid w:val="008468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8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6835"/>
    <w:rPr>
      <w:rFonts w:ascii="Wingdings" w:hAnsi="Wingdings"/>
    </w:rPr>
  </w:style>
  <w:style w:type="paragraph" w:customStyle="1" w:styleId="TableHeading">
    <w:name w:val="Table Heading"/>
    <w:basedOn w:val="HeadingBase"/>
    <w:rsid w:val="008468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835"/>
    <w:rPr>
      <w:color w:val="0033CC"/>
      <w:u w:val="none"/>
    </w:rPr>
  </w:style>
  <w:style w:type="paragraph" w:customStyle="1" w:styleId="BodyTextRight">
    <w:name w:val="Body Text Right"/>
    <w:basedOn w:val="BodyText"/>
    <w:rsid w:val="008468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8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8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8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8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8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835"/>
    <w:rPr>
      <w:sz w:val="32"/>
    </w:rPr>
  </w:style>
  <w:style w:type="paragraph" w:customStyle="1" w:styleId="HeadingProcedure">
    <w:name w:val="Heading Procedure"/>
    <w:basedOn w:val="HeadingBase"/>
    <w:next w:val="Normal"/>
    <w:rsid w:val="008468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835"/>
    <w:pPr>
      <w:spacing w:before="60" w:after="60"/>
    </w:pPr>
  </w:style>
  <w:style w:type="paragraph" w:styleId="ListContinue">
    <w:name w:val="List Continue"/>
    <w:basedOn w:val="List"/>
    <w:rsid w:val="00846835"/>
    <w:pPr>
      <w:ind w:firstLine="0"/>
    </w:pPr>
  </w:style>
  <w:style w:type="paragraph" w:customStyle="1" w:styleId="ListNote">
    <w:name w:val="List Note"/>
    <w:basedOn w:val="List"/>
    <w:rsid w:val="008468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8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8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835"/>
    <w:rPr>
      <w:rFonts w:ascii="Courier New" w:hAnsi="Courier New"/>
    </w:rPr>
  </w:style>
  <w:style w:type="paragraph" w:customStyle="1" w:styleId="NoteBullet">
    <w:name w:val="Note Bullet"/>
    <w:basedOn w:val="Note"/>
    <w:rsid w:val="008468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8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8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8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8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68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8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835"/>
    <w:rPr>
      <w:b/>
      <w:smallCaps/>
    </w:rPr>
  </w:style>
  <w:style w:type="paragraph" w:customStyle="1" w:styleId="TableListNumber">
    <w:name w:val="Table List Number"/>
    <w:basedOn w:val="ListNumber"/>
    <w:rsid w:val="008468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8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835"/>
    <w:pPr>
      <w:numPr>
        <w:numId w:val="9"/>
      </w:numPr>
    </w:pPr>
  </w:style>
  <w:style w:type="paragraph" w:customStyle="1" w:styleId="ListAlpha2">
    <w:name w:val="List Alpha 2"/>
    <w:basedOn w:val="List2"/>
    <w:rsid w:val="00846835"/>
    <w:pPr>
      <w:numPr>
        <w:numId w:val="8"/>
      </w:numPr>
    </w:pPr>
  </w:style>
  <w:style w:type="paragraph" w:styleId="List2">
    <w:name w:val="List 2"/>
    <w:basedOn w:val="BodyText"/>
    <w:rsid w:val="008468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8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8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8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8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8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6835"/>
    <w:pPr>
      <w:numPr>
        <w:numId w:val="4"/>
      </w:numPr>
    </w:pPr>
  </w:style>
  <w:style w:type="paragraph" w:styleId="ListContinue2">
    <w:name w:val="List Continue 2"/>
    <w:basedOn w:val="List2"/>
    <w:rsid w:val="00846835"/>
    <w:pPr>
      <w:ind w:firstLine="0"/>
    </w:pPr>
  </w:style>
  <w:style w:type="paragraph" w:styleId="ListContinue3">
    <w:name w:val="List Continue 3"/>
    <w:basedOn w:val="List3"/>
    <w:rsid w:val="00846835"/>
    <w:pPr>
      <w:ind w:left="1021" w:firstLine="0"/>
    </w:pPr>
  </w:style>
  <w:style w:type="paragraph" w:styleId="ListContinue4">
    <w:name w:val="List Continue 4"/>
    <w:basedOn w:val="List4"/>
    <w:rsid w:val="00846835"/>
    <w:pPr>
      <w:ind w:firstLine="0"/>
    </w:pPr>
  </w:style>
  <w:style w:type="paragraph" w:styleId="ListContinue5">
    <w:name w:val="List Continue 5"/>
    <w:basedOn w:val="List5"/>
    <w:rsid w:val="00846835"/>
    <w:pPr>
      <w:ind w:firstLine="0"/>
    </w:pPr>
  </w:style>
  <w:style w:type="paragraph" w:styleId="ListNumber3">
    <w:name w:val="List Number 3"/>
    <w:basedOn w:val="List3"/>
    <w:rsid w:val="00846835"/>
    <w:pPr>
      <w:numPr>
        <w:numId w:val="5"/>
      </w:numPr>
    </w:pPr>
  </w:style>
  <w:style w:type="paragraph" w:styleId="ListNumber4">
    <w:name w:val="List Number 4"/>
    <w:basedOn w:val="List4"/>
    <w:rsid w:val="00846835"/>
    <w:pPr>
      <w:numPr>
        <w:numId w:val="6"/>
      </w:numPr>
    </w:pPr>
  </w:style>
  <w:style w:type="paragraph" w:styleId="ListNumber5">
    <w:name w:val="List Number 5"/>
    <w:basedOn w:val="List5"/>
    <w:rsid w:val="00846835"/>
    <w:pPr>
      <w:numPr>
        <w:numId w:val="7"/>
      </w:numPr>
    </w:pPr>
  </w:style>
  <w:style w:type="paragraph" w:styleId="BlockText">
    <w:name w:val="Block Text"/>
    <w:basedOn w:val="Normal"/>
    <w:rsid w:val="008468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8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835"/>
    <w:rPr>
      <w:sz w:val="16"/>
      <w:vertAlign w:val="superscript"/>
    </w:rPr>
  </w:style>
  <w:style w:type="character" w:customStyle="1" w:styleId="Symbols">
    <w:name w:val="Symbols"/>
    <w:basedOn w:val="DefaultParagraphFont"/>
    <w:rsid w:val="00846835"/>
    <w:rPr>
      <w:rFonts w:ascii="Symbol" w:hAnsi="Symbol"/>
    </w:rPr>
  </w:style>
  <w:style w:type="character" w:customStyle="1" w:styleId="MenuOptions">
    <w:name w:val="Menu Options"/>
    <w:basedOn w:val="DefaultParagraphFont"/>
    <w:rsid w:val="008468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835"/>
    <w:rPr>
      <w:b/>
    </w:rPr>
  </w:style>
  <w:style w:type="character" w:customStyle="1" w:styleId="Underlined">
    <w:name w:val="Underlined"/>
    <w:basedOn w:val="DefaultParagraphFont"/>
    <w:rsid w:val="00846835"/>
    <w:rPr>
      <w:u w:val="single"/>
    </w:rPr>
  </w:style>
  <w:style w:type="paragraph" w:customStyle="1" w:styleId="TableBodyTextRight">
    <w:name w:val="Table Body Text Right"/>
    <w:basedOn w:val="TableBodyText"/>
    <w:rsid w:val="008468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835"/>
    <w:rPr>
      <w:sz w:val="18"/>
    </w:rPr>
  </w:style>
  <w:style w:type="paragraph" w:customStyle="1" w:styleId="BodySmallRight">
    <w:name w:val="Body Small Right"/>
    <w:basedOn w:val="BodyTextRight"/>
    <w:rsid w:val="00846835"/>
    <w:rPr>
      <w:sz w:val="18"/>
      <w:szCs w:val="18"/>
    </w:rPr>
  </w:style>
  <w:style w:type="paragraph" w:customStyle="1" w:styleId="MarginEdition">
    <w:name w:val="Margin Edition"/>
    <w:basedOn w:val="MarginNote"/>
    <w:rsid w:val="008468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835"/>
    <w:rPr>
      <w:sz w:val="2"/>
      <w:szCs w:val="2"/>
    </w:rPr>
  </w:style>
  <w:style w:type="character" w:customStyle="1" w:styleId="Small">
    <w:name w:val="Small"/>
    <w:basedOn w:val="DefaultParagraphFont"/>
    <w:rsid w:val="00846835"/>
    <w:rPr>
      <w:sz w:val="16"/>
    </w:rPr>
  </w:style>
  <w:style w:type="paragraph" w:customStyle="1" w:styleId="WideTable">
    <w:name w:val="Wide Table"/>
    <w:basedOn w:val="Normal"/>
    <w:rsid w:val="008468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835"/>
  </w:style>
  <w:style w:type="paragraph" w:styleId="Quote">
    <w:name w:val="Quote"/>
    <w:basedOn w:val="Heading1"/>
    <w:link w:val="QuoteChar"/>
    <w:qFormat/>
    <w:rsid w:val="008468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8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835"/>
    <w:pPr>
      <w:pageBreakBefore/>
    </w:pPr>
  </w:style>
  <w:style w:type="paragraph" w:customStyle="1" w:styleId="Border">
    <w:name w:val="Border"/>
    <w:basedOn w:val="Normal"/>
    <w:qFormat/>
    <w:rsid w:val="008468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8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8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8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8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8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8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8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8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835"/>
    <w:rPr>
      <w:u w:val="single"/>
    </w:rPr>
  </w:style>
  <w:style w:type="character" w:customStyle="1" w:styleId="BoldandItalics">
    <w:name w:val="Bold and Italics"/>
    <w:qFormat/>
    <w:rsid w:val="00846835"/>
    <w:rPr>
      <w:b/>
      <w:i/>
      <w:u w:val="none"/>
    </w:rPr>
  </w:style>
  <w:style w:type="paragraph" w:styleId="BalloonText">
    <w:name w:val="Balloon Text"/>
    <w:basedOn w:val="Normal"/>
    <w:link w:val="BalloonTextChar"/>
    <w:rsid w:val="008468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8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8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8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8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8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835"/>
    <w:pPr>
      <w:spacing w:before="0" w:after="0"/>
    </w:pPr>
  </w:style>
  <w:style w:type="paragraph" w:customStyle="1" w:styleId="BodyTextBold">
    <w:name w:val="Body Text Bold"/>
    <w:basedOn w:val="BodyText"/>
    <w:qFormat/>
    <w:rsid w:val="00846835"/>
    <w:rPr>
      <w:b/>
    </w:rPr>
  </w:style>
  <w:style w:type="character" w:styleId="Hyperlink">
    <w:name w:val="Hyperlink"/>
    <w:basedOn w:val="DefaultParagraphFont"/>
    <w:uiPriority w:val="99"/>
    <w:unhideWhenUsed/>
    <w:rsid w:val="00586F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6120</Characters>
  <Application>Microsoft Office Word</Application>
  <DocSecurity>0</DocSecurity>
  <Lines>185</Lines>
  <Paragraphs>128</Paragraphs>
  <ScaleCrop>false</ScaleCrop>
  <Company>Author-it Software Corporation Ltd.</Company>
  <LinksUpToDate>false</LinksUpToDate>
  <CharactersWithSpaces>6942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ACMCAN403 Develop animal diets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2025-03-01T21:48:00Z</dcterms:created>
  <dcterms:modified xsi:type="dcterms:W3CDTF">2025-03-01T21:48:00Z</dcterms:modified>
</cp:coreProperties>
</file>