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C3DD0" w:rsidP="006C3DD0">
      <w:pPr>
        <w:pStyle w:val="Title"/>
      </w:pPr>
      <w:r>
        <w:fldChar w:fldCharType="begin"/>
      </w:r>
      <w:r>
        <w:instrText xml:space="preserve"> TITLE   \* MERGEFORMAT </w:instrText>
      </w:r>
      <w:r>
        <w:fldChar w:fldCharType="separate"/>
      </w:r>
      <w:r>
        <w:t>ACMBEH501 Work collaboratively to manage complex animal behaviour</w:t>
      </w:r>
      <w:r>
        <w:fldChar w:fldCharType="end"/>
      </w:r>
    </w:p>
    <w:p w:rsidR="006C3DD0" w:rsidP="006C3DD0">
      <w:pPr>
        <w:pStyle w:val="Version"/>
        <w:sectPr w:rsidSect="00A550D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550DD" w:rsidP="00A550DD">
      <w:pPr>
        <w:pStyle w:val="SuperHeading"/>
      </w:pPr>
      <w:r w:rsidRPr="00A550DD">
        <w:t>ACMBEH501 Work collaboratively to manage complex animal behaviour</w:t>
      </w:r>
    </w:p>
    <w:p w:rsidR="00000000" w:rsidRPr="00A550DD" w:rsidP="00A550DD">
      <w:pPr>
        <w:pStyle w:val="Heading1"/>
      </w:pPr>
      <w:bookmarkStart w:id="1" w:name="O_1168134"/>
      <w:bookmarkEnd w:id="1"/>
      <w:r w:rsidRPr="00A550DD">
        <w:t>Modification History</w:t>
      </w:r>
    </w:p>
    <w:tbl>
      <w:tblPr>
        <w:tblW w:w="9520" w:type="dxa"/>
        <w:tblLayout w:type="fixed"/>
        <w:tblCellMar>
          <w:left w:w="62" w:type="dxa"/>
          <w:right w:w="62" w:type="dxa"/>
        </w:tblCellMar>
        <w:tblLook w:val="0000"/>
      </w:tblPr>
      <w:tblGrid>
        <w:gridCol w:w="2581"/>
        <w:gridCol w:w="6939"/>
      </w:tblGrid>
      <w:tr w:rsidTr="00A550DD">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50DD">
            <w:pPr>
              <w:pStyle w:val="BodyTextBold"/>
              <w:rPr>
                <w:lang w:val="en-NZ"/>
              </w:rPr>
            </w:pPr>
            <w:r w:rsidRPr="00A550DD">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50DD">
            <w:pPr>
              <w:pStyle w:val="BodyTextBold"/>
              <w:rPr>
                <w:lang w:val="en-NZ"/>
              </w:rPr>
            </w:pPr>
            <w:r w:rsidRPr="00A550DD">
              <w:t>Comments</w:t>
            </w:r>
          </w:p>
        </w:tc>
      </w:tr>
      <w:tr w:rsidTr="00A550DD">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50DD">
            <w:pPr>
              <w:pStyle w:val="BodyText"/>
              <w:rPr>
                <w:lang w:val="en-NZ"/>
              </w:rPr>
            </w:pPr>
            <w:r w:rsidRPr="00A550DD">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50DD" w:rsidP="00A550DD">
            <w:pPr>
              <w:pStyle w:val="BodyText"/>
            </w:pPr>
            <w:r w:rsidRPr="00A550DD">
              <w:t>This version released with ACM Animal Care and Management Training Package Version 4.0.</w:t>
            </w:r>
          </w:p>
        </w:tc>
      </w:tr>
    </w:tbl>
    <w:p w:rsidR="00000000" w:rsidRPr="00A550DD" w:rsidP="00A550DD">
      <w:pPr>
        <w:pStyle w:val="BodyText"/>
      </w:pPr>
    </w:p>
    <w:p w:rsidR="00000000" w:rsidRPr="00A550DD" w:rsidP="00A550DD">
      <w:pPr>
        <w:pStyle w:val="AllowPageBreak"/>
      </w:pPr>
    </w:p>
    <w:p w:rsidR="00000000" w:rsidRPr="00A550DD" w:rsidP="00A550DD">
      <w:pPr>
        <w:pStyle w:val="Heading1"/>
      </w:pPr>
      <w:bookmarkStart w:id="2" w:name="O_1168135"/>
      <w:bookmarkEnd w:id="2"/>
      <w:r w:rsidRPr="00A550DD">
        <w:t>Application</w:t>
      </w:r>
    </w:p>
    <w:p w:rsidR="00000000" w:rsidRPr="00A550DD" w:rsidP="006C3DD0">
      <w:pPr>
        <w:pStyle w:val="BodyText"/>
      </w:pPr>
      <w:r w:rsidRPr="00A550DD">
        <w:t>This unit of competency describes the skills and knowledge required to understand, interpret and assess animal behaviour and work collaboratively with clients and professional stakeholders to develop conditioning, training and management programs to addres</w:t>
      </w:r>
      <w:r w:rsidRPr="00A550DD">
        <w:t xml:space="preserve">s animal behaviour issues. </w:t>
      </w:r>
    </w:p>
    <w:p w:rsidR="00000000" w:rsidRPr="00A550DD" w:rsidP="006C3DD0">
      <w:pPr>
        <w:pStyle w:val="BodyText"/>
      </w:pPr>
      <w:r w:rsidRPr="00A550DD">
        <w:t>This unit applies to experienced individuals working as behaviour or training practitioners who provide advanced animal training and behaviour management services for individual stakeholders (personal clients) and professional s</w:t>
      </w:r>
      <w:r w:rsidRPr="00A550DD">
        <w:t>takeholders (behaviour veterinarians or other qualified professionals). They analyse, design and implement behaviour change programs requiring the application of current best practice animal learning theory, methodologies and concepts with particular atten</w:t>
      </w:r>
      <w:r w:rsidRPr="00A550DD">
        <w:t>tion to animal welfare.</w:t>
      </w:r>
    </w:p>
    <w:p w:rsidR="00000000" w:rsidRPr="00A550DD" w:rsidP="006C3DD0">
      <w:pPr>
        <w:pStyle w:val="BodyText"/>
      </w:pPr>
      <w:r w:rsidRPr="00A550DD">
        <w:t>All work must be carried out to comply with workplace procedures according to Commonwealth and state/territory health and safety and animal welfare regulations, legislation and standards that apply to the workplace.</w:t>
      </w:r>
    </w:p>
    <w:p w:rsidR="00000000" w:rsidRPr="00A550DD" w:rsidP="006C3DD0">
      <w:pPr>
        <w:pStyle w:val="BodyText"/>
      </w:pPr>
      <w:r w:rsidRPr="00A550DD">
        <w:t>No licensing, le</w:t>
      </w:r>
      <w:r w:rsidRPr="00A550DD">
        <w:t>gislative or certification requirements apply to this unit at the time of publication.</w:t>
      </w:r>
    </w:p>
    <w:p w:rsidR="00000000" w:rsidRPr="00A550DD" w:rsidP="00A550DD">
      <w:pPr>
        <w:pStyle w:val="Heading1"/>
      </w:pPr>
      <w:bookmarkStart w:id="3" w:name="O_1168136"/>
      <w:bookmarkEnd w:id="3"/>
      <w:r w:rsidRPr="00A550DD">
        <w:t>Pre-requisite Unit</w:t>
      </w:r>
    </w:p>
    <w:p w:rsidR="00000000" w:rsidRPr="00A550DD" w:rsidP="006C3DD0">
      <w:pPr>
        <w:pStyle w:val="BodyText"/>
      </w:pPr>
      <w:r w:rsidRPr="00A550DD">
        <w:t>Nil</w:t>
      </w:r>
    </w:p>
    <w:p w:rsidR="00000000" w:rsidRPr="00A550DD" w:rsidP="00A550DD">
      <w:pPr>
        <w:pStyle w:val="Heading1"/>
      </w:pPr>
      <w:bookmarkStart w:id="4" w:name="O_1168138"/>
      <w:bookmarkEnd w:id="4"/>
      <w:r w:rsidRPr="00A550DD">
        <w:t>Unit Sector</w:t>
      </w:r>
    </w:p>
    <w:p w:rsidR="00000000" w:rsidRPr="00A550DD" w:rsidP="006C3DD0">
      <w:pPr>
        <w:pStyle w:val="BodyText"/>
      </w:pPr>
      <w:r w:rsidRPr="00A550DD">
        <w:t>Behaviour and Training (BEH)</w:t>
      </w:r>
    </w:p>
    <w:p w:rsidR="00000000" w:rsidRPr="00A550DD" w:rsidP="00A550DD">
      <w:pPr>
        <w:pStyle w:val="Heading1"/>
      </w:pPr>
      <w:bookmarkStart w:id="5" w:name="O_1168139"/>
      <w:bookmarkEnd w:id="5"/>
      <w:r w:rsidRPr="00A550DD">
        <w:t>Elements and Performance Criteria</w:t>
      </w:r>
    </w:p>
    <w:tbl>
      <w:tblPr>
        <w:tblW w:w="9520" w:type="dxa"/>
        <w:tblLayout w:type="fixed"/>
        <w:tblCellMar>
          <w:left w:w="62" w:type="dxa"/>
          <w:right w:w="62" w:type="dxa"/>
        </w:tblCellMar>
        <w:tblLook w:val="0000"/>
      </w:tblPr>
      <w:tblGrid>
        <w:gridCol w:w="2580"/>
        <w:gridCol w:w="6940"/>
      </w:tblGrid>
      <w:tr w:rsidTr="006C3DD0">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A550DD">
            <w:pPr>
              <w:pStyle w:val="BodyTextBold"/>
              <w:rPr>
                <w:lang w:val="en-NZ"/>
              </w:rPr>
            </w:pPr>
            <w:r w:rsidRPr="00A550DD">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A550DD">
            <w:pPr>
              <w:pStyle w:val="BodyTextBold"/>
              <w:rPr>
                <w:lang w:val="en-NZ"/>
              </w:rPr>
            </w:pPr>
            <w:r w:rsidRPr="00A550DD">
              <w:t>Performance Criteria</w:t>
            </w:r>
          </w:p>
        </w:tc>
      </w:tr>
      <w:tr w:rsidTr="006C3DD0">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A550DD" w:rsidP="00A550DD">
            <w:pPr>
              <w:pStyle w:val="BodyText"/>
            </w:pPr>
            <w:r w:rsidRPr="00A550DD">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550DD">
            <w:pPr>
              <w:pStyle w:val="BodyText"/>
              <w:rPr>
                <w:lang w:val="en-NZ"/>
              </w:rPr>
            </w:pPr>
            <w:r w:rsidRPr="00A550DD">
              <w:rPr>
                <w:rStyle w:val="Emphasis"/>
              </w:rPr>
              <w:t>Performance criteria describe the performance needed to demonstrate achievement of the element.</w:t>
            </w:r>
          </w:p>
        </w:tc>
      </w:tr>
      <w:tr w:rsidTr="006C3DD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50DD">
            <w:pPr>
              <w:pStyle w:val="BodyText"/>
              <w:rPr>
                <w:lang w:val="en-NZ"/>
              </w:rPr>
            </w:pPr>
            <w:r w:rsidRPr="00A550DD">
              <w:t xml:space="preserve">1. Research and maintain current information on animal behaviour and training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50DD" w:rsidP="00A550DD">
            <w:pPr>
              <w:pStyle w:val="BodyText"/>
            </w:pPr>
            <w:r w:rsidRPr="00A550DD">
              <w:t>1.1 Identify com</w:t>
            </w:r>
            <w:r w:rsidRPr="00A550DD">
              <w:t>mon behavioural issues, and context-specific, undesirable and maladaptive behaviours, in relevant species</w:t>
            </w:r>
          </w:p>
          <w:p w:rsidR="00000000" w:rsidRPr="00A550DD" w:rsidP="00A550DD">
            <w:pPr>
              <w:pStyle w:val="BodyText"/>
            </w:pPr>
            <w:r w:rsidRPr="00A550DD">
              <w:t xml:space="preserve">1.2 Recognise behavioural indicators of different emotional states in animals, and their potential consequences </w:t>
            </w:r>
          </w:p>
          <w:p w:rsidR="00000000" w:rsidRPr="00A550DD" w:rsidP="00A550DD">
            <w:pPr>
              <w:pStyle w:val="BodyText"/>
            </w:pPr>
            <w:r w:rsidRPr="00A550DD">
              <w:t xml:space="preserve">1.3 Research and analyse information </w:t>
            </w:r>
            <w:r w:rsidRPr="00A550DD">
              <w:t xml:space="preserve">on current ethical, scientifically validated approaches to training and behaviour management </w:t>
            </w:r>
          </w:p>
          <w:p w:rsidR="00000000" w:rsidP="00A550DD">
            <w:pPr>
              <w:pStyle w:val="BodyText"/>
              <w:rPr>
                <w:lang w:val="en-NZ"/>
              </w:rPr>
            </w:pPr>
            <w:r w:rsidRPr="00A550DD">
              <w:t>1.4 Evaluate consequences of different approaches and methodologies, and equipment used for training and behaviour management</w:t>
            </w:r>
          </w:p>
        </w:tc>
      </w:tr>
      <w:tr w:rsidTr="006C3DD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50DD">
            <w:pPr>
              <w:pStyle w:val="BodyText"/>
              <w:rPr>
                <w:lang w:val="en-NZ"/>
              </w:rPr>
            </w:pPr>
            <w:r w:rsidRPr="00A550DD">
              <w:t>2. Assess animal and individual client requirements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50DD" w:rsidP="00A550DD">
            <w:pPr>
              <w:pStyle w:val="BodyText"/>
            </w:pPr>
            <w:r w:rsidRPr="00A550DD">
              <w:t>2.1 Obtain a general profile of client and animal and specific information about the behaviours of concern, taking into consideration environmental set-up, antecedents, regularity, and history of conseque</w:t>
            </w:r>
            <w:r w:rsidRPr="00A550DD">
              <w:t>nces</w:t>
            </w:r>
          </w:p>
          <w:p w:rsidR="00000000" w:rsidRPr="00A550DD" w:rsidP="00A550DD">
            <w:pPr>
              <w:pStyle w:val="BodyText"/>
            </w:pPr>
            <w:r w:rsidRPr="00A550DD">
              <w:t>2.2 Obtain further history of the animal</w:t>
            </w:r>
            <w:r>
              <w:t>’</w:t>
            </w:r>
            <w:r w:rsidRPr="00A550DD">
              <w:t>s behaviour and living situation as indicated by reported history</w:t>
            </w:r>
          </w:p>
          <w:p w:rsidR="00000000" w:rsidRPr="00A550DD" w:rsidP="00A550DD">
            <w:pPr>
              <w:pStyle w:val="BodyText"/>
            </w:pPr>
            <w:r w:rsidRPr="00A550DD">
              <w:t>2.3 Conduct an assessment of the animal, client and animal relationship and environment, considering the behavioural impact on other affected pe</w:t>
            </w:r>
            <w:r w:rsidRPr="00A550DD">
              <w:t>ople and animals</w:t>
            </w:r>
          </w:p>
          <w:p w:rsidR="00000000" w:rsidRPr="00A550DD" w:rsidP="00A550DD">
            <w:pPr>
              <w:pStyle w:val="BodyText"/>
            </w:pPr>
            <w:r w:rsidRPr="00A550DD">
              <w:t>2.4 Analyse findings and determine personal competency to undertake work with client</w:t>
            </w:r>
          </w:p>
          <w:p w:rsidR="00000000" w:rsidRPr="00A550DD" w:rsidP="00A550DD">
            <w:pPr>
              <w:pStyle w:val="BodyText"/>
            </w:pPr>
            <w:r w:rsidRPr="00A550DD">
              <w:t>2.5 Discuss and confirm potential training and behaviour management approaches, methodology and techniques with client, if the case is within scope of per</w:t>
            </w:r>
            <w:r w:rsidRPr="00A550DD">
              <w:t>sonal competency</w:t>
            </w:r>
          </w:p>
          <w:p w:rsidR="00000000" w:rsidP="00A550DD">
            <w:pPr>
              <w:pStyle w:val="BodyText"/>
              <w:rPr>
                <w:lang w:val="en-NZ"/>
              </w:rPr>
            </w:pPr>
            <w:r w:rsidRPr="00A550DD">
              <w:t>2.6 Refer client to another animal professional if the case is beyond personal competency</w:t>
            </w:r>
          </w:p>
        </w:tc>
      </w:tr>
      <w:tr w:rsidTr="006C3DD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50DD">
            <w:pPr>
              <w:pStyle w:val="BodyText"/>
              <w:rPr>
                <w:lang w:val="en-NZ"/>
              </w:rPr>
            </w:pPr>
            <w:r w:rsidRPr="00A550DD">
              <w:t>3. Collaborate with behaviour veterinarian or other qualified professional to determine program requirements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50DD" w:rsidP="00A550DD">
            <w:pPr>
              <w:pStyle w:val="BodyText"/>
            </w:pPr>
            <w:r w:rsidRPr="00A550DD">
              <w:t>3.1 Accept referrals from behaviour vet</w:t>
            </w:r>
            <w:r w:rsidRPr="00A550DD">
              <w:t>erinarian or another qualified professional</w:t>
            </w:r>
          </w:p>
          <w:p w:rsidR="00000000" w:rsidRPr="00A550DD" w:rsidP="00A550DD">
            <w:pPr>
              <w:pStyle w:val="BodyText"/>
            </w:pPr>
            <w:r w:rsidRPr="00A550DD">
              <w:t xml:space="preserve">3.2 Review background information and animal history, and desired goals </w:t>
            </w:r>
          </w:p>
          <w:p w:rsidR="00000000" w:rsidRPr="00A550DD" w:rsidP="00A550DD">
            <w:pPr>
              <w:pStyle w:val="BodyText"/>
            </w:pPr>
            <w:r w:rsidRPr="00A550DD">
              <w:t xml:space="preserve">3.3 Discuss behaviour management methodology, techniques and proposed program with behaviour veterinarian or qualified professional </w:t>
            </w:r>
          </w:p>
          <w:p w:rsidR="00000000" w:rsidP="00A550DD">
            <w:pPr>
              <w:pStyle w:val="BodyText"/>
              <w:rPr>
                <w:lang w:val="en-NZ"/>
              </w:rPr>
            </w:pPr>
            <w:r w:rsidRPr="00A550DD">
              <w:t>3.4 Es</w:t>
            </w:r>
            <w:r w:rsidRPr="00A550DD">
              <w:t xml:space="preserve">tablish arrangements for reporting progress and issues </w:t>
            </w:r>
          </w:p>
        </w:tc>
      </w:tr>
      <w:tr w:rsidTr="006C3DD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50DD">
            <w:pPr>
              <w:pStyle w:val="BodyText"/>
              <w:rPr>
                <w:lang w:val="en-NZ"/>
              </w:rPr>
            </w:pPr>
            <w:r w:rsidRPr="00A550DD">
              <w:t>4. Implement constructive management and training techniques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50DD" w:rsidP="00A550DD">
            <w:pPr>
              <w:pStyle w:val="BodyText"/>
            </w:pPr>
            <w:r w:rsidRPr="00A550DD">
              <w:t>4.1 Implement the agreed training and behaviour management program establishing measurable goals and outcomes for client and animal</w:t>
            </w:r>
          </w:p>
          <w:p w:rsidR="00000000" w:rsidRPr="00A550DD" w:rsidP="00A550DD">
            <w:pPr>
              <w:pStyle w:val="BodyText"/>
            </w:pPr>
            <w:r w:rsidRPr="00A550DD">
              <w:t>4.2 Pr</w:t>
            </w:r>
            <w:r w:rsidRPr="00A550DD">
              <w:t xml:space="preserve">ovide clear instruction and support to client on animal </w:t>
            </w:r>
            <w:r w:rsidRPr="00A550DD">
              <w:t xml:space="preserve">management and training program </w:t>
            </w:r>
          </w:p>
          <w:p w:rsidR="00000000" w:rsidRPr="00A550DD" w:rsidP="00A550DD">
            <w:pPr>
              <w:pStyle w:val="BodyText"/>
            </w:pPr>
            <w:r w:rsidRPr="00A550DD">
              <w:t>4.3 Use humane techniques to reinforce behaviours and manage successive approximations for animal to achieve goals</w:t>
            </w:r>
          </w:p>
          <w:p w:rsidR="00000000" w:rsidRPr="00A550DD" w:rsidP="00A550DD">
            <w:pPr>
              <w:pStyle w:val="BodyText"/>
            </w:pPr>
            <w:r w:rsidRPr="00A550DD">
              <w:t>4.4 Provide constructive feedback to client and stak</w:t>
            </w:r>
            <w:r w:rsidRPr="00A550DD">
              <w:t>eholders on progress throughout program</w:t>
            </w:r>
          </w:p>
          <w:p w:rsidR="00000000" w:rsidRPr="00A550DD" w:rsidP="00A550DD">
            <w:pPr>
              <w:pStyle w:val="BodyText"/>
            </w:pPr>
            <w:r w:rsidRPr="00A550DD">
              <w:t>4.5 Educate client on reasonableness of expectations and agreed goals throughout program</w:t>
            </w:r>
          </w:p>
          <w:p w:rsidR="00000000" w:rsidP="00A550DD">
            <w:pPr>
              <w:pStyle w:val="BodyText"/>
              <w:rPr>
                <w:lang w:val="en-NZ"/>
              </w:rPr>
            </w:pPr>
            <w:r w:rsidRPr="00A550DD">
              <w:t>4.6 Discuss reasons for any required changes to the training and behaviour management program or to any equipment used in the p</w:t>
            </w:r>
            <w:r w:rsidRPr="00A550DD">
              <w:t>rogram</w:t>
            </w:r>
          </w:p>
        </w:tc>
      </w:tr>
      <w:tr w:rsidTr="006C3DD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50DD">
            <w:pPr>
              <w:pStyle w:val="BodyText"/>
              <w:rPr>
                <w:lang w:val="en-NZ"/>
              </w:rPr>
            </w:pPr>
            <w:r w:rsidRPr="00A550DD">
              <w:t>5. Evaluate outcomes of training and behaviour management program</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50DD" w:rsidP="00A550DD">
            <w:pPr>
              <w:pStyle w:val="BodyText"/>
            </w:pPr>
            <w:r w:rsidRPr="00A550DD">
              <w:t>5.1 Compare program outcomes with intended goals and measures</w:t>
            </w:r>
          </w:p>
          <w:p w:rsidR="00000000" w:rsidRPr="00A550DD" w:rsidP="00A550DD">
            <w:pPr>
              <w:pStyle w:val="BodyText"/>
            </w:pPr>
            <w:r w:rsidRPr="00A550DD">
              <w:t>5.2 Seek further advice from behaviour veterinarian or other qualified professional to address unresolved issues, if required</w:t>
            </w:r>
          </w:p>
          <w:p w:rsidR="00000000" w:rsidRPr="00A550DD" w:rsidP="00A550DD">
            <w:pPr>
              <w:pStyle w:val="BodyText"/>
            </w:pPr>
            <w:r w:rsidRPr="00A550DD">
              <w:t xml:space="preserve">5.3 Discuss concepts and strategies to maintain longer-term management and training goals </w:t>
            </w:r>
          </w:p>
          <w:p w:rsidR="00000000" w:rsidRPr="00A550DD" w:rsidP="00A550DD">
            <w:pPr>
              <w:pStyle w:val="BodyText"/>
            </w:pPr>
            <w:r w:rsidRPr="00A550DD">
              <w:t>5.4 Provide advice and instruction in o</w:t>
            </w:r>
            <w:r w:rsidRPr="00A550DD">
              <w:t>ngoing training and behaviour management</w:t>
            </w:r>
          </w:p>
          <w:p w:rsidR="00000000" w:rsidRPr="00A550DD" w:rsidP="00A550DD">
            <w:pPr>
              <w:pStyle w:val="BodyText"/>
            </w:pPr>
            <w:r w:rsidRPr="00A550DD">
              <w:t>5.5 Maintain training and client records according to workplace requirements</w:t>
            </w:r>
          </w:p>
        </w:tc>
      </w:tr>
    </w:tbl>
    <w:p w:rsidR="00000000" w:rsidRPr="00A550DD" w:rsidP="00A550DD">
      <w:pPr>
        <w:pStyle w:val="BodyText"/>
      </w:pPr>
    </w:p>
    <w:p w:rsidR="00000000" w:rsidRPr="00A550DD" w:rsidP="00A550DD">
      <w:pPr>
        <w:pStyle w:val="AllowPageBreak"/>
      </w:pPr>
    </w:p>
    <w:p w:rsidR="00000000" w:rsidRPr="00A550DD" w:rsidP="00A550DD">
      <w:pPr>
        <w:pStyle w:val="Heading1"/>
      </w:pPr>
      <w:bookmarkStart w:id="6" w:name="O_1168140"/>
      <w:bookmarkEnd w:id="6"/>
      <w:r w:rsidRPr="00A550DD">
        <w:t>Foundation Skills</w:t>
      </w:r>
    </w:p>
    <w:p w:rsidR="00000000" w:rsidRPr="006C3DD0" w:rsidP="006C3DD0">
      <w:pPr>
        <w:pStyle w:val="BodyText"/>
        <w:rPr>
          <w:i/>
        </w:rPr>
      </w:pPr>
      <w:r w:rsidRPr="006C3DD0">
        <w:rPr>
          <w:rStyle w:val="Emphasis"/>
        </w:rPr>
        <w:t xml:space="preserve">This section describes those language, literacy, numeracy and employment skills that are essential </w:t>
      </w:r>
      <w:r w:rsidRPr="006C3DD0">
        <w:rPr>
          <w:rStyle w:val="Emphasis"/>
        </w:rPr>
        <w:t>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A550DD">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50DD">
            <w:pPr>
              <w:pStyle w:val="BodyTextBold"/>
              <w:rPr>
                <w:lang w:val="en-NZ"/>
              </w:rPr>
            </w:pPr>
            <w:r w:rsidRPr="00A550DD">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50DD">
            <w:pPr>
              <w:pStyle w:val="BodyTextBold"/>
              <w:rPr>
                <w:lang w:val="en-NZ"/>
              </w:rPr>
            </w:pPr>
            <w:r w:rsidRPr="00A550DD">
              <w:t>Description</w:t>
            </w:r>
          </w:p>
        </w:tc>
      </w:tr>
      <w:tr w:rsidTr="00A550D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50DD">
            <w:pPr>
              <w:pStyle w:val="BodyText"/>
              <w:rPr>
                <w:lang w:val="en-NZ"/>
              </w:rPr>
            </w:pPr>
            <w:r w:rsidRPr="00A550DD">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50DD">
            <w:pPr>
              <w:pStyle w:val="ListBullet"/>
              <w:rPr>
                <w:lang w:val="en-NZ"/>
              </w:rPr>
            </w:pPr>
            <w:r w:rsidRPr="00A550DD">
              <w:t>Interpret critical information accurately from scientific documentation related to animal training and behaviour management</w:t>
            </w:r>
          </w:p>
        </w:tc>
      </w:tr>
      <w:tr w:rsidTr="00A550D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50DD">
            <w:pPr>
              <w:pStyle w:val="BodyText"/>
              <w:rPr>
                <w:lang w:val="en-NZ"/>
              </w:rPr>
            </w:pPr>
            <w:r w:rsidRPr="00A550DD">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50DD">
            <w:pPr>
              <w:pStyle w:val="ListBullet"/>
              <w:rPr>
                <w:lang w:val="en-NZ"/>
              </w:rPr>
            </w:pPr>
            <w:r w:rsidRPr="00A550DD">
              <w:t>Use industry terminology and accepted formats when completing professional reports</w:t>
            </w:r>
          </w:p>
        </w:tc>
      </w:tr>
      <w:tr w:rsidTr="00A550D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50DD">
            <w:pPr>
              <w:pStyle w:val="BodyText"/>
              <w:rPr>
                <w:lang w:val="en-NZ"/>
              </w:rPr>
            </w:pPr>
            <w:r w:rsidRPr="00A550DD">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50DD" w:rsidP="00A550DD">
            <w:pPr>
              <w:pStyle w:val="ListBullet"/>
            </w:pPr>
            <w:r w:rsidRPr="00A550DD">
              <w:t>Use open-ended questions, active listening, paraphrasing and summarising to obtain information</w:t>
            </w:r>
          </w:p>
          <w:p w:rsidR="00000000" w:rsidRPr="00A550DD" w:rsidP="00A550DD">
            <w:pPr>
              <w:pStyle w:val="ListBullet"/>
            </w:pPr>
            <w:r w:rsidRPr="00A550DD">
              <w:t>Use appropriate language to explain animal training and b</w:t>
            </w:r>
            <w:r w:rsidRPr="00A550DD">
              <w:t xml:space="preserve">ehaviour concepts to professionals and non-professionals </w:t>
            </w:r>
          </w:p>
        </w:tc>
      </w:tr>
    </w:tbl>
    <w:p w:rsidR="00000000" w:rsidRPr="00A550DD" w:rsidP="00A550DD">
      <w:pPr>
        <w:pStyle w:val="BodyText"/>
      </w:pPr>
    </w:p>
    <w:p w:rsidR="00000000" w:rsidRPr="00A550DD" w:rsidP="00A550DD">
      <w:pPr>
        <w:pStyle w:val="AllowPageBreak"/>
      </w:pPr>
    </w:p>
    <w:p w:rsidR="00000000" w:rsidRPr="00A550DD" w:rsidP="00A550DD">
      <w:pPr>
        <w:pStyle w:val="Heading1"/>
      </w:pPr>
      <w:bookmarkStart w:id="7" w:name="O_1168142"/>
      <w:bookmarkEnd w:id="7"/>
      <w:r w:rsidRPr="00A550DD">
        <w:t>Unit Mapping Information</w:t>
      </w:r>
    </w:p>
    <w:tbl>
      <w:tblPr>
        <w:tblW w:w="9520" w:type="dxa"/>
        <w:tblLayout w:type="fixed"/>
        <w:tblCellMar>
          <w:left w:w="62" w:type="dxa"/>
          <w:right w:w="62" w:type="dxa"/>
        </w:tblCellMar>
        <w:tblLook w:val="0000"/>
      </w:tblPr>
      <w:tblGrid>
        <w:gridCol w:w="2268"/>
        <w:gridCol w:w="2268"/>
        <w:gridCol w:w="2716"/>
        <w:gridCol w:w="2268"/>
      </w:tblGrid>
      <w:tr w:rsidTr="00A550DD">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50DD">
            <w:pPr>
              <w:pStyle w:val="BodyTextBold"/>
              <w:rPr>
                <w:lang w:val="en-NZ"/>
              </w:rPr>
            </w:pPr>
            <w:r w:rsidRPr="00A550DD">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50DD">
            <w:pPr>
              <w:pStyle w:val="BodyTextBold"/>
              <w:rPr>
                <w:lang w:val="en-NZ"/>
              </w:rPr>
            </w:pPr>
            <w:r w:rsidRPr="00A550DD">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50DD">
            <w:pPr>
              <w:pStyle w:val="BodyTextBold"/>
              <w:rPr>
                <w:lang w:val="en-NZ"/>
              </w:rPr>
            </w:pPr>
            <w:r w:rsidRPr="00A550DD">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50DD">
            <w:pPr>
              <w:pStyle w:val="BodyTextBold"/>
              <w:rPr>
                <w:lang w:val="en-NZ"/>
              </w:rPr>
            </w:pPr>
            <w:r w:rsidRPr="00A550DD">
              <w:t>Equivalence status</w:t>
            </w:r>
          </w:p>
        </w:tc>
      </w:tr>
      <w:tr w:rsidTr="00A550DD">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50DD">
            <w:pPr>
              <w:pStyle w:val="BodyText"/>
              <w:rPr>
                <w:lang w:val="en-NZ"/>
              </w:rPr>
            </w:pPr>
            <w:r w:rsidRPr="00A550DD">
              <w:t>ACMBEH501 Work collaboratively to manage complex animal behaviour</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50DD">
            <w:pPr>
              <w:pStyle w:val="BodyText"/>
              <w:rPr>
                <w:lang w:val="en-NZ"/>
              </w:rPr>
            </w:pPr>
            <w:r w:rsidRPr="00A550DD">
              <w:t>Not applicable</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50DD">
            <w:pPr>
              <w:pStyle w:val="BodyText"/>
              <w:rPr>
                <w:lang w:val="en-NZ"/>
              </w:rPr>
            </w:pPr>
            <w:r w:rsidRPr="00A550DD">
              <w:t>Unit created to address an emerging skill required by industry</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50DD" w:rsidP="00A550DD">
            <w:pPr>
              <w:pStyle w:val="BodyText"/>
            </w:pPr>
            <w:r w:rsidRPr="00A550DD">
              <w:t xml:space="preserve">Newly created </w:t>
            </w:r>
          </w:p>
        </w:tc>
      </w:tr>
    </w:tbl>
    <w:p w:rsidR="00000000" w:rsidRPr="00A550DD" w:rsidP="00A550DD">
      <w:pPr>
        <w:pStyle w:val="BodyText"/>
      </w:pPr>
    </w:p>
    <w:p w:rsidR="00000000" w:rsidRPr="00A550DD" w:rsidP="00A550DD">
      <w:pPr>
        <w:pStyle w:val="AllowPageBreak"/>
      </w:pPr>
    </w:p>
    <w:p w:rsidR="00000000" w:rsidRPr="00A550DD" w:rsidP="00A550DD">
      <w:pPr>
        <w:pStyle w:val="Heading1"/>
      </w:pPr>
      <w:bookmarkStart w:id="8" w:name="O_1168149"/>
      <w:bookmarkEnd w:id="8"/>
      <w:r w:rsidRPr="00A550DD">
        <w:t>Links</w:t>
      </w:r>
    </w:p>
    <w:p w:rsidR="00000000" w:rsidRPr="00A550DD" w:rsidP="006C3DD0">
      <w:pPr>
        <w:pStyle w:val="BodyText"/>
      </w:pPr>
      <w:r w:rsidRPr="00A550DD">
        <w:t>Companion Volumes, including Implementation Guides, are available at V</w:t>
      </w:r>
      <w:r w:rsidRPr="00A550DD">
        <w:t xml:space="preserve">ETNet: - </w:t>
      </w:r>
      <w:r>
        <w:fldChar w:fldCharType="begin"/>
      </w:r>
      <w:r>
        <w:instrText xml:space="preserve"> HYPERLINK "https://vetnet.gov.au/Pages/TrainingDocs.aspx?q=b75f4b23-54c9-4cc9-a5db-d3502d154103" </w:instrText>
      </w:r>
      <w:r>
        <w:fldChar w:fldCharType="separate"/>
      </w:r>
      <w:r w:rsidRPr="006E16BD">
        <w:rPr>
          <w:rStyle w:val="Hyperlink"/>
        </w:rPr>
        <w:t>https://vetnet.gov.au/Pages/TrainingDocs.aspx?q=b75f4b23-54c9-4cc9-a5db-d3502d154103</w:t>
      </w:r>
      <w:r>
        <w:fldChar w:fldCharType="end"/>
      </w:r>
    </w:p>
    <w:p w:rsidR="00000000" w:rsidRPr="00A550DD" w:rsidP="00A550DD"/>
    <w:sectPr w:rsidSect="00A550D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50D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50DD" w:rsidRPr="006C3DD0" w:rsidP="006C3DD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50D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3DD0" w:rsidP="00A550D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C3DD0" w:rsidP="00A550DD">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6C3DD0" w:rsidP="00A550D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50D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3DD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550DD" w:rsidRPr="006C3DD0" w:rsidP="006C3DD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50D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3DD0" w:rsidRPr="002D2AF8" w:rsidP="00A550DD">
    <w:pPr>
      <w:pStyle w:val="Header"/>
      <w:framePr w:wrap="around"/>
    </w:pPr>
    <w:r>
      <w:fldChar w:fldCharType="begin"/>
    </w:r>
    <w:r>
      <w:instrText xml:space="preserve"> TITLE   \* MERGEFORMAT </w:instrText>
    </w:r>
    <w:r>
      <w:fldChar w:fldCharType="separate"/>
    </w:r>
    <w:r>
      <w:t>ACMBEH501 Work collaboratively to manage complex animal behaviour</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July 2022</w:t>
    </w:r>
    <w:r>
      <w:fldChar w:fldCharType="end"/>
    </w:r>
  </w:p>
  <w:p w:rsidR="006C3DD0" w:rsidP="00A550D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C28E8E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01AC51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50D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550DD"/>
    <w:pPr>
      <w:spacing w:before="360" w:after="60"/>
      <w:outlineLvl w:val="0"/>
    </w:pPr>
    <w:rPr>
      <w:sz w:val="32"/>
    </w:rPr>
  </w:style>
  <w:style w:type="paragraph" w:styleId="Heading2">
    <w:name w:val="heading 2"/>
    <w:basedOn w:val="HeadingBase"/>
    <w:next w:val="BodyText"/>
    <w:link w:val="Heading2Char"/>
    <w:qFormat/>
    <w:rsid w:val="00A550DD"/>
    <w:pPr>
      <w:keepLines/>
      <w:spacing w:before="240" w:after="120"/>
      <w:outlineLvl w:val="1"/>
    </w:pPr>
    <w:rPr>
      <w:sz w:val="28"/>
      <w:szCs w:val="40"/>
    </w:rPr>
  </w:style>
  <w:style w:type="paragraph" w:styleId="Heading3">
    <w:name w:val="heading 3"/>
    <w:basedOn w:val="HeadingBase"/>
    <w:next w:val="BodyText"/>
    <w:link w:val="Heading3Char"/>
    <w:qFormat/>
    <w:rsid w:val="00A550DD"/>
    <w:pPr>
      <w:spacing w:before="180" w:after="120"/>
      <w:outlineLvl w:val="2"/>
    </w:pPr>
    <w:rPr>
      <w:spacing w:val="-10"/>
      <w:kern w:val="32"/>
    </w:rPr>
  </w:style>
  <w:style w:type="paragraph" w:styleId="Heading4">
    <w:name w:val="heading 4"/>
    <w:basedOn w:val="HeadingBase"/>
    <w:next w:val="BodyText"/>
    <w:link w:val="Heading4Char"/>
    <w:qFormat/>
    <w:rsid w:val="00A550DD"/>
    <w:pPr>
      <w:spacing w:before="160" w:after="120"/>
      <w:outlineLvl w:val="3"/>
    </w:pPr>
    <w:rPr>
      <w:sz w:val="22"/>
    </w:rPr>
  </w:style>
  <w:style w:type="paragraph" w:styleId="Heading5">
    <w:name w:val="heading 5"/>
    <w:basedOn w:val="HeadingBase"/>
    <w:next w:val="Normal"/>
    <w:link w:val="Heading5Char"/>
    <w:qFormat/>
    <w:rsid w:val="00A550DD"/>
    <w:pPr>
      <w:spacing w:before="80"/>
      <w:outlineLvl w:val="4"/>
    </w:pPr>
    <w:rPr>
      <w:color w:val="918585"/>
      <w:sz w:val="20"/>
    </w:rPr>
  </w:style>
  <w:style w:type="paragraph" w:styleId="Heading6">
    <w:name w:val="heading 6"/>
    <w:basedOn w:val="HeadingBase"/>
    <w:next w:val="Normal"/>
    <w:link w:val="Heading6Char"/>
    <w:qFormat/>
    <w:rsid w:val="00A550DD"/>
    <w:pPr>
      <w:spacing w:before="60"/>
      <w:outlineLvl w:val="5"/>
    </w:pPr>
    <w:rPr>
      <w:color w:val="918585"/>
      <w:sz w:val="20"/>
    </w:rPr>
  </w:style>
  <w:style w:type="paragraph" w:styleId="Heading7">
    <w:name w:val="heading 7"/>
    <w:basedOn w:val="Normal"/>
    <w:next w:val="Normal"/>
    <w:link w:val="Heading7Char"/>
    <w:qFormat/>
    <w:rsid w:val="00A550DD"/>
    <w:pPr>
      <w:ind w:left="720"/>
      <w:outlineLvl w:val="6"/>
    </w:pPr>
    <w:rPr>
      <w:i/>
    </w:rPr>
  </w:style>
  <w:style w:type="paragraph" w:styleId="Heading8">
    <w:name w:val="heading 8"/>
    <w:basedOn w:val="Normal"/>
    <w:next w:val="Normal"/>
    <w:link w:val="Heading8Char"/>
    <w:qFormat/>
    <w:rsid w:val="00A550DD"/>
    <w:pPr>
      <w:ind w:left="720"/>
      <w:outlineLvl w:val="7"/>
    </w:pPr>
    <w:rPr>
      <w:i/>
    </w:rPr>
  </w:style>
  <w:style w:type="paragraph" w:styleId="Heading9">
    <w:name w:val="heading 9"/>
    <w:basedOn w:val="Normal"/>
    <w:next w:val="Normal"/>
    <w:link w:val="Heading9Char"/>
    <w:qFormat/>
    <w:rsid w:val="00A550DD"/>
    <w:pPr>
      <w:ind w:left="720"/>
      <w:outlineLvl w:val="8"/>
    </w:pPr>
    <w:rPr>
      <w:i/>
    </w:rPr>
  </w:style>
  <w:style w:type="character" w:default="1" w:styleId="DefaultParagraphFont">
    <w:name w:val="Default Paragraph Font"/>
    <w:uiPriority w:val="1"/>
    <w:unhideWhenUsed/>
    <w:rsid w:val="00A550D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550DD"/>
  </w:style>
  <w:style w:type="character" w:customStyle="1" w:styleId="Heading1Char">
    <w:name w:val="Heading 1 Char"/>
    <w:basedOn w:val="DefaultParagraphFont"/>
    <w:link w:val="Heading1"/>
    <w:rsid w:val="00A550DD"/>
    <w:rPr>
      <w:rFonts w:ascii="Times New Roman" w:eastAsia="Times New Roman" w:hAnsi="Times New Roman" w:cs="Times New Roman"/>
      <w:b/>
      <w:sz w:val="32"/>
      <w:szCs w:val="20"/>
      <w:lang w:eastAsia="en-US"/>
    </w:rPr>
  </w:style>
  <w:style w:type="paragraph" w:styleId="BodyText">
    <w:name w:val="Body Text"/>
    <w:basedOn w:val="Normal"/>
    <w:link w:val="BodyTextChar"/>
    <w:rsid w:val="00A550D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550DD"/>
    <w:rPr>
      <w:rFonts w:ascii="Times New Roman" w:eastAsia="Times New Roman" w:hAnsi="Times New Roman" w:cs="Times New Roman"/>
      <w:sz w:val="24"/>
      <w:lang w:eastAsia="en-US"/>
    </w:rPr>
  </w:style>
  <w:style w:type="paragraph" w:styleId="ListBullet">
    <w:name w:val="List Bullet"/>
    <w:basedOn w:val="List"/>
    <w:rsid w:val="00A550DD"/>
    <w:pPr>
      <w:numPr>
        <w:numId w:val="11"/>
      </w:numPr>
      <w:tabs>
        <w:tab w:val="clear" w:pos="340"/>
      </w:tabs>
      <w:spacing w:before="40" w:after="40"/>
    </w:pPr>
  </w:style>
  <w:style w:type="character" w:styleId="Emphasis">
    <w:name w:val="Emphasis"/>
    <w:basedOn w:val="DefaultParagraphFont"/>
    <w:qFormat/>
    <w:rsid w:val="00A550DD"/>
    <w:rPr>
      <w:i/>
    </w:rPr>
  </w:style>
  <w:style w:type="paragraph" w:customStyle="1" w:styleId="SuperHeading">
    <w:name w:val="SuperHeading"/>
    <w:basedOn w:val="Normal"/>
    <w:rsid w:val="00A550DD"/>
    <w:pPr>
      <w:spacing w:before="240" w:after="120"/>
      <w:outlineLvl w:val="0"/>
    </w:pPr>
    <w:rPr>
      <w:rFonts w:ascii="Times New Roman" w:hAnsi="Times New Roman"/>
      <w:b/>
      <w:sz w:val="32"/>
    </w:rPr>
  </w:style>
  <w:style w:type="paragraph" w:customStyle="1" w:styleId="AllowPageBreak">
    <w:name w:val="AllowPageBreak"/>
    <w:rsid w:val="00A550D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A550DD"/>
    <w:rPr>
      <w:b/>
    </w:rPr>
  </w:style>
  <w:style w:type="character" w:customStyle="1" w:styleId="Heading2Char">
    <w:name w:val="Heading 2 Char"/>
    <w:basedOn w:val="DefaultParagraphFont"/>
    <w:link w:val="Heading2"/>
    <w:rsid w:val="00A550D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550D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550D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550D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550D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550D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550D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550DD"/>
    <w:rPr>
      <w:rFonts w:ascii="Courier New" w:eastAsia="Times New Roman" w:hAnsi="Courier New" w:cs="Times New Roman"/>
      <w:i/>
      <w:szCs w:val="20"/>
      <w:lang w:eastAsia="en-US"/>
    </w:rPr>
  </w:style>
  <w:style w:type="paragraph" w:customStyle="1" w:styleId="HeadingBase">
    <w:name w:val="Heading Base"/>
    <w:rsid w:val="00A550D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550DD"/>
    <w:pPr>
      <w:tabs>
        <w:tab w:val="right" w:leader="dot" w:pos="9072"/>
      </w:tabs>
      <w:ind w:left="567"/>
    </w:pPr>
    <w:rPr>
      <w:szCs w:val="22"/>
    </w:rPr>
  </w:style>
  <w:style w:type="paragraph" w:customStyle="1" w:styleId="TOCBase">
    <w:name w:val="TOC Base"/>
    <w:rsid w:val="00A550D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550DD"/>
    <w:pPr>
      <w:tabs>
        <w:tab w:val="right" w:leader="dot" w:pos="9072"/>
      </w:tabs>
      <w:spacing w:before="40" w:after="40"/>
      <w:ind w:left="284"/>
    </w:pPr>
    <w:rPr>
      <w:rFonts w:ascii="Times New Roman" w:hAnsi="Times New Roman"/>
    </w:rPr>
  </w:style>
  <w:style w:type="paragraph" w:styleId="TOC1">
    <w:name w:val="toc 1"/>
    <w:basedOn w:val="TOCBase"/>
    <w:next w:val="Normal"/>
    <w:rsid w:val="00A550D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550D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550DD"/>
    <w:rPr>
      <w:rFonts w:ascii="Times New Roman" w:eastAsia="Times New Roman" w:hAnsi="Times New Roman" w:cs="Times New Roman"/>
      <w:sz w:val="16"/>
      <w:lang w:eastAsia="en-US"/>
    </w:rPr>
  </w:style>
  <w:style w:type="paragraph" w:styleId="Title">
    <w:name w:val="Title"/>
    <w:basedOn w:val="HeadingBase"/>
    <w:link w:val="TitleChar"/>
    <w:qFormat/>
    <w:rsid w:val="00A550DD"/>
    <w:pPr>
      <w:spacing w:before="5040"/>
      <w:jc w:val="center"/>
    </w:pPr>
    <w:rPr>
      <w:sz w:val="48"/>
      <w:szCs w:val="72"/>
      <w:lang w:val="en-US"/>
    </w:rPr>
  </w:style>
  <w:style w:type="character" w:customStyle="1" w:styleId="TitleChar">
    <w:name w:val="Title Char"/>
    <w:basedOn w:val="DefaultParagraphFont"/>
    <w:link w:val="Title"/>
    <w:rsid w:val="00A550D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550DD"/>
    <w:pPr>
      <w:tabs>
        <w:tab w:val="left" w:pos="3600"/>
        <w:tab w:val="left" w:pos="3958"/>
      </w:tabs>
    </w:pPr>
  </w:style>
  <w:style w:type="paragraph" w:styleId="List">
    <w:name w:val="List"/>
    <w:basedOn w:val="BodyText"/>
    <w:next w:val="BodyText"/>
    <w:rsid w:val="00A550DD"/>
    <w:pPr>
      <w:tabs>
        <w:tab w:val="left" w:pos="340"/>
      </w:tabs>
      <w:spacing w:before="60" w:after="60"/>
      <w:ind w:left="340" w:hanging="340"/>
    </w:pPr>
  </w:style>
  <w:style w:type="paragraph" w:customStyle="1" w:styleId="Note">
    <w:name w:val="Note"/>
    <w:basedOn w:val="BodyText"/>
    <w:rsid w:val="00A550D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550DD"/>
    <w:rPr>
      <w:b/>
      <w:spacing w:val="0"/>
    </w:rPr>
  </w:style>
  <w:style w:type="paragraph" w:customStyle="1" w:styleId="SuperTitle">
    <w:name w:val="SuperTitle"/>
    <w:basedOn w:val="Title"/>
    <w:rsid w:val="00A550DD"/>
    <w:pPr>
      <w:framePr w:wrap="auto" w:hAnchor="text" w:y="6049"/>
    </w:pPr>
    <w:rPr>
      <w:color w:val="000000"/>
      <w:sz w:val="40"/>
    </w:rPr>
  </w:style>
  <w:style w:type="paragraph" w:customStyle="1" w:styleId="TOCTitle">
    <w:name w:val="TOCTitle"/>
    <w:basedOn w:val="Heading1"/>
    <w:rsid w:val="00A550DD"/>
    <w:pPr>
      <w:spacing w:after="240"/>
      <w:jc w:val="center"/>
      <w:outlineLvl w:val="9"/>
    </w:pPr>
    <w:rPr>
      <w:caps/>
    </w:rPr>
  </w:style>
  <w:style w:type="paragraph" w:customStyle="1" w:styleId="Version">
    <w:name w:val="Version"/>
    <w:rsid w:val="00A550D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550DD"/>
    <w:pPr>
      <w:numPr>
        <w:numId w:val="12"/>
      </w:numPr>
      <w:tabs>
        <w:tab w:val="clear" w:pos="680"/>
      </w:tabs>
    </w:pPr>
  </w:style>
  <w:style w:type="paragraph" w:styleId="Index1">
    <w:name w:val="index 1"/>
    <w:basedOn w:val="Normal"/>
    <w:next w:val="Normal"/>
    <w:semiHidden/>
    <w:rsid w:val="00A550DD"/>
    <w:pPr>
      <w:keepNext w:val="0"/>
      <w:tabs>
        <w:tab w:val="right" w:pos="4176"/>
      </w:tabs>
      <w:ind w:left="198" w:hanging="198"/>
    </w:pPr>
    <w:rPr>
      <w:rFonts w:ascii="Garamond" w:hAnsi="Garamond"/>
    </w:rPr>
  </w:style>
  <w:style w:type="paragraph" w:styleId="IndexHeading">
    <w:name w:val="index heading"/>
    <w:basedOn w:val="Normal"/>
    <w:next w:val="Index1"/>
    <w:semiHidden/>
    <w:rsid w:val="00A550DD"/>
    <w:pPr>
      <w:spacing w:before="120" w:after="120"/>
    </w:pPr>
    <w:rPr>
      <w:rFonts w:ascii="Arial" w:hAnsi="Arial"/>
      <w:b/>
      <w:color w:val="918585"/>
      <w:sz w:val="24"/>
    </w:rPr>
  </w:style>
  <w:style w:type="paragraph" w:styleId="Header">
    <w:name w:val="header"/>
    <w:basedOn w:val="Normal"/>
    <w:link w:val="HeaderChar"/>
    <w:rsid w:val="00A550D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550DD"/>
    <w:rPr>
      <w:rFonts w:ascii="Times New Roman" w:eastAsia="Times New Roman" w:hAnsi="Times New Roman" w:cs="Times New Roman"/>
      <w:sz w:val="16"/>
      <w:szCs w:val="20"/>
      <w:lang w:val="en-GB" w:eastAsia="en-US"/>
    </w:rPr>
  </w:style>
  <w:style w:type="paragraph" w:customStyle="1" w:styleId="Chapter">
    <w:name w:val="Chapter"/>
    <w:basedOn w:val="Normal"/>
    <w:rsid w:val="00A550DD"/>
    <w:pPr>
      <w:spacing w:before="240"/>
    </w:pPr>
    <w:rPr>
      <w:rFonts w:ascii="Times New Roman" w:hAnsi="Times New Roman"/>
      <w:smallCaps/>
      <w:spacing w:val="80"/>
      <w:sz w:val="28"/>
    </w:rPr>
  </w:style>
  <w:style w:type="paragraph" w:customStyle="1" w:styleId="InChapter">
    <w:name w:val="InChapter"/>
    <w:basedOn w:val="Heading3"/>
    <w:rsid w:val="00A550DD"/>
    <w:pPr>
      <w:spacing w:after="240"/>
      <w:outlineLvl w:val="9"/>
    </w:pPr>
    <w:rPr>
      <w:noProof/>
    </w:rPr>
  </w:style>
  <w:style w:type="paragraph" w:styleId="Index2">
    <w:name w:val="index 2"/>
    <w:basedOn w:val="Normal"/>
    <w:next w:val="Normal"/>
    <w:semiHidden/>
    <w:rsid w:val="00A550DD"/>
    <w:pPr>
      <w:tabs>
        <w:tab w:val="right" w:pos="4176"/>
      </w:tabs>
      <w:ind w:left="568" w:hanging="284"/>
    </w:pPr>
    <w:rPr>
      <w:rFonts w:ascii="Garamond" w:hAnsi="Garamond"/>
    </w:rPr>
  </w:style>
  <w:style w:type="paragraph" w:customStyle="1" w:styleId="Byline">
    <w:name w:val="Byline"/>
    <w:rsid w:val="00A550D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550DD"/>
    <w:pPr>
      <w:tabs>
        <w:tab w:val="clear" w:pos="3600"/>
        <w:tab w:val="clear" w:pos="3958"/>
      </w:tabs>
      <w:jc w:val="right"/>
    </w:pPr>
  </w:style>
  <w:style w:type="paragraph" w:styleId="Caption">
    <w:name w:val="caption"/>
    <w:basedOn w:val="BodyText"/>
    <w:next w:val="Normal"/>
    <w:qFormat/>
    <w:rsid w:val="00A550DD"/>
    <w:pPr>
      <w:framePr w:w="2268" w:hSpace="181" w:vSpace="181" w:wrap="around" w:vAnchor="text" w:hAnchor="page" w:x="1135" w:y="285" w:anchorLock="1"/>
    </w:pPr>
    <w:rPr>
      <w:i/>
    </w:rPr>
  </w:style>
  <w:style w:type="paragraph" w:customStyle="1" w:styleId="MiniTOCTitle">
    <w:name w:val="MiniTOCTitle"/>
    <w:basedOn w:val="Heading4"/>
    <w:rsid w:val="00A550DD"/>
    <w:pPr>
      <w:spacing w:before="240"/>
      <w:outlineLvl w:val="9"/>
    </w:pPr>
    <w:rPr>
      <w:noProof/>
      <w:sz w:val="24"/>
    </w:rPr>
  </w:style>
  <w:style w:type="paragraph" w:customStyle="1" w:styleId="MiniTOCItem">
    <w:name w:val="MiniTOCItem"/>
    <w:basedOn w:val="ListBullet"/>
    <w:rsid w:val="00A550DD"/>
    <w:pPr>
      <w:numPr>
        <w:numId w:val="0"/>
      </w:numPr>
      <w:tabs>
        <w:tab w:val="right" w:leader="dot" w:pos="6521"/>
      </w:tabs>
      <w:spacing w:before="0" w:after="0"/>
    </w:pPr>
  </w:style>
  <w:style w:type="paragraph" w:customStyle="1" w:styleId="TOFTitle">
    <w:name w:val="TOFTitle"/>
    <w:basedOn w:val="TOCTitle"/>
    <w:rsid w:val="00A550DD"/>
  </w:style>
  <w:style w:type="paragraph" w:styleId="TableofFigures">
    <w:name w:val="table of figures"/>
    <w:basedOn w:val="Normal"/>
    <w:next w:val="Normal"/>
    <w:semiHidden/>
    <w:rsid w:val="00A550DD"/>
    <w:pPr>
      <w:tabs>
        <w:tab w:val="right" w:leader="dot" w:pos="9072"/>
      </w:tabs>
      <w:ind w:left="970" w:hanging="403"/>
    </w:pPr>
    <w:rPr>
      <w:rFonts w:ascii="Times New Roman" w:hAnsi="Times New Roman"/>
      <w:b/>
    </w:rPr>
  </w:style>
  <w:style w:type="paragraph" w:styleId="ListNumber">
    <w:name w:val="List Number"/>
    <w:basedOn w:val="List"/>
    <w:rsid w:val="00A550DD"/>
    <w:pPr>
      <w:numPr>
        <w:numId w:val="14"/>
      </w:numPr>
      <w:tabs>
        <w:tab w:val="clear" w:pos="340"/>
      </w:tabs>
    </w:pPr>
  </w:style>
  <w:style w:type="character" w:customStyle="1" w:styleId="WingdingSymbols">
    <w:name w:val="Wingding Symbols"/>
    <w:rsid w:val="00A550DD"/>
    <w:rPr>
      <w:rFonts w:ascii="Wingdings" w:hAnsi="Wingdings"/>
    </w:rPr>
  </w:style>
  <w:style w:type="paragraph" w:customStyle="1" w:styleId="TableHeading">
    <w:name w:val="Table Heading"/>
    <w:basedOn w:val="HeadingBase"/>
    <w:rsid w:val="00A550DD"/>
    <w:pPr>
      <w:keepLines/>
      <w:pBdr>
        <w:bottom w:val="single" w:sz="6" w:space="1" w:color="918585"/>
      </w:pBdr>
      <w:spacing w:before="240"/>
    </w:pPr>
  </w:style>
  <w:style w:type="character" w:customStyle="1" w:styleId="HotSpot">
    <w:name w:val="HotSpot"/>
    <w:rsid w:val="00A550DD"/>
    <w:rPr>
      <w:color w:val="0033CC"/>
      <w:u w:val="none"/>
    </w:rPr>
  </w:style>
  <w:style w:type="paragraph" w:customStyle="1" w:styleId="BodyTextRight">
    <w:name w:val="Body Text Right"/>
    <w:basedOn w:val="BodyText"/>
    <w:rsid w:val="00A550DD"/>
    <w:pPr>
      <w:spacing w:before="0" w:after="0"/>
      <w:jc w:val="right"/>
    </w:pPr>
  </w:style>
  <w:style w:type="paragraph" w:styleId="Index3">
    <w:name w:val="index 3"/>
    <w:basedOn w:val="ListNumber2"/>
    <w:next w:val="Normal"/>
    <w:semiHidden/>
    <w:rsid w:val="00A550DD"/>
    <w:pPr>
      <w:numPr>
        <w:numId w:val="0"/>
      </w:numPr>
      <w:tabs>
        <w:tab w:val="right" w:leader="dot" w:pos="4176"/>
      </w:tabs>
    </w:pPr>
  </w:style>
  <w:style w:type="paragraph" w:styleId="ListNumber2">
    <w:name w:val="List Number 2"/>
    <w:basedOn w:val="List2"/>
    <w:rsid w:val="00A550DD"/>
    <w:pPr>
      <w:numPr>
        <w:numId w:val="9"/>
      </w:numPr>
      <w:tabs>
        <w:tab w:val="clear" w:pos="1060"/>
      </w:tabs>
    </w:pPr>
  </w:style>
  <w:style w:type="paragraph" w:customStyle="1" w:styleId="MarginNote">
    <w:name w:val="Margin Note"/>
    <w:basedOn w:val="BodyText"/>
    <w:rsid w:val="00A550D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550D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550D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550DD"/>
    <w:rPr>
      <w:sz w:val="32"/>
    </w:rPr>
  </w:style>
  <w:style w:type="paragraph" w:customStyle="1" w:styleId="HeadingProcedure">
    <w:name w:val="Heading Procedure"/>
    <w:basedOn w:val="HeadingBase"/>
    <w:next w:val="Normal"/>
    <w:rsid w:val="00A550DD"/>
    <w:pPr>
      <w:tabs>
        <w:tab w:val="left" w:pos="0"/>
      </w:tabs>
      <w:spacing w:before="120" w:after="60"/>
    </w:pPr>
    <w:rPr>
      <w:i/>
      <w:color w:val="918585"/>
      <w:sz w:val="22"/>
    </w:rPr>
  </w:style>
  <w:style w:type="paragraph" w:customStyle="1" w:styleId="TableBodyText">
    <w:name w:val="Table Body Text"/>
    <w:basedOn w:val="BodyText"/>
    <w:rsid w:val="00A550DD"/>
    <w:pPr>
      <w:spacing w:before="60" w:after="60"/>
    </w:pPr>
  </w:style>
  <w:style w:type="paragraph" w:styleId="ListContinue">
    <w:name w:val="List Continue"/>
    <w:basedOn w:val="List"/>
    <w:rsid w:val="00A550DD"/>
    <w:pPr>
      <w:ind w:firstLine="0"/>
    </w:pPr>
  </w:style>
  <w:style w:type="paragraph" w:customStyle="1" w:styleId="ListNote">
    <w:name w:val="List Note"/>
    <w:basedOn w:val="List"/>
    <w:rsid w:val="00A550DD"/>
    <w:pPr>
      <w:pBdr>
        <w:top w:val="single" w:sz="6" w:space="2" w:color="918585"/>
        <w:bottom w:val="single" w:sz="6" w:space="2" w:color="918585"/>
      </w:pBdr>
      <w:tabs>
        <w:tab w:val="left" w:pos="1021"/>
      </w:tabs>
      <w:ind w:firstLine="0"/>
    </w:pPr>
  </w:style>
  <w:style w:type="paragraph" w:customStyle="1" w:styleId="Warning">
    <w:name w:val="Warning"/>
    <w:basedOn w:val="BodyText"/>
    <w:rsid w:val="00A550DD"/>
    <w:pPr>
      <w:shd w:val="clear" w:color="auto" w:fill="D9D9D9"/>
      <w:tabs>
        <w:tab w:val="left" w:pos="992"/>
      </w:tabs>
      <w:ind w:left="119" w:right="119"/>
    </w:pPr>
    <w:rPr>
      <w:sz w:val="20"/>
    </w:rPr>
  </w:style>
  <w:style w:type="paragraph" w:customStyle="1" w:styleId="MarginIcons">
    <w:name w:val="Margin Icons"/>
    <w:basedOn w:val="BodyText"/>
    <w:rsid w:val="00A550D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550DD"/>
    <w:rPr>
      <w:rFonts w:ascii="Courier New" w:hAnsi="Courier New"/>
    </w:rPr>
  </w:style>
  <w:style w:type="paragraph" w:customStyle="1" w:styleId="NoteBullet">
    <w:name w:val="Note Bullet"/>
    <w:basedOn w:val="Note"/>
    <w:rsid w:val="00A550DD"/>
    <w:pPr>
      <w:tabs>
        <w:tab w:val="clear" w:pos="680"/>
      </w:tabs>
      <w:spacing w:before="60" w:after="60"/>
    </w:pPr>
  </w:style>
  <w:style w:type="paragraph" w:customStyle="1" w:styleId="SubHeading2">
    <w:name w:val="SubHeading2"/>
    <w:basedOn w:val="HeadingBase"/>
    <w:rsid w:val="00A550DD"/>
    <w:pPr>
      <w:spacing w:before="240" w:after="60"/>
    </w:pPr>
    <w:rPr>
      <w:sz w:val="20"/>
    </w:rPr>
  </w:style>
  <w:style w:type="paragraph" w:customStyle="1" w:styleId="SubHeading1">
    <w:name w:val="SubHeading1"/>
    <w:basedOn w:val="HeadingBase"/>
    <w:rsid w:val="00A550DD"/>
    <w:pPr>
      <w:spacing w:before="240" w:after="60"/>
    </w:pPr>
    <w:rPr>
      <w:color w:val="918585"/>
      <w:sz w:val="22"/>
    </w:rPr>
  </w:style>
  <w:style w:type="paragraph" w:customStyle="1" w:styleId="SideHeading">
    <w:name w:val="Side Heading"/>
    <w:basedOn w:val="HeadingBase"/>
    <w:rsid w:val="00A550D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550DD"/>
    <w:pPr>
      <w:numPr>
        <w:numId w:val="10"/>
      </w:numPr>
    </w:pPr>
  </w:style>
  <w:style w:type="paragraph" w:styleId="PlainText">
    <w:name w:val="Plain Text"/>
    <w:basedOn w:val="Normal"/>
    <w:link w:val="PlainTextChar"/>
    <w:rsid w:val="00A550DD"/>
    <w:rPr>
      <w:sz w:val="20"/>
    </w:rPr>
  </w:style>
  <w:style w:type="character" w:customStyle="1" w:styleId="PlainTextChar">
    <w:name w:val="Plain Text Char"/>
    <w:basedOn w:val="DefaultParagraphFont"/>
    <w:link w:val="PlainText"/>
    <w:rsid w:val="00A550DD"/>
    <w:rPr>
      <w:rFonts w:ascii="Courier New" w:eastAsia="Times New Roman" w:hAnsi="Courier New" w:cs="Times New Roman"/>
      <w:sz w:val="20"/>
      <w:szCs w:val="20"/>
      <w:lang w:eastAsia="en-US"/>
    </w:rPr>
  </w:style>
  <w:style w:type="character" w:customStyle="1" w:styleId="MenuOption">
    <w:name w:val="Menu Option"/>
    <w:basedOn w:val="DefaultParagraphFont"/>
    <w:rsid w:val="00A550DD"/>
    <w:rPr>
      <w:b/>
      <w:smallCaps/>
    </w:rPr>
  </w:style>
  <w:style w:type="paragraph" w:customStyle="1" w:styleId="TableListNumber">
    <w:name w:val="Table List Number"/>
    <w:basedOn w:val="ListNumber"/>
    <w:rsid w:val="00A550DD"/>
    <w:pPr>
      <w:numPr>
        <w:numId w:val="0"/>
      </w:numPr>
    </w:pPr>
  </w:style>
  <w:style w:type="paragraph" w:styleId="TOC4">
    <w:name w:val="toc 4"/>
    <w:basedOn w:val="TOCBase"/>
    <w:next w:val="Normal"/>
    <w:semiHidden/>
    <w:rsid w:val="00A550DD"/>
    <w:pPr>
      <w:tabs>
        <w:tab w:val="right" w:leader="dot" w:pos="9071"/>
      </w:tabs>
      <w:ind w:left="1701"/>
    </w:pPr>
  </w:style>
  <w:style w:type="paragraph" w:customStyle="1" w:styleId="ListAlpha">
    <w:name w:val="List Alpha"/>
    <w:basedOn w:val="List"/>
    <w:rsid w:val="00A550DD"/>
    <w:pPr>
      <w:numPr>
        <w:numId w:val="8"/>
      </w:numPr>
    </w:pPr>
  </w:style>
  <w:style w:type="paragraph" w:customStyle="1" w:styleId="ListAlpha2">
    <w:name w:val="List Alpha 2"/>
    <w:basedOn w:val="List2"/>
    <w:rsid w:val="00A550DD"/>
    <w:pPr>
      <w:numPr>
        <w:numId w:val="7"/>
      </w:numPr>
    </w:pPr>
  </w:style>
  <w:style w:type="paragraph" w:styleId="List2">
    <w:name w:val="List 2"/>
    <w:basedOn w:val="BodyText"/>
    <w:rsid w:val="00A550DD"/>
    <w:pPr>
      <w:tabs>
        <w:tab w:val="left" w:pos="680"/>
      </w:tabs>
      <w:spacing w:before="60" w:after="60"/>
      <w:ind w:left="680" w:hanging="340"/>
    </w:pPr>
  </w:style>
  <w:style w:type="paragraph" w:styleId="List3">
    <w:name w:val="List 3"/>
    <w:basedOn w:val="BodyText"/>
    <w:rsid w:val="00A550DD"/>
    <w:pPr>
      <w:tabs>
        <w:tab w:val="left" w:pos="1021"/>
      </w:tabs>
      <w:spacing w:before="60" w:after="60"/>
      <w:ind w:left="1020" w:hanging="340"/>
    </w:pPr>
  </w:style>
  <w:style w:type="paragraph" w:styleId="List4">
    <w:name w:val="List 4"/>
    <w:basedOn w:val="BodyText"/>
    <w:rsid w:val="00A550DD"/>
    <w:pPr>
      <w:tabs>
        <w:tab w:val="left" w:pos="1361"/>
      </w:tabs>
      <w:spacing w:before="60" w:after="60"/>
      <w:ind w:left="1361" w:hanging="340"/>
    </w:pPr>
  </w:style>
  <w:style w:type="paragraph" w:styleId="List5">
    <w:name w:val="List 5"/>
    <w:basedOn w:val="BodyText"/>
    <w:rsid w:val="00A550DD"/>
    <w:pPr>
      <w:tabs>
        <w:tab w:val="left" w:pos="1701"/>
      </w:tabs>
      <w:spacing w:before="60" w:after="60"/>
      <w:ind w:left="1701" w:hanging="340"/>
    </w:pPr>
  </w:style>
  <w:style w:type="paragraph" w:styleId="ListBullet3">
    <w:name w:val="List Bullet 3"/>
    <w:basedOn w:val="List3"/>
    <w:rsid w:val="00A550DD"/>
    <w:pPr>
      <w:numPr>
        <w:numId w:val="13"/>
      </w:numPr>
      <w:tabs>
        <w:tab w:val="clear" w:pos="1021"/>
      </w:tabs>
      <w:ind w:left="1037" w:hanging="357"/>
    </w:pPr>
  </w:style>
  <w:style w:type="paragraph" w:styleId="ListBullet4">
    <w:name w:val="List Bullet 4"/>
    <w:basedOn w:val="List4"/>
    <w:rsid w:val="00A550DD"/>
    <w:pPr>
      <w:numPr>
        <w:numId w:val="2"/>
      </w:numPr>
      <w:tabs>
        <w:tab w:val="clear" w:pos="1361"/>
      </w:tabs>
    </w:pPr>
  </w:style>
  <w:style w:type="paragraph" w:styleId="ListBullet5">
    <w:name w:val="List Bullet 5"/>
    <w:basedOn w:val="List5"/>
    <w:rsid w:val="00A550DD"/>
    <w:pPr>
      <w:numPr>
        <w:numId w:val="3"/>
      </w:numPr>
    </w:pPr>
  </w:style>
  <w:style w:type="paragraph" w:styleId="ListContinue2">
    <w:name w:val="List Continue 2"/>
    <w:basedOn w:val="List2"/>
    <w:rsid w:val="00A550DD"/>
    <w:pPr>
      <w:ind w:firstLine="0"/>
    </w:pPr>
  </w:style>
  <w:style w:type="paragraph" w:styleId="ListContinue3">
    <w:name w:val="List Continue 3"/>
    <w:basedOn w:val="List3"/>
    <w:rsid w:val="00A550DD"/>
    <w:pPr>
      <w:ind w:left="1021" w:firstLine="0"/>
    </w:pPr>
  </w:style>
  <w:style w:type="paragraph" w:styleId="ListContinue4">
    <w:name w:val="List Continue 4"/>
    <w:basedOn w:val="List4"/>
    <w:rsid w:val="00A550DD"/>
    <w:pPr>
      <w:ind w:firstLine="0"/>
    </w:pPr>
  </w:style>
  <w:style w:type="paragraph" w:styleId="ListContinue5">
    <w:name w:val="List Continue 5"/>
    <w:basedOn w:val="List5"/>
    <w:rsid w:val="00A550DD"/>
    <w:pPr>
      <w:ind w:firstLine="0"/>
    </w:pPr>
  </w:style>
  <w:style w:type="paragraph" w:styleId="ListNumber3">
    <w:name w:val="List Number 3"/>
    <w:basedOn w:val="List3"/>
    <w:rsid w:val="00A550DD"/>
    <w:pPr>
      <w:numPr>
        <w:numId w:val="4"/>
      </w:numPr>
    </w:pPr>
  </w:style>
  <w:style w:type="paragraph" w:styleId="ListNumber4">
    <w:name w:val="List Number 4"/>
    <w:basedOn w:val="List4"/>
    <w:rsid w:val="00A550DD"/>
    <w:pPr>
      <w:numPr>
        <w:numId w:val="5"/>
      </w:numPr>
    </w:pPr>
  </w:style>
  <w:style w:type="paragraph" w:styleId="ListNumber5">
    <w:name w:val="List Number 5"/>
    <w:basedOn w:val="List5"/>
    <w:rsid w:val="00A550DD"/>
    <w:pPr>
      <w:numPr>
        <w:numId w:val="6"/>
      </w:numPr>
    </w:pPr>
  </w:style>
  <w:style w:type="paragraph" w:styleId="BlockText">
    <w:name w:val="Block Text"/>
    <w:basedOn w:val="Normal"/>
    <w:rsid w:val="00A550DD"/>
    <w:pPr>
      <w:spacing w:after="120"/>
      <w:ind w:left="1440" w:right="1440"/>
    </w:pPr>
  </w:style>
  <w:style w:type="character" w:customStyle="1" w:styleId="Subscript">
    <w:name w:val="Subscript"/>
    <w:basedOn w:val="DefaultParagraphFont"/>
    <w:rsid w:val="00A550DD"/>
    <w:rPr>
      <w:sz w:val="16"/>
      <w:vertAlign w:val="subscript"/>
    </w:rPr>
  </w:style>
  <w:style w:type="character" w:customStyle="1" w:styleId="Superscript">
    <w:name w:val="Superscript"/>
    <w:basedOn w:val="DefaultParagraphFont"/>
    <w:rsid w:val="00A550DD"/>
    <w:rPr>
      <w:sz w:val="16"/>
      <w:vertAlign w:val="superscript"/>
    </w:rPr>
  </w:style>
  <w:style w:type="character" w:customStyle="1" w:styleId="Symbols">
    <w:name w:val="Symbols"/>
    <w:basedOn w:val="DefaultParagraphFont"/>
    <w:rsid w:val="00A550DD"/>
    <w:rPr>
      <w:rFonts w:ascii="Symbol" w:hAnsi="Symbol"/>
    </w:rPr>
  </w:style>
  <w:style w:type="character" w:customStyle="1" w:styleId="MenuOptions">
    <w:name w:val="Menu Options"/>
    <w:basedOn w:val="DefaultParagraphFont"/>
    <w:rsid w:val="00A550DD"/>
    <w:rPr>
      <w:rFonts w:ascii="Arial Narrow" w:hAnsi="Arial Narrow"/>
      <w:smallCaps/>
    </w:rPr>
  </w:style>
  <w:style w:type="character" w:customStyle="1" w:styleId="Buttons">
    <w:name w:val="Buttons"/>
    <w:basedOn w:val="DefaultParagraphFont"/>
    <w:rsid w:val="00A550DD"/>
    <w:rPr>
      <w:b/>
    </w:rPr>
  </w:style>
  <w:style w:type="character" w:customStyle="1" w:styleId="Underlined">
    <w:name w:val="Underlined"/>
    <w:basedOn w:val="DefaultParagraphFont"/>
    <w:rsid w:val="00A550DD"/>
    <w:rPr>
      <w:u w:val="single"/>
    </w:rPr>
  </w:style>
  <w:style w:type="paragraph" w:customStyle="1" w:styleId="TableBodyTextRight">
    <w:name w:val="Table Body Text Right"/>
    <w:basedOn w:val="TableBodyText"/>
    <w:rsid w:val="00A550DD"/>
    <w:pPr>
      <w:widowControl w:val="0"/>
      <w:autoSpaceDE w:val="0"/>
      <w:autoSpaceDN w:val="0"/>
      <w:adjustRightInd w:val="0"/>
      <w:jc w:val="right"/>
    </w:pPr>
    <w:rPr>
      <w:rFonts w:cs="Arial"/>
      <w:szCs w:val="18"/>
    </w:rPr>
  </w:style>
  <w:style w:type="paragraph" w:customStyle="1" w:styleId="CopyrightText">
    <w:name w:val="Copyright Text"/>
    <w:basedOn w:val="BodyText"/>
    <w:rsid w:val="00A550DD"/>
    <w:rPr>
      <w:sz w:val="18"/>
    </w:rPr>
  </w:style>
  <w:style w:type="paragraph" w:customStyle="1" w:styleId="BodySmallRight">
    <w:name w:val="Body Small Right"/>
    <w:basedOn w:val="BodyTextRight"/>
    <w:rsid w:val="00A550DD"/>
    <w:rPr>
      <w:sz w:val="18"/>
      <w:szCs w:val="18"/>
    </w:rPr>
  </w:style>
  <w:style w:type="paragraph" w:customStyle="1" w:styleId="MarginEdition">
    <w:name w:val="Margin Edition"/>
    <w:basedOn w:val="MarginNote"/>
    <w:rsid w:val="00A550DD"/>
    <w:pPr>
      <w:spacing w:before="0" w:after="0"/>
    </w:pPr>
    <w:rPr>
      <w:rFonts w:ascii="Times New Roman" w:hAnsi="Times New Roman"/>
      <w:color w:val="999999"/>
    </w:rPr>
  </w:style>
  <w:style w:type="paragraph" w:customStyle="1" w:styleId="Spacer">
    <w:name w:val="Spacer"/>
    <w:basedOn w:val="Normal"/>
    <w:rsid w:val="00A550DD"/>
    <w:rPr>
      <w:sz w:val="2"/>
      <w:szCs w:val="2"/>
    </w:rPr>
  </w:style>
  <w:style w:type="character" w:customStyle="1" w:styleId="Small">
    <w:name w:val="Small"/>
    <w:basedOn w:val="DefaultParagraphFont"/>
    <w:rsid w:val="00A550DD"/>
    <w:rPr>
      <w:sz w:val="16"/>
    </w:rPr>
  </w:style>
  <w:style w:type="paragraph" w:customStyle="1" w:styleId="WideTable">
    <w:name w:val="Wide Table"/>
    <w:basedOn w:val="Normal"/>
    <w:rsid w:val="00A550DD"/>
    <w:pPr>
      <w:ind w:left="-1418"/>
    </w:pPr>
    <w:rPr>
      <w:sz w:val="2"/>
      <w:szCs w:val="2"/>
    </w:rPr>
  </w:style>
  <w:style w:type="character" w:styleId="PageNumber">
    <w:name w:val="page number"/>
    <w:basedOn w:val="DefaultParagraphFont"/>
    <w:rsid w:val="00A550DD"/>
  </w:style>
  <w:style w:type="paragraph" w:styleId="Quote">
    <w:name w:val="Quote"/>
    <w:basedOn w:val="Heading1"/>
    <w:link w:val="QuoteChar"/>
    <w:qFormat/>
    <w:rsid w:val="00A550DD"/>
    <w:rPr>
      <w:b w:val="0"/>
      <w:sz w:val="72"/>
      <w:szCs w:val="72"/>
      <w:lang w:val="en-NZ"/>
    </w:rPr>
  </w:style>
  <w:style w:type="character" w:customStyle="1" w:styleId="QuoteChar">
    <w:name w:val="Quote Char"/>
    <w:basedOn w:val="DefaultParagraphFont"/>
    <w:link w:val="Quote"/>
    <w:rsid w:val="00A550D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550DD"/>
    <w:pPr>
      <w:pageBreakBefore/>
    </w:pPr>
  </w:style>
  <w:style w:type="paragraph" w:customStyle="1" w:styleId="Border">
    <w:name w:val="Border"/>
    <w:basedOn w:val="Normal"/>
    <w:qFormat/>
    <w:rsid w:val="00A550D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550DD"/>
    <w:rPr>
      <w:b/>
      <w:bCs/>
      <w:i/>
      <w:iCs/>
      <w:color w:val="auto"/>
    </w:rPr>
  </w:style>
  <w:style w:type="paragraph" w:styleId="IntenseQuote">
    <w:name w:val="Intense Quote"/>
    <w:basedOn w:val="Normal"/>
    <w:next w:val="Normal"/>
    <w:link w:val="IntenseQuoteChar"/>
    <w:uiPriority w:val="30"/>
    <w:qFormat/>
    <w:rsid w:val="00A550D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550D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550DD"/>
    <w:rPr>
      <w:smallCaps/>
      <w:color w:val="auto"/>
      <w:u w:val="single"/>
    </w:rPr>
  </w:style>
  <w:style w:type="character" w:styleId="IntenseReference">
    <w:name w:val="Intense Reference"/>
    <w:basedOn w:val="DefaultParagraphFont"/>
    <w:uiPriority w:val="32"/>
    <w:qFormat/>
    <w:rsid w:val="00A550DD"/>
    <w:rPr>
      <w:b/>
      <w:bCs/>
      <w:smallCaps/>
      <w:color w:val="auto"/>
      <w:spacing w:val="5"/>
      <w:u w:val="single"/>
    </w:rPr>
  </w:style>
  <w:style w:type="paragraph" w:customStyle="1" w:styleId="2ColumnHeading">
    <w:name w:val="2Column Heading"/>
    <w:basedOn w:val="BodyText"/>
    <w:qFormat/>
    <w:rsid w:val="00A550DD"/>
    <w:pPr>
      <w:spacing w:after="60"/>
      <w:ind w:left="-2268"/>
    </w:pPr>
    <w:rPr>
      <w:b/>
    </w:rPr>
  </w:style>
  <w:style w:type="paragraph" w:customStyle="1" w:styleId="Heading1TOC">
    <w:name w:val="Heading1 TOC"/>
    <w:basedOn w:val="Normal"/>
    <w:qFormat/>
    <w:rsid w:val="00A550DD"/>
    <w:pPr>
      <w:spacing w:before="240" w:after="120"/>
    </w:pPr>
    <w:rPr>
      <w:rFonts w:ascii="Times New Roman" w:hAnsi="Times New Roman"/>
      <w:b/>
      <w:sz w:val="32"/>
    </w:rPr>
  </w:style>
  <w:style w:type="paragraph" w:customStyle="1" w:styleId="Heading2TOC">
    <w:name w:val="Heading2 TOC"/>
    <w:basedOn w:val="Normal"/>
    <w:qFormat/>
    <w:rsid w:val="00A550DD"/>
    <w:pPr>
      <w:spacing w:before="240" w:after="60"/>
    </w:pPr>
    <w:rPr>
      <w:rFonts w:ascii="Times New Roman" w:hAnsi="Times New Roman"/>
      <w:b/>
      <w:sz w:val="28"/>
    </w:rPr>
  </w:style>
  <w:style w:type="character" w:customStyle="1" w:styleId="Underline">
    <w:name w:val="Underline"/>
    <w:basedOn w:val="DefaultParagraphFont"/>
    <w:qFormat/>
    <w:rsid w:val="00A550DD"/>
    <w:rPr>
      <w:u w:val="single"/>
    </w:rPr>
  </w:style>
  <w:style w:type="character" w:customStyle="1" w:styleId="BoldandItalics">
    <w:name w:val="Bold and Italics"/>
    <w:qFormat/>
    <w:rsid w:val="00A550DD"/>
    <w:rPr>
      <w:b/>
      <w:i/>
      <w:u w:val="none"/>
    </w:rPr>
  </w:style>
  <w:style w:type="paragraph" w:styleId="BalloonText">
    <w:name w:val="Balloon Text"/>
    <w:basedOn w:val="Normal"/>
    <w:link w:val="BalloonTextChar"/>
    <w:rsid w:val="00A550DD"/>
    <w:rPr>
      <w:rFonts w:ascii="Tahoma" w:hAnsi="Tahoma" w:cs="Tahoma"/>
      <w:sz w:val="16"/>
      <w:szCs w:val="16"/>
    </w:rPr>
  </w:style>
  <w:style w:type="character" w:customStyle="1" w:styleId="BalloonTextChar">
    <w:name w:val="Balloon Text Char"/>
    <w:basedOn w:val="DefaultParagraphFont"/>
    <w:link w:val="BalloonText"/>
    <w:rsid w:val="00A550D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550D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550D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550DD"/>
    <w:rPr>
      <w:b/>
      <w:color w:val="660033"/>
      <w:spacing w:val="0"/>
    </w:rPr>
  </w:style>
  <w:style w:type="paragraph" w:customStyle="1" w:styleId="Nameditemlist">
    <w:name w:val="Named item list"/>
    <w:basedOn w:val="BodyText"/>
    <w:qFormat/>
    <w:rsid w:val="00A550DD"/>
    <w:pPr>
      <w:tabs>
        <w:tab w:val="left" w:pos="2835"/>
      </w:tabs>
      <w:ind w:left="2835" w:hanging="2835"/>
    </w:pPr>
  </w:style>
  <w:style w:type="paragraph" w:customStyle="1" w:styleId="BodyTextnopadding">
    <w:name w:val="Body Text no padding"/>
    <w:basedOn w:val="BodyText"/>
    <w:qFormat/>
    <w:rsid w:val="00A550DD"/>
    <w:pPr>
      <w:spacing w:before="0" w:after="0"/>
    </w:pPr>
  </w:style>
  <w:style w:type="character" w:styleId="Hyperlink">
    <w:name w:val="Hyperlink"/>
    <w:basedOn w:val="DefaultParagraphFont"/>
    <w:uiPriority w:val="99"/>
    <w:unhideWhenUsed/>
    <w:rsid w:val="006C3DD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798</Words>
  <Characters>5315</Characters>
  <Application>Microsoft Office Word</Application>
  <DocSecurity>0</DocSecurity>
  <Lines>171</Lines>
  <Paragraphs>87</Paragraphs>
  <ScaleCrop>false</ScaleCrop>
  <Company>Author-it Software Corporation Ltd.</Company>
  <LinksUpToDate>false</LinksUpToDate>
  <CharactersWithSpaces>6026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ACMBEH501 Work collaboratively to manage complex animal behaviour</dc:title>
  <dc:subject>Approved</dc:subject>
  <dc:creator>Skills Impact</dc:creator>
  <cp:keywords>Release: 1</cp:keywords>
  <dc:description>Review Date: 12 April 2008</dc:description>
  <cp:lastModifiedBy>HSD_TPCMSd.prod</cp:lastModifiedBy>
  <cp:revision>3</cp:revision>
  <dcterms:created xsi:type="dcterms:W3CDTF">2022-07-16T08:20:00Z</dcterms:created>
  <dcterms:modified xsi:type="dcterms:W3CDTF">2022-07-16T08:20:00Z</dcterms:modified>
</cp:coreProperties>
</file>