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1E5" w:rsidP="009061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ACMAIM401 Coordinate large animal movement and evacuation</w:t>
      </w:r>
      <w:r>
        <w:fldChar w:fldCharType="end"/>
      </w:r>
    </w:p>
    <w:p w:rsidR="009061E5" w:rsidP="009061E5">
      <w:pPr>
        <w:pStyle w:val="Version"/>
        <w:sectPr w:rsidSect="001148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887" w:rsidP="00114887">
      <w:pPr>
        <w:pStyle w:val="SuperHeading"/>
      </w:pPr>
      <w:r w:rsidRPr="00114887">
        <w:t>Assessment Requirements for ACMAIM401 Coordinate large animal movement and evacuation</w:t>
      </w:r>
    </w:p>
    <w:p w:rsidR="00000000" w:rsidRPr="00114887" w:rsidP="00114887">
      <w:pPr>
        <w:pStyle w:val="Heading1"/>
      </w:pPr>
      <w:bookmarkStart w:id="1" w:name="O_1049275"/>
      <w:bookmarkEnd w:id="1"/>
      <w:r w:rsidRPr="001148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4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87">
            <w:pPr>
              <w:pStyle w:val="BodyTextBold"/>
              <w:rPr>
                <w:lang w:val="en-NZ"/>
              </w:rPr>
            </w:pPr>
            <w:r w:rsidRPr="001148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87">
            <w:pPr>
              <w:pStyle w:val="BodyTextBold"/>
              <w:rPr>
                <w:lang w:val="en-NZ"/>
              </w:rPr>
            </w:pPr>
            <w:r w:rsidRPr="00114887">
              <w:t>Comments</w:t>
            </w:r>
          </w:p>
        </w:tc>
      </w:tr>
      <w:tr w:rsidTr="00114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87">
            <w:pPr>
              <w:pStyle w:val="BodyText"/>
              <w:rPr>
                <w:lang w:val="en-NZ"/>
              </w:rPr>
            </w:pPr>
            <w:r w:rsidRPr="001148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887" w:rsidP="00114887">
            <w:pPr>
              <w:pStyle w:val="BodyText"/>
            </w:pPr>
            <w:r w:rsidRPr="00114887">
              <w:t>This version released with ACM Animal Care and Management Training Package Version 3.0.</w:t>
            </w:r>
          </w:p>
        </w:tc>
      </w:tr>
    </w:tbl>
    <w:p w:rsidR="00000000" w:rsidRPr="00114887" w:rsidP="00114887">
      <w:pPr>
        <w:pStyle w:val="BodyText"/>
      </w:pPr>
    </w:p>
    <w:p w:rsidR="00000000" w:rsidRPr="00114887" w:rsidP="00114887">
      <w:pPr>
        <w:pStyle w:val="AllowPageBreak"/>
      </w:pPr>
    </w:p>
    <w:p w:rsidR="00000000" w:rsidRPr="00114887" w:rsidP="00114887">
      <w:pPr>
        <w:pStyle w:val="Heading1"/>
      </w:pPr>
      <w:bookmarkStart w:id="2" w:name="O_1049276"/>
      <w:bookmarkEnd w:id="2"/>
      <w:r w:rsidRPr="00114887">
        <w:t>Performance Evidence</w:t>
      </w:r>
    </w:p>
    <w:p w:rsidR="00000000" w:rsidRPr="00114887" w:rsidP="009061E5">
      <w:pPr>
        <w:pStyle w:val="BodyText"/>
      </w:pPr>
      <w:r w:rsidRPr="00114887">
        <w:t xml:space="preserve">An individual demonstrating competency must satisfy all of the elements and performance criteria in this unit. </w:t>
      </w:r>
    </w:p>
    <w:p w:rsidR="00000000" w:rsidRPr="00114887" w:rsidP="009061E5">
      <w:pPr>
        <w:pStyle w:val="BodyText"/>
      </w:pPr>
      <w:r w:rsidRPr="00114887">
        <w:t>There must be evidence that the individual has:</w:t>
      </w:r>
    </w:p>
    <w:p w:rsidR="00000000" w:rsidRPr="00114887" w:rsidP="00114887">
      <w:pPr>
        <w:pStyle w:val="ListBullet"/>
      </w:pPr>
      <w:r w:rsidRPr="00114887">
        <w:t>responded to two different animal movement or evacuation scenario</w:t>
      </w:r>
      <w:r w:rsidRPr="00114887">
        <w:t>s, providing information about the method of movement, requirements of holding areas or temporary evacuation site, resources needed and risks involved for each scenario</w:t>
      </w:r>
    </w:p>
    <w:p w:rsidR="00000000" w:rsidRPr="00114887" w:rsidP="00114887">
      <w:pPr>
        <w:pStyle w:val="ListBullet"/>
      </w:pPr>
      <w:r w:rsidRPr="00114887">
        <w:t>prepared a plan to evacuate a group of at least 30 animals to an evacuation site, speci</w:t>
      </w:r>
      <w:r w:rsidRPr="00114887">
        <w:t xml:space="preserve">fying resources (equipment, personnel, transport), route and requirements of the site for an incident scenario with the potential to escalate. </w:t>
      </w:r>
    </w:p>
    <w:p w:rsidR="00000000" w:rsidRPr="00114887" w:rsidP="00114887">
      <w:pPr>
        <w:pStyle w:val="AllowPageBreak"/>
      </w:pPr>
    </w:p>
    <w:p w:rsidR="00000000" w:rsidRPr="00114887" w:rsidP="00114887">
      <w:pPr>
        <w:pStyle w:val="Heading1"/>
      </w:pPr>
      <w:bookmarkStart w:id="3" w:name="O_1049277"/>
      <w:bookmarkEnd w:id="3"/>
      <w:r w:rsidRPr="00114887">
        <w:t>Knowledge Evidence</w:t>
      </w:r>
    </w:p>
    <w:p w:rsidR="00000000" w:rsidRPr="00114887" w:rsidP="009061E5">
      <w:pPr>
        <w:pStyle w:val="BodyText"/>
      </w:pPr>
      <w:r w:rsidRPr="00114887">
        <w:t>An individual must be able to demonstrate the knowledge required to perform the tasks outlined in the elements and performance criteria of this unit. This includes knowledge of:</w:t>
      </w:r>
    </w:p>
    <w:p w:rsidR="00000000" w:rsidRPr="00114887" w:rsidP="00114887">
      <w:pPr>
        <w:pStyle w:val="ListBullet"/>
      </w:pPr>
      <w:r w:rsidRPr="00114887">
        <w:t>principles of animal incident management system</w:t>
      </w:r>
    </w:p>
    <w:p w:rsidR="00000000" w:rsidRPr="00114887" w:rsidP="00114887">
      <w:pPr>
        <w:pStyle w:val="ListBullet"/>
      </w:pPr>
      <w:r w:rsidRPr="00114887">
        <w:t>incident action plan for movi</w:t>
      </w:r>
      <w:r w:rsidRPr="00114887">
        <w:t>ng large animals, including:</w:t>
      </w:r>
    </w:p>
    <w:p w:rsidR="00000000" w:rsidRPr="00114887" w:rsidP="00114887">
      <w:pPr>
        <w:pStyle w:val="ListBullet2"/>
      </w:pPr>
      <w:r w:rsidRPr="00114887">
        <w:t xml:space="preserve">assessing suitability of potential new sites and locations </w:t>
      </w:r>
    </w:p>
    <w:p w:rsidR="00000000" w:rsidRPr="00114887" w:rsidP="00114887">
      <w:pPr>
        <w:pStyle w:val="ListBullet2"/>
      </w:pPr>
      <w:r w:rsidRPr="00114887">
        <w:t>methods, resources and transport requirements</w:t>
      </w:r>
    </w:p>
    <w:p w:rsidR="00000000" w:rsidRPr="00114887" w:rsidP="00114887">
      <w:pPr>
        <w:pStyle w:val="ListBullet2"/>
      </w:pPr>
      <w:r w:rsidRPr="00114887">
        <w:t>contingency plans</w:t>
      </w:r>
    </w:p>
    <w:p w:rsidR="00000000" w:rsidRPr="00114887" w:rsidP="00114887">
      <w:pPr>
        <w:pStyle w:val="ListBullet2"/>
      </w:pPr>
      <w:r w:rsidRPr="00114887">
        <w:t xml:space="preserve">incident scene risk factors </w:t>
      </w:r>
    </w:p>
    <w:p w:rsidR="00000000" w:rsidRPr="00114887" w:rsidP="00114887">
      <w:pPr>
        <w:pStyle w:val="ListBullet"/>
      </w:pPr>
      <w:r w:rsidRPr="00114887">
        <w:t>factors affecting the movement of animals, including:</w:t>
      </w:r>
    </w:p>
    <w:p w:rsidR="00000000" w:rsidRPr="00114887" w:rsidP="00114887">
      <w:pPr>
        <w:pStyle w:val="ListBullet2"/>
      </w:pPr>
      <w:r w:rsidRPr="00114887">
        <w:t>fitness to be mov</w:t>
      </w:r>
      <w:r w:rsidRPr="00114887">
        <w:t>ed or to travel</w:t>
      </w:r>
    </w:p>
    <w:p w:rsidR="00000000" w:rsidRPr="00114887" w:rsidP="00114887">
      <w:pPr>
        <w:pStyle w:val="ListBullet2"/>
      </w:pPr>
      <w:r w:rsidRPr="00114887">
        <w:t>species-specific needs and behaviours</w:t>
      </w:r>
    </w:p>
    <w:p w:rsidR="00000000" w:rsidRPr="00114887" w:rsidP="00114887">
      <w:pPr>
        <w:pStyle w:val="ListBullet"/>
      </w:pPr>
      <w:r w:rsidRPr="00114887">
        <w:t>suitable methods and equipment for moving animals, including:</w:t>
      </w:r>
    </w:p>
    <w:p w:rsidR="00000000" w:rsidRPr="00114887" w:rsidP="00114887">
      <w:pPr>
        <w:pStyle w:val="ListBullet2"/>
      </w:pPr>
      <w:r w:rsidRPr="00114887">
        <w:t xml:space="preserve">handling and restraint methods </w:t>
      </w:r>
    </w:p>
    <w:p w:rsidR="00000000" w:rsidRPr="00114887" w:rsidP="00114887">
      <w:pPr>
        <w:pStyle w:val="ListBullet2"/>
      </w:pPr>
      <w:r w:rsidRPr="00114887">
        <w:t>herding and mustering techniques</w:t>
      </w:r>
    </w:p>
    <w:p w:rsidR="00000000" w:rsidRPr="00114887" w:rsidP="00114887">
      <w:pPr>
        <w:pStyle w:val="ListBullet2"/>
      </w:pPr>
      <w:r w:rsidRPr="00114887">
        <w:t>leading and walking</w:t>
      </w:r>
    </w:p>
    <w:p w:rsidR="00000000" w:rsidRPr="00114887" w:rsidP="00114887">
      <w:pPr>
        <w:pStyle w:val="ListBullet2"/>
      </w:pPr>
      <w:r w:rsidRPr="00114887">
        <w:t>transport vehicle types</w:t>
      </w:r>
    </w:p>
    <w:p w:rsidR="00000000" w:rsidRPr="00114887" w:rsidP="00114887">
      <w:pPr>
        <w:pStyle w:val="ListBullet"/>
      </w:pPr>
      <w:r w:rsidRPr="00114887">
        <w:t>resources required to carry out the activity, including equipment and personnel</w:t>
      </w:r>
    </w:p>
    <w:p w:rsidR="00000000" w:rsidRPr="00114887" w:rsidP="00114887">
      <w:pPr>
        <w:pStyle w:val="ListBullet"/>
      </w:pPr>
      <w:r w:rsidRPr="00114887">
        <w:t xml:space="preserve">factors affecting the: </w:t>
      </w:r>
    </w:p>
    <w:p w:rsidR="00000000" w:rsidRPr="00114887" w:rsidP="00114887">
      <w:pPr>
        <w:pStyle w:val="ListBullet2"/>
      </w:pPr>
      <w:r w:rsidRPr="00114887">
        <w:t xml:space="preserve">suitability and safety of the location for the animal/s to be moved to </w:t>
      </w:r>
    </w:p>
    <w:p w:rsidR="00000000" w:rsidRPr="00114887" w:rsidP="00114887">
      <w:pPr>
        <w:pStyle w:val="ListBullet2"/>
      </w:pPr>
      <w:r w:rsidRPr="00114887">
        <w:t>containment requirements of holding areas and temporary evacuation site, includ</w:t>
      </w:r>
      <w:r w:rsidRPr="00114887">
        <w:t xml:space="preserve">ing moveable barriers, fencing, ropes, improvised equipment </w:t>
      </w:r>
    </w:p>
    <w:p w:rsidR="00000000" w:rsidRPr="00114887" w:rsidP="00114887">
      <w:pPr>
        <w:pStyle w:val="ListBullet2"/>
      </w:pPr>
      <w:r w:rsidRPr="00114887">
        <w:t>quarantine and biosecurity requirements</w:t>
      </w:r>
    </w:p>
    <w:p w:rsidR="00000000" w:rsidRPr="00114887" w:rsidP="00114887">
      <w:pPr>
        <w:pStyle w:val="ListBullet2"/>
      </w:pPr>
      <w:r w:rsidRPr="00114887">
        <w:t xml:space="preserve">choice of route </w:t>
      </w:r>
    </w:p>
    <w:p w:rsidR="00000000" w:rsidRPr="00114887" w:rsidP="00114887">
      <w:pPr>
        <w:pStyle w:val="ListBullet"/>
      </w:pPr>
      <w:r w:rsidRPr="00114887">
        <w:t>methods used to identify animals, and record keeping requirements</w:t>
      </w:r>
    </w:p>
    <w:p w:rsidR="00000000" w:rsidRPr="00114887" w:rsidP="00114887">
      <w:pPr>
        <w:pStyle w:val="ListBullet"/>
      </w:pPr>
      <w:r w:rsidRPr="00114887">
        <w:t>techniques for establishing animals in new location and relevant requir</w:t>
      </w:r>
      <w:r w:rsidRPr="00114887">
        <w:t>ements</w:t>
      </w:r>
    </w:p>
    <w:p w:rsidR="00000000" w:rsidRPr="00114887" w:rsidP="00114887">
      <w:pPr>
        <w:pStyle w:val="ListBullet"/>
      </w:pPr>
      <w:r w:rsidRPr="00114887">
        <w:t xml:space="preserve">briefing and debriefing the incident, including operational and critical incident stress. </w:t>
      </w:r>
    </w:p>
    <w:p w:rsidR="00000000" w:rsidRPr="00114887" w:rsidP="00114887">
      <w:pPr>
        <w:pStyle w:val="AllowPageBreak"/>
      </w:pPr>
    </w:p>
    <w:p w:rsidR="00000000" w:rsidRPr="00114887" w:rsidP="00114887">
      <w:pPr>
        <w:pStyle w:val="Heading1"/>
      </w:pPr>
      <w:bookmarkStart w:id="4" w:name="O_1049278"/>
      <w:bookmarkEnd w:id="4"/>
      <w:r w:rsidRPr="00114887">
        <w:t>Assessment Conditions</w:t>
      </w:r>
    </w:p>
    <w:p w:rsidR="00000000" w:rsidRPr="00114887" w:rsidP="009061E5">
      <w:pPr>
        <w:pStyle w:val="BodyText"/>
      </w:pPr>
      <w:r w:rsidRPr="00114887">
        <w:t xml:space="preserve">Assessment of skills must take place under the following conditions: </w:t>
      </w:r>
    </w:p>
    <w:p w:rsidR="00000000" w:rsidRPr="00114887" w:rsidP="00114887">
      <w:pPr>
        <w:pStyle w:val="ListBullet"/>
      </w:pPr>
      <w:r w:rsidRPr="00114887">
        <w:t>physical conditions:</w:t>
      </w:r>
    </w:p>
    <w:p w:rsidR="00000000" w:rsidRPr="00114887" w:rsidP="00114887">
      <w:pPr>
        <w:pStyle w:val="ListBullet2"/>
      </w:pPr>
      <w:r w:rsidRPr="00114887">
        <w:t>skills must be demonstrated in a workplace setting or an environment that accurately represents workplace conditions or an incident scene – this includes the use of simulations and scenarios where assessment would be unsafe, impractical or unethical</w:t>
      </w:r>
    </w:p>
    <w:p w:rsidR="00000000" w:rsidRPr="00114887" w:rsidP="00114887">
      <w:pPr>
        <w:pStyle w:val="ListBullet"/>
      </w:pPr>
      <w:r w:rsidRPr="00114887">
        <w:t>resou</w:t>
      </w:r>
      <w:r w:rsidRPr="00114887">
        <w:t>rces, equipment and materials:</w:t>
      </w:r>
    </w:p>
    <w:p w:rsidR="00000000" w:rsidRPr="00114887" w:rsidP="00114887">
      <w:pPr>
        <w:pStyle w:val="ListBullet2"/>
      </w:pPr>
      <w:r w:rsidRPr="00114887">
        <w:t>equipment and incident scene scenarios involving large animals to address the performance evidence requirements</w:t>
      </w:r>
    </w:p>
    <w:p w:rsidR="00000000" w:rsidRPr="00114887" w:rsidP="00114887">
      <w:pPr>
        <w:pStyle w:val="ListBullet"/>
      </w:pPr>
      <w:r w:rsidRPr="00114887">
        <w:t>relationships:</w:t>
      </w:r>
    </w:p>
    <w:p w:rsidR="00000000" w:rsidRPr="00114887" w:rsidP="00114887">
      <w:pPr>
        <w:pStyle w:val="ListBullet2"/>
      </w:pPr>
      <w:r w:rsidRPr="00114887">
        <w:t>team members.</w:t>
      </w:r>
    </w:p>
    <w:p w:rsidR="00000000" w:rsidRPr="00114887" w:rsidP="009061E5">
      <w:pPr>
        <w:pStyle w:val="BodyText"/>
      </w:pPr>
      <w:r w:rsidRPr="00114887">
        <w:t xml:space="preserve">Assessors of this unit must satisfy the requirements for assessors in applicable </w:t>
      </w:r>
      <w:r w:rsidRPr="00114887">
        <w:t>vocational education and training legislation, frameworks and/or standards.</w:t>
      </w:r>
    </w:p>
    <w:p w:rsidR="00000000" w:rsidRPr="00114887" w:rsidP="00114887">
      <w:pPr>
        <w:pStyle w:val="Heading1"/>
      </w:pPr>
      <w:bookmarkStart w:id="5" w:name="O_1049281"/>
      <w:bookmarkEnd w:id="5"/>
      <w:r w:rsidRPr="00114887">
        <w:t>Links</w:t>
      </w:r>
    </w:p>
    <w:p w:rsidR="00000000" w:rsidRPr="00114887" w:rsidP="009061E5">
      <w:pPr>
        <w:pStyle w:val="BodyText"/>
      </w:pPr>
      <w:r w:rsidRPr="0011488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60D8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14887" w:rsidP="00114887"/>
    <w:sectPr w:rsidSect="001148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87" w:rsidRPr="009061E5" w:rsidP="009061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1E5" w:rsidP="00114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61E5" w:rsidP="00114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61E5" w:rsidP="001148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1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887" w:rsidRPr="009061E5" w:rsidP="009061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1E5" w:rsidRPr="002D2AF8" w:rsidP="00114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ACMAIM401 Coordinate large animal movement and evacuation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061E5" w:rsidP="001148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8A9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B21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0ED5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8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8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8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8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8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8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8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8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8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8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8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887"/>
  </w:style>
  <w:style w:type="character" w:customStyle="1" w:styleId="Heading1Char">
    <w:name w:val="Heading 1 Char"/>
    <w:basedOn w:val="DefaultParagraphFont"/>
    <w:link w:val="Heading1"/>
    <w:rsid w:val="001148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8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8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8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48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48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8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4887"/>
    <w:rPr>
      <w:b/>
    </w:rPr>
  </w:style>
  <w:style w:type="character" w:customStyle="1" w:styleId="Heading2Char">
    <w:name w:val="Heading 2 Char"/>
    <w:basedOn w:val="DefaultParagraphFont"/>
    <w:link w:val="Heading2"/>
    <w:rsid w:val="001148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8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8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8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8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8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8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8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8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8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8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8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8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8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8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8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4887"/>
    <w:rPr>
      <w:b/>
      <w:spacing w:val="0"/>
    </w:rPr>
  </w:style>
  <w:style w:type="paragraph" w:customStyle="1" w:styleId="SuperTitle">
    <w:name w:val="SuperTitle"/>
    <w:basedOn w:val="Title"/>
    <w:rsid w:val="001148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8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8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48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8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8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8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8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8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8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8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8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4887"/>
    <w:rPr>
      <w:i/>
    </w:rPr>
  </w:style>
  <w:style w:type="paragraph" w:styleId="Caption">
    <w:name w:val="caption"/>
    <w:basedOn w:val="BodyText"/>
    <w:next w:val="Normal"/>
    <w:qFormat/>
    <w:rsid w:val="001148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8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8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887"/>
  </w:style>
  <w:style w:type="paragraph" w:styleId="TableofFigures">
    <w:name w:val="table of figures"/>
    <w:basedOn w:val="Normal"/>
    <w:next w:val="Normal"/>
    <w:semiHidden/>
    <w:rsid w:val="001148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8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4887"/>
    <w:rPr>
      <w:rFonts w:ascii="Wingdings" w:hAnsi="Wingdings"/>
    </w:rPr>
  </w:style>
  <w:style w:type="paragraph" w:customStyle="1" w:styleId="TableHeading">
    <w:name w:val="Table Heading"/>
    <w:basedOn w:val="HeadingBase"/>
    <w:rsid w:val="001148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887"/>
    <w:rPr>
      <w:color w:val="0033CC"/>
      <w:u w:val="none"/>
    </w:rPr>
  </w:style>
  <w:style w:type="paragraph" w:customStyle="1" w:styleId="BodyTextRight">
    <w:name w:val="Body Text Right"/>
    <w:basedOn w:val="BodyText"/>
    <w:rsid w:val="001148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8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8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8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8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8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887"/>
    <w:rPr>
      <w:sz w:val="32"/>
    </w:rPr>
  </w:style>
  <w:style w:type="paragraph" w:customStyle="1" w:styleId="HeadingProcedure">
    <w:name w:val="Heading Procedure"/>
    <w:basedOn w:val="HeadingBase"/>
    <w:next w:val="Normal"/>
    <w:rsid w:val="001148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887"/>
    <w:pPr>
      <w:spacing w:before="60" w:after="60"/>
    </w:pPr>
  </w:style>
  <w:style w:type="paragraph" w:styleId="ListContinue">
    <w:name w:val="List Continue"/>
    <w:basedOn w:val="List"/>
    <w:rsid w:val="00114887"/>
    <w:pPr>
      <w:ind w:firstLine="0"/>
    </w:pPr>
  </w:style>
  <w:style w:type="paragraph" w:customStyle="1" w:styleId="ListNote">
    <w:name w:val="List Note"/>
    <w:basedOn w:val="List"/>
    <w:rsid w:val="001148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8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8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887"/>
    <w:rPr>
      <w:rFonts w:ascii="Courier New" w:hAnsi="Courier New"/>
    </w:rPr>
  </w:style>
  <w:style w:type="paragraph" w:customStyle="1" w:styleId="NoteBullet">
    <w:name w:val="Note Bullet"/>
    <w:basedOn w:val="Note"/>
    <w:rsid w:val="001148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8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8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8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8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48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8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887"/>
    <w:rPr>
      <w:b/>
      <w:smallCaps/>
    </w:rPr>
  </w:style>
  <w:style w:type="paragraph" w:customStyle="1" w:styleId="TableListNumber">
    <w:name w:val="Table List Number"/>
    <w:basedOn w:val="ListNumber"/>
    <w:rsid w:val="001148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8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887"/>
    <w:pPr>
      <w:numPr>
        <w:numId w:val="9"/>
      </w:numPr>
    </w:pPr>
  </w:style>
  <w:style w:type="paragraph" w:customStyle="1" w:styleId="ListAlpha2">
    <w:name w:val="List Alpha 2"/>
    <w:basedOn w:val="List2"/>
    <w:rsid w:val="00114887"/>
    <w:pPr>
      <w:numPr>
        <w:numId w:val="8"/>
      </w:numPr>
    </w:pPr>
  </w:style>
  <w:style w:type="paragraph" w:styleId="List2">
    <w:name w:val="List 2"/>
    <w:basedOn w:val="BodyText"/>
    <w:rsid w:val="001148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8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8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8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8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8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4887"/>
    <w:pPr>
      <w:numPr>
        <w:numId w:val="4"/>
      </w:numPr>
    </w:pPr>
  </w:style>
  <w:style w:type="paragraph" w:styleId="ListContinue2">
    <w:name w:val="List Continue 2"/>
    <w:basedOn w:val="List2"/>
    <w:rsid w:val="00114887"/>
    <w:pPr>
      <w:ind w:firstLine="0"/>
    </w:pPr>
  </w:style>
  <w:style w:type="paragraph" w:styleId="ListContinue3">
    <w:name w:val="List Continue 3"/>
    <w:basedOn w:val="List3"/>
    <w:rsid w:val="00114887"/>
    <w:pPr>
      <w:ind w:left="1021" w:firstLine="0"/>
    </w:pPr>
  </w:style>
  <w:style w:type="paragraph" w:styleId="ListContinue4">
    <w:name w:val="List Continue 4"/>
    <w:basedOn w:val="List4"/>
    <w:rsid w:val="00114887"/>
    <w:pPr>
      <w:ind w:firstLine="0"/>
    </w:pPr>
  </w:style>
  <w:style w:type="paragraph" w:styleId="ListContinue5">
    <w:name w:val="List Continue 5"/>
    <w:basedOn w:val="List5"/>
    <w:rsid w:val="00114887"/>
    <w:pPr>
      <w:ind w:firstLine="0"/>
    </w:pPr>
  </w:style>
  <w:style w:type="paragraph" w:styleId="ListNumber3">
    <w:name w:val="List Number 3"/>
    <w:basedOn w:val="List3"/>
    <w:rsid w:val="00114887"/>
    <w:pPr>
      <w:numPr>
        <w:numId w:val="5"/>
      </w:numPr>
    </w:pPr>
  </w:style>
  <w:style w:type="paragraph" w:styleId="ListNumber4">
    <w:name w:val="List Number 4"/>
    <w:basedOn w:val="List4"/>
    <w:rsid w:val="00114887"/>
    <w:pPr>
      <w:numPr>
        <w:numId w:val="6"/>
      </w:numPr>
    </w:pPr>
  </w:style>
  <w:style w:type="paragraph" w:styleId="ListNumber5">
    <w:name w:val="List Number 5"/>
    <w:basedOn w:val="List5"/>
    <w:rsid w:val="00114887"/>
    <w:pPr>
      <w:numPr>
        <w:numId w:val="7"/>
      </w:numPr>
    </w:pPr>
  </w:style>
  <w:style w:type="paragraph" w:styleId="BlockText">
    <w:name w:val="Block Text"/>
    <w:basedOn w:val="Normal"/>
    <w:rsid w:val="001148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8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887"/>
    <w:rPr>
      <w:sz w:val="16"/>
      <w:vertAlign w:val="superscript"/>
    </w:rPr>
  </w:style>
  <w:style w:type="character" w:customStyle="1" w:styleId="Symbols">
    <w:name w:val="Symbols"/>
    <w:basedOn w:val="DefaultParagraphFont"/>
    <w:rsid w:val="00114887"/>
    <w:rPr>
      <w:rFonts w:ascii="Symbol" w:hAnsi="Symbol"/>
    </w:rPr>
  </w:style>
  <w:style w:type="character" w:customStyle="1" w:styleId="MenuOptions">
    <w:name w:val="Menu Options"/>
    <w:basedOn w:val="DefaultParagraphFont"/>
    <w:rsid w:val="001148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887"/>
    <w:rPr>
      <w:b/>
    </w:rPr>
  </w:style>
  <w:style w:type="character" w:customStyle="1" w:styleId="Underlined">
    <w:name w:val="Underlined"/>
    <w:basedOn w:val="DefaultParagraphFont"/>
    <w:rsid w:val="00114887"/>
    <w:rPr>
      <w:u w:val="single"/>
    </w:rPr>
  </w:style>
  <w:style w:type="paragraph" w:customStyle="1" w:styleId="TableBodyTextRight">
    <w:name w:val="Table Body Text Right"/>
    <w:basedOn w:val="TableBodyText"/>
    <w:rsid w:val="001148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887"/>
    <w:rPr>
      <w:sz w:val="18"/>
    </w:rPr>
  </w:style>
  <w:style w:type="paragraph" w:customStyle="1" w:styleId="BodySmallRight">
    <w:name w:val="Body Small Right"/>
    <w:basedOn w:val="BodyTextRight"/>
    <w:rsid w:val="00114887"/>
    <w:rPr>
      <w:sz w:val="18"/>
      <w:szCs w:val="18"/>
    </w:rPr>
  </w:style>
  <w:style w:type="paragraph" w:customStyle="1" w:styleId="MarginEdition">
    <w:name w:val="Margin Edition"/>
    <w:basedOn w:val="MarginNote"/>
    <w:rsid w:val="001148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887"/>
    <w:rPr>
      <w:sz w:val="2"/>
      <w:szCs w:val="2"/>
    </w:rPr>
  </w:style>
  <w:style w:type="character" w:customStyle="1" w:styleId="Small">
    <w:name w:val="Small"/>
    <w:basedOn w:val="DefaultParagraphFont"/>
    <w:rsid w:val="00114887"/>
    <w:rPr>
      <w:sz w:val="16"/>
    </w:rPr>
  </w:style>
  <w:style w:type="paragraph" w:customStyle="1" w:styleId="WideTable">
    <w:name w:val="Wide Table"/>
    <w:basedOn w:val="Normal"/>
    <w:rsid w:val="001148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887"/>
  </w:style>
  <w:style w:type="paragraph" w:styleId="Quote">
    <w:name w:val="Quote"/>
    <w:basedOn w:val="Heading1"/>
    <w:link w:val="QuoteChar"/>
    <w:qFormat/>
    <w:rsid w:val="001148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8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887"/>
    <w:pPr>
      <w:pageBreakBefore/>
    </w:pPr>
  </w:style>
  <w:style w:type="paragraph" w:customStyle="1" w:styleId="Border">
    <w:name w:val="Border"/>
    <w:basedOn w:val="Normal"/>
    <w:qFormat/>
    <w:rsid w:val="001148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8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8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8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8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8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8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8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8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887"/>
    <w:rPr>
      <w:u w:val="single"/>
    </w:rPr>
  </w:style>
  <w:style w:type="character" w:customStyle="1" w:styleId="BoldandItalics">
    <w:name w:val="Bold and Italics"/>
    <w:qFormat/>
    <w:rsid w:val="00114887"/>
    <w:rPr>
      <w:b/>
      <w:i/>
      <w:u w:val="none"/>
    </w:rPr>
  </w:style>
  <w:style w:type="paragraph" w:styleId="BalloonText">
    <w:name w:val="Balloon Text"/>
    <w:basedOn w:val="Normal"/>
    <w:link w:val="BalloonTextChar"/>
    <w:rsid w:val="00114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8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8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8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8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8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8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61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2927</Characters>
  <Application>Microsoft Office Word</Application>
  <DocSecurity>0</DocSecurity>
  <Lines>75</Lines>
  <Paragraphs>59</Paragraphs>
  <ScaleCrop>false</ScaleCrop>
  <Company>Author-it Software Corporation Ltd.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ACMAIM401 Coordinate large animal movement and evacuation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2022-07-16T08:14:00Z</dcterms:created>
  <dcterms:modified xsi:type="dcterms:W3CDTF">2022-07-16T08:14:00Z</dcterms:modified>
</cp:coreProperties>
</file>