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E36" w:rsidP="005D5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ACMAIM310 Participate in marine wildlife pollution event</w:t>
      </w:r>
      <w:r>
        <w:fldChar w:fldCharType="end"/>
      </w:r>
    </w:p>
    <w:p w:rsidR="005D5E36" w:rsidP="005D5E36">
      <w:pPr>
        <w:pStyle w:val="Version"/>
        <w:sectPr w:rsidSect="009E3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3B8" w:rsidP="009E33B8">
      <w:pPr>
        <w:pStyle w:val="SuperHeading"/>
      </w:pPr>
      <w:r w:rsidRPr="009E33B8">
        <w:t>ACMAIM310 Participate in marine wildlife pollution event</w:t>
      </w:r>
    </w:p>
    <w:p w:rsidR="00000000" w:rsidRPr="009E33B8" w:rsidP="009E33B8">
      <w:pPr>
        <w:pStyle w:val="Heading1"/>
      </w:pPr>
      <w:bookmarkStart w:id="1" w:name="O_1168533"/>
      <w:bookmarkEnd w:id="1"/>
      <w:r w:rsidRPr="009E33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Comments</w:t>
            </w:r>
          </w:p>
        </w:tc>
      </w:tr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This version released with ACM Animal Care and Management Training Package Version 4.0.</w:t>
            </w:r>
          </w:p>
        </w:tc>
      </w:tr>
    </w:tbl>
    <w:p w:rsidR="00000000" w:rsidRPr="009E33B8" w:rsidP="009E33B8">
      <w:pPr>
        <w:pStyle w:val="BodyText"/>
      </w:pPr>
    </w:p>
    <w:p w:rsidR="00000000" w:rsidRPr="009E33B8" w:rsidP="009E33B8">
      <w:pPr>
        <w:pStyle w:val="AllowPageBreak"/>
      </w:pPr>
    </w:p>
    <w:p w:rsidR="00000000" w:rsidRPr="009E33B8" w:rsidP="009E33B8">
      <w:pPr>
        <w:pStyle w:val="Heading1"/>
      </w:pPr>
      <w:bookmarkStart w:id="2" w:name="O_1168534"/>
      <w:bookmarkEnd w:id="2"/>
      <w:r w:rsidRPr="009E33B8">
        <w:t>Application</w:t>
      </w:r>
    </w:p>
    <w:p w:rsidR="00000000" w:rsidRPr="009E33B8" w:rsidP="005D5E36">
      <w:pPr>
        <w:pStyle w:val="BodyText"/>
      </w:pPr>
      <w:r w:rsidRPr="009E33B8">
        <w:t xml:space="preserve">This unit of competency describes the skills and knowledge required </w:t>
      </w:r>
      <w:r w:rsidRPr="009E33B8">
        <w:t>to assess, clean and monitor wildlife impacted by a marine pollution event, including oil or chemical spills. The work may involve small to large scale response events with single or multiple species, typically sea birds.</w:t>
      </w:r>
    </w:p>
    <w:p w:rsidR="00000000" w:rsidRPr="009E33B8" w:rsidP="005D5E36">
      <w:pPr>
        <w:pStyle w:val="BodyText"/>
      </w:pPr>
      <w:r w:rsidRPr="009E33B8">
        <w:t>The unit applies to individuals wh</w:t>
      </w:r>
      <w:r w:rsidRPr="009E33B8">
        <w:t>o may work independently or in a team to respond to impacted marine wildlife. Work is performed following defined procedures, and individuals have responsibility and accountability for their own tasks.</w:t>
      </w:r>
    </w:p>
    <w:p w:rsidR="00000000" w:rsidRPr="009E33B8" w:rsidP="005D5E36">
      <w:pPr>
        <w:pStyle w:val="BodyText"/>
      </w:pPr>
      <w:r w:rsidRPr="009E33B8">
        <w:t xml:space="preserve">All work must be carried out to comply with workplace </w:t>
      </w:r>
      <w:r w:rsidRPr="009E33B8">
        <w:t>procedures according to Commonwealth and state/territory health and safety, wildlife, and animal welfare regulations, legislation and standards that apply to the workplace.</w:t>
      </w:r>
    </w:p>
    <w:p w:rsidR="00000000" w:rsidRPr="009E33B8" w:rsidP="005D5E36">
      <w:pPr>
        <w:pStyle w:val="BodyText"/>
      </w:pPr>
      <w:r w:rsidRPr="009E33B8">
        <w:t>Most government jurisdictions have requirements that allow only appropriately autho</w:t>
      </w:r>
      <w:r w:rsidRPr="009E33B8">
        <w:t>rised agencies to undertake response operations. Users are advised to check with the relevant authority.</w:t>
      </w:r>
    </w:p>
    <w:p w:rsidR="00000000" w:rsidRPr="009E33B8" w:rsidP="005D5E36">
      <w:pPr>
        <w:pStyle w:val="BodyText"/>
      </w:pPr>
      <w:r w:rsidRPr="009E33B8">
        <w:t>No licensing, legislative or certification requirements apply to this unit at the time of publication.</w:t>
      </w:r>
    </w:p>
    <w:p w:rsidR="00000000" w:rsidRPr="009E33B8" w:rsidP="009E33B8">
      <w:pPr>
        <w:pStyle w:val="Heading1"/>
      </w:pPr>
      <w:bookmarkStart w:id="3" w:name="O_1168535"/>
      <w:bookmarkEnd w:id="3"/>
      <w:r w:rsidRPr="009E33B8">
        <w:t>Pre-requisite Unit</w:t>
      </w:r>
    </w:p>
    <w:p w:rsidR="00000000" w:rsidRPr="009E33B8" w:rsidP="005D5E36">
      <w:pPr>
        <w:pStyle w:val="BodyText"/>
      </w:pPr>
      <w:r w:rsidRPr="009E33B8">
        <w:t>Nil</w:t>
      </w:r>
    </w:p>
    <w:p w:rsidR="00000000" w:rsidRPr="009E33B8" w:rsidP="009E33B8">
      <w:pPr>
        <w:pStyle w:val="Heading1"/>
      </w:pPr>
      <w:bookmarkStart w:id="4" w:name="O_1168537"/>
      <w:bookmarkEnd w:id="4"/>
      <w:r w:rsidRPr="009E33B8">
        <w:t>Unit Sector</w:t>
      </w:r>
    </w:p>
    <w:p w:rsidR="00000000" w:rsidRPr="009E33B8" w:rsidP="005D5E36">
      <w:pPr>
        <w:pStyle w:val="BodyText"/>
      </w:pPr>
      <w:r w:rsidRPr="009E33B8">
        <w:t>Animal Incident Management (AIM)</w:t>
      </w:r>
    </w:p>
    <w:p w:rsidR="00000000" w:rsidRPr="009E33B8" w:rsidP="009E33B8">
      <w:pPr>
        <w:pStyle w:val="Heading1"/>
      </w:pPr>
      <w:bookmarkStart w:id="5" w:name="O_1168538"/>
      <w:bookmarkEnd w:id="5"/>
      <w:r w:rsidRPr="009E33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Performance Criteria</w:t>
            </w:r>
          </w:p>
        </w:tc>
      </w:tr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 xml:space="preserve">1. Contribute to assessment of impacted marine wildlife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1.1 Assess hazards and control immediate risks within limit of role and responsibility</w:t>
            </w:r>
          </w:p>
          <w:p w:rsidR="00000000" w:rsidRPr="009E33B8" w:rsidP="009E33B8">
            <w:pPr>
              <w:pStyle w:val="BodyText"/>
            </w:pPr>
            <w:r w:rsidRPr="009E33B8">
              <w:t>1.2 Participate</w:t>
            </w:r>
            <w:r w:rsidRPr="009E33B8">
              <w:t xml:space="preserve"> in team briefing and confirm role, duties and safe work requirements</w:t>
            </w:r>
          </w:p>
          <w:p w:rsidR="00000000" w:rsidRPr="009E33B8" w:rsidP="009E33B8">
            <w:pPr>
              <w:pStyle w:val="BodyText"/>
            </w:pPr>
            <w:r w:rsidRPr="009E33B8">
              <w:t>1.3 Identify and adhere to organisational procedures, relevant regulatory requirements and cultural protocols relevant to species and operations</w:t>
            </w:r>
          </w:p>
          <w:p w:rsidR="00000000" w:rsidRPr="009E33B8" w:rsidP="009E33B8">
            <w:pPr>
              <w:pStyle w:val="BodyText"/>
            </w:pPr>
            <w:r w:rsidRPr="009E33B8">
              <w:t>1.4 Select and correctly fit personal protective equipment appropriate for activity</w:t>
            </w:r>
          </w:p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1.5 Report information to relevant personnel according to organisational procedures and relevant state/territory regulatory requirements</w:t>
            </w:r>
          </w:p>
        </w:tc>
      </w:tr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 xml:space="preserve">2. Carry out wildlife capture and </w:t>
            </w:r>
            <w:r w:rsidRPr="009E33B8">
              <w:t xml:space="preserve">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2.1 Search for wildlife according to approved plans for capture</w:t>
            </w:r>
          </w:p>
          <w:p w:rsidR="00000000" w:rsidRPr="009E33B8" w:rsidP="009E33B8">
            <w:pPr>
              <w:pStyle w:val="BodyText"/>
            </w:pPr>
            <w:r w:rsidRPr="009E33B8">
              <w:t>2.2 Determine and undertake safe species-specific capture technique</w:t>
            </w:r>
          </w:p>
          <w:p w:rsidR="00000000" w:rsidRPr="009E33B8" w:rsidP="009E33B8">
            <w:pPr>
              <w:pStyle w:val="BodyText"/>
            </w:pPr>
            <w:r w:rsidRPr="009E33B8">
              <w:t>2.3 Assess impact of marine pollution on individual wildlife</w:t>
            </w:r>
          </w:p>
          <w:p w:rsidR="00000000" w:rsidRPr="009E33B8" w:rsidP="009E33B8">
            <w:pPr>
              <w:pStyle w:val="BodyText"/>
            </w:pPr>
            <w:r w:rsidRPr="009E33B8">
              <w:t>2.4 Undertake triage assessment of impacted wildlif</w:t>
            </w:r>
            <w:r w:rsidRPr="009E33B8">
              <w:t>e, assess status, degree of pollution coverage, body condition and quarantine requirements</w:t>
            </w:r>
          </w:p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2.5 Move or transport animals to cleaning facility according to organisational procedures</w:t>
            </w:r>
          </w:p>
        </w:tc>
      </w:tr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3. Wash and clean marine wildlife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3.1 Prepare supplies and equipment for i</w:t>
            </w:r>
            <w:r w:rsidRPr="009E33B8">
              <w:t>ndividual wildlife in advance to minimise time taken for washing and animal stress</w:t>
            </w:r>
          </w:p>
          <w:p w:rsidR="00000000" w:rsidRPr="009E33B8" w:rsidP="009E33B8">
            <w:pPr>
              <w:pStyle w:val="BodyText"/>
            </w:pPr>
            <w:r w:rsidRPr="009E33B8">
              <w:t>3.2 Handle and prepare wildlife for washing using species-specific techniques to minimise distress</w:t>
            </w:r>
          </w:p>
          <w:p w:rsidR="00000000" w:rsidRPr="009E33B8" w:rsidP="009E33B8">
            <w:pPr>
              <w:pStyle w:val="BodyText"/>
            </w:pPr>
            <w:r w:rsidRPr="009E33B8">
              <w:t>3.3 Wash individual wildlife using appropriate techniques and resources fo</w:t>
            </w:r>
            <w:r w:rsidRPr="009E33B8">
              <w:t>r species</w:t>
            </w:r>
          </w:p>
          <w:p w:rsidR="00000000" w:rsidRPr="009E33B8" w:rsidP="009E33B8">
            <w:pPr>
              <w:pStyle w:val="BodyText"/>
            </w:pPr>
            <w:r w:rsidRPr="009E33B8">
              <w:t>3.4 Rinse animal thoroughly to remove detergents and residual oil or chemicals using species-specific techniques</w:t>
            </w:r>
          </w:p>
          <w:p w:rsidR="00000000" w:rsidRPr="009E33B8" w:rsidP="009E33B8">
            <w:pPr>
              <w:pStyle w:val="BodyText"/>
            </w:pPr>
            <w:r w:rsidRPr="009E33B8">
              <w:t>3.5 Monitor and respond to welfare of wildlife during washing process</w:t>
            </w:r>
          </w:p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3.6 Dispose of contaminated water and materials according to or</w:t>
            </w:r>
            <w:r w:rsidRPr="009E33B8">
              <w:t>ganisational waste disposal procedures</w:t>
            </w:r>
          </w:p>
        </w:tc>
      </w:tr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4. Dry and monitor cleaned marine wildlife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4.1 Relocate washed wildlife to suitable area for drying</w:t>
            </w:r>
          </w:p>
          <w:p w:rsidR="00000000" w:rsidRPr="009E33B8" w:rsidP="009E33B8">
            <w:pPr>
              <w:pStyle w:val="BodyText"/>
            </w:pPr>
            <w:r w:rsidRPr="009E33B8">
              <w:t>4.2 Use species-specific techniques and equipment to dry animals</w:t>
            </w:r>
          </w:p>
          <w:p w:rsidR="00000000" w:rsidRPr="009E33B8" w:rsidP="009E33B8">
            <w:pPr>
              <w:pStyle w:val="BodyText"/>
            </w:pPr>
            <w:r w:rsidRPr="009E33B8">
              <w:t>4.3 Monitor and respond to welfare of wildlife duri</w:t>
            </w:r>
            <w:r w:rsidRPr="009E33B8">
              <w:t>ng drying process</w:t>
            </w:r>
          </w:p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 xml:space="preserve">4.4 Stabilise and prepare wildlife for release or rehabilitation </w:t>
            </w:r>
            <w:r w:rsidRPr="009E33B8">
              <w:t>according to organisational procedures and relevant state/territory regulatory requirements</w:t>
            </w:r>
          </w:p>
        </w:tc>
      </w:tr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5. Assist with euthanasia and carcass disposal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5.1 Secure or cordon off seriously incapacitated and/or deceased wildlife</w:t>
            </w:r>
          </w:p>
          <w:p w:rsidR="00000000" w:rsidRPr="009E33B8" w:rsidP="009E33B8">
            <w:pPr>
              <w:pStyle w:val="BodyText"/>
            </w:pPr>
            <w:r w:rsidRPr="009E33B8">
              <w:t>5.2 Provide support to personnel undertaking approved euthanasia of wildlife</w:t>
            </w:r>
          </w:p>
          <w:p w:rsidR="00000000" w:rsidRPr="009E33B8" w:rsidP="009E33B8">
            <w:pPr>
              <w:pStyle w:val="BodyText"/>
            </w:pPr>
            <w:r w:rsidRPr="009E33B8">
              <w:t>5.3 Assist with data collection, scientific sampling and/or necropsy of deceased animals according to ins</w:t>
            </w:r>
            <w:r w:rsidRPr="009E33B8">
              <w:t>tructions and within limit of role and responsibility</w:t>
            </w:r>
          </w:p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5.4 Dispose of carcasses according to local, state/territory and other relevant jurisdictional requirements</w:t>
            </w:r>
          </w:p>
        </w:tc>
      </w:tr>
      <w:tr w:rsidTr="005D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6. Conclude marine wildlife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6.1 Report outcomes of event and accurately complete re</w:t>
            </w:r>
            <w:r w:rsidRPr="009E33B8">
              <w:t>cords according to organisational procedures</w:t>
            </w:r>
          </w:p>
          <w:p w:rsidR="00000000" w:rsidRPr="009E33B8" w:rsidP="009E33B8">
            <w:pPr>
              <w:pStyle w:val="BodyText"/>
            </w:pPr>
            <w:r w:rsidRPr="009E33B8">
              <w:t>6.2 Recover, clean and service equipment according to manufacturers</w:t>
            </w:r>
            <w:r>
              <w:t>’</w:t>
            </w:r>
            <w:r w:rsidRPr="009E33B8">
              <w:t xml:space="preserve"> guidelines and organisational standards</w:t>
            </w:r>
          </w:p>
          <w:p w:rsidR="00000000" w:rsidRPr="009E33B8" w:rsidP="009E33B8">
            <w:pPr>
              <w:pStyle w:val="BodyText"/>
            </w:pPr>
            <w:r w:rsidRPr="009E33B8">
              <w:t>6.3 Participate in team debriefing activities</w:t>
            </w:r>
          </w:p>
          <w:p w:rsidR="00000000" w:rsidRPr="009E33B8" w:rsidP="009E33B8">
            <w:pPr>
              <w:pStyle w:val="BodyText"/>
            </w:pPr>
            <w:r w:rsidRPr="009E33B8">
              <w:t>6.4 Report signs of critical incident stress in self and</w:t>
            </w:r>
            <w:r w:rsidRPr="009E33B8">
              <w:t xml:space="preserve"> others to relevant personnel</w:t>
            </w:r>
          </w:p>
        </w:tc>
      </w:tr>
    </w:tbl>
    <w:p w:rsidR="00000000" w:rsidRPr="009E33B8" w:rsidP="009E33B8">
      <w:pPr>
        <w:pStyle w:val="BodyText"/>
      </w:pPr>
    </w:p>
    <w:p w:rsidR="00000000" w:rsidRPr="009E33B8" w:rsidP="009E33B8">
      <w:pPr>
        <w:pStyle w:val="AllowPageBreak"/>
      </w:pPr>
    </w:p>
    <w:p w:rsidR="00000000" w:rsidRPr="009E33B8" w:rsidP="009E33B8">
      <w:pPr>
        <w:pStyle w:val="Heading1"/>
      </w:pPr>
      <w:bookmarkStart w:id="6" w:name="O_1168539"/>
      <w:bookmarkEnd w:id="6"/>
      <w:r w:rsidRPr="009E33B8">
        <w:t>Foundation Skills</w:t>
      </w:r>
    </w:p>
    <w:p w:rsidR="00000000" w:rsidRPr="005D5E36" w:rsidP="005D5E36">
      <w:pPr>
        <w:pStyle w:val="BodyText"/>
        <w:rPr>
          <w:i/>
        </w:rPr>
      </w:pPr>
      <w:r w:rsidRPr="005D5E36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5D5E36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Description</w:t>
            </w:r>
          </w:p>
        </w:tc>
      </w:tr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ListBullet"/>
              <w:rPr>
                <w:lang w:val="en-NZ"/>
              </w:rPr>
            </w:pPr>
            <w:r w:rsidRPr="009E33B8">
              <w:t>Interpret guidelines and organisational procedures relating to wildlife in marine pollution events</w:t>
            </w:r>
          </w:p>
        </w:tc>
      </w:tr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ListBullet"/>
            </w:pPr>
            <w:r w:rsidRPr="009E33B8">
              <w:t xml:space="preserve">Use clear language and appropriate tone conversing with team members, supervisors and </w:t>
            </w:r>
            <w:r w:rsidRPr="009E33B8">
              <w:t>members of the public during marine wildlife pollution events</w:t>
            </w:r>
          </w:p>
          <w:p w:rsidR="00000000" w:rsidP="009E33B8">
            <w:pPr>
              <w:pStyle w:val="ListBullet"/>
              <w:rPr>
                <w:lang w:val="en-NZ"/>
              </w:rPr>
            </w:pPr>
            <w:r w:rsidRPr="009E33B8">
              <w:t>Use accurate industry and animal terminology in conversations with key personnel</w:t>
            </w:r>
          </w:p>
        </w:tc>
      </w:tr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ListBullet"/>
            </w:pPr>
            <w:r w:rsidRPr="009E33B8">
              <w:t>Estimate quantities of resources required for number and size of impacted wildlife with reasonable acc</w:t>
            </w:r>
            <w:r w:rsidRPr="009E33B8">
              <w:t>uracy</w:t>
            </w:r>
          </w:p>
        </w:tc>
      </w:tr>
    </w:tbl>
    <w:p w:rsidR="00000000" w:rsidRPr="009E33B8" w:rsidP="009E33B8">
      <w:pPr>
        <w:pStyle w:val="BodyText"/>
      </w:pPr>
    </w:p>
    <w:p w:rsidR="00000000" w:rsidRPr="009E33B8" w:rsidP="009E33B8">
      <w:pPr>
        <w:pStyle w:val="AllowPageBreak"/>
      </w:pPr>
    </w:p>
    <w:p w:rsidR="00000000" w:rsidRPr="009E33B8" w:rsidP="009E33B8">
      <w:pPr>
        <w:pStyle w:val="Heading1"/>
      </w:pPr>
      <w:bookmarkStart w:id="7" w:name="O_1168541"/>
      <w:bookmarkEnd w:id="7"/>
      <w:r w:rsidRPr="009E33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Bold"/>
              <w:rPr>
                <w:lang w:val="en-NZ"/>
              </w:rPr>
            </w:pPr>
            <w:r w:rsidRPr="009E33B8">
              <w:t>Equivalence status</w:t>
            </w:r>
          </w:p>
        </w:tc>
      </w:tr>
      <w:tr w:rsidTr="009E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ACMAIM310 Participate in marine wildlife pollution event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8">
            <w:pPr>
              <w:pStyle w:val="BodyText"/>
              <w:rPr>
                <w:lang w:val="en-NZ"/>
              </w:rPr>
            </w:pPr>
            <w:r w:rsidRPr="009E33B8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8" w:rsidP="009E33B8">
            <w:pPr>
              <w:pStyle w:val="BodyText"/>
            </w:pPr>
            <w:r w:rsidRPr="009E33B8">
              <w:t>Newly created</w:t>
            </w:r>
          </w:p>
        </w:tc>
      </w:tr>
    </w:tbl>
    <w:p w:rsidR="00000000" w:rsidRPr="009E33B8" w:rsidP="009E33B8">
      <w:pPr>
        <w:pStyle w:val="BodyText"/>
      </w:pPr>
    </w:p>
    <w:p w:rsidR="00000000" w:rsidRPr="009E33B8" w:rsidP="009E33B8">
      <w:pPr>
        <w:pStyle w:val="AllowPageBreak"/>
      </w:pPr>
    </w:p>
    <w:p w:rsidR="00000000" w:rsidRPr="009E33B8" w:rsidP="009E33B8">
      <w:pPr>
        <w:pStyle w:val="Heading1"/>
      </w:pPr>
      <w:bookmarkStart w:id="8" w:name="O_1168548"/>
      <w:bookmarkEnd w:id="8"/>
      <w:r w:rsidRPr="009E33B8">
        <w:t>Links</w:t>
      </w:r>
    </w:p>
    <w:p w:rsidR="00000000" w:rsidRPr="009E33B8" w:rsidP="005D5E36">
      <w:pPr>
        <w:pStyle w:val="BodyText"/>
      </w:pPr>
      <w:r w:rsidRPr="009E33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2033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E33B8" w:rsidP="009E33B8"/>
    <w:sectPr w:rsidSect="009E33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8" w:rsidRPr="005D5E36" w:rsidP="005D5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36" w:rsidP="009E3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E36" w:rsidP="009E3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5E36" w:rsidP="009E3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3B8" w:rsidRPr="005D5E36" w:rsidP="005D5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36" w:rsidRPr="002D2AF8" w:rsidP="009E3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ACMAIM310 Participate in marine wildlife pollution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D5E36" w:rsidP="009E3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B0B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E4D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3B8"/>
  </w:style>
  <w:style w:type="character" w:customStyle="1" w:styleId="Heading1Char">
    <w:name w:val="Heading 1 Char"/>
    <w:basedOn w:val="DefaultParagraphFont"/>
    <w:link w:val="Heading1"/>
    <w:rsid w:val="009E3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3B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E33B8"/>
    <w:rPr>
      <w:i/>
    </w:rPr>
  </w:style>
  <w:style w:type="paragraph" w:customStyle="1" w:styleId="SuperHeading">
    <w:name w:val="SuperHeading"/>
    <w:basedOn w:val="Normal"/>
    <w:rsid w:val="009E3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33B8"/>
    <w:rPr>
      <w:b/>
    </w:rPr>
  </w:style>
  <w:style w:type="character" w:customStyle="1" w:styleId="Heading2Char">
    <w:name w:val="Heading 2 Char"/>
    <w:basedOn w:val="DefaultParagraphFont"/>
    <w:link w:val="Heading2"/>
    <w:rsid w:val="009E3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3B8"/>
    <w:rPr>
      <w:b/>
      <w:spacing w:val="0"/>
    </w:rPr>
  </w:style>
  <w:style w:type="paragraph" w:customStyle="1" w:styleId="SuperTitle">
    <w:name w:val="SuperTitle"/>
    <w:basedOn w:val="Title"/>
    <w:rsid w:val="009E3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3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3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3B8"/>
  </w:style>
  <w:style w:type="paragraph" w:styleId="TableofFigures">
    <w:name w:val="table of figures"/>
    <w:basedOn w:val="Normal"/>
    <w:next w:val="Normal"/>
    <w:semiHidden/>
    <w:rsid w:val="009E3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3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3B8"/>
    <w:rPr>
      <w:rFonts w:ascii="Wingdings" w:hAnsi="Wingdings"/>
    </w:rPr>
  </w:style>
  <w:style w:type="paragraph" w:customStyle="1" w:styleId="TableHeading">
    <w:name w:val="Table Heading"/>
    <w:basedOn w:val="HeadingBase"/>
    <w:rsid w:val="009E3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3B8"/>
    <w:rPr>
      <w:color w:val="0033CC"/>
      <w:u w:val="none"/>
    </w:rPr>
  </w:style>
  <w:style w:type="paragraph" w:customStyle="1" w:styleId="BodyTextRight">
    <w:name w:val="Body Text Right"/>
    <w:basedOn w:val="BodyText"/>
    <w:rsid w:val="009E3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3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3B8"/>
    <w:rPr>
      <w:sz w:val="32"/>
    </w:rPr>
  </w:style>
  <w:style w:type="paragraph" w:customStyle="1" w:styleId="HeadingProcedure">
    <w:name w:val="Heading Procedure"/>
    <w:basedOn w:val="HeadingBase"/>
    <w:next w:val="Normal"/>
    <w:rsid w:val="009E3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3B8"/>
    <w:pPr>
      <w:spacing w:before="60" w:after="60"/>
    </w:pPr>
  </w:style>
  <w:style w:type="paragraph" w:styleId="ListContinue">
    <w:name w:val="List Continue"/>
    <w:basedOn w:val="List"/>
    <w:rsid w:val="009E33B8"/>
    <w:pPr>
      <w:ind w:firstLine="0"/>
    </w:pPr>
  </w:style>
  <w:style w:type="paragraph" w:customStyle="1" w:styleId="ListNote">
    <w:name w:val="List Note"/>
    <w:basedOn w:val="List"/>
    <w:rsid w:val="009E3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3B8"/>
    <w:rPr>
      <w:rFonts w:ascii="Courier New" w:hAnsi="Courier New"/>
    </w:rPr>
  </w:style>
  <w:style w:type="paragraph" w:customStyle="1" w:styleId="NoteBullet">
    <w:name w:val="Note Bullet"/>
    <w:basedOn w:val="Note"/>
    <w:rsid w:val="009E3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3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3B8"/>
    <w:rPr>
      <w:b/>
      <w:smallCaps/>
    </w:rPr>
  </w:style>
  <w:style w:type="paragraph" w:customStyle="1" w:styleId="TableListNumber">
    <w:name w:val="Table List Number"/>
    <w:basedOn w:val="ListNumber"/>
    <w:rsid w:val="009E3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3B8"/>
    <w:pPr>
      <w:numPr>
        <w:numId w:val="8"/>
      </w:numPr>
    </w:pPr>
  </w:style>
  <w:style w:type="paragraph" w:customStyle="1" w:styleId="ListAlpha2">
    <w:name w:val="List Alpha 2"/>
    <w:basedOn w:val="List2"/>
    <w:rsid w:val="009E33B8"/>
    <w:pPr>
      <w:numPr>
        <w:numId w:val="7"/>
      </w:numPr>
    </w:pPr>
  </w:style>
  <w:style w:type="paragraph" w:styleId="List2">
    <w:name w:val="List 2"/>
    <w:basedOn w:val="BodyText"/>
    <w:rsid w:val="009E3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3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3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3B8"/>
    <w:pPr>
      <w:numPr>
        <w:numId w:val="3"/>
      </w:numPr>
    </w:pPr>
  </w:style>
  <w:style w:type="paragraph" w:styleId="ListContinue2">
    <w:name w:val="List Continue 2"/>
    <w:basedOn w:val="List2"/>
    <w:rsid w:val="009E33B8"/>
    <w:pPr>
      <w:ind w:firstLine="0"/>
    </w:pPr>
  </w:style>
  <w:style w:type="paragraph" w:styleId="ListContinue3">
    <w:name w:val="List Continue 3"/>
    <w:basedOn w:val="List3"/>
    <w:rsid w:val="009E33B8"/>
    <w:pPr>
      <w:ind w:left="1021" w:firstLine="0"/>
    </w:pPr>
  </w:style>
  <w:style w:type="paragraph" w:styleId="ListContinue4">
    <w:name w:val="List Continue 4"/>
    <w:basedOn w:val="List4"/>
    <w:rsid w:val="009E33B8"/>
    <w:pPr>
      <w:ind w:firstLine="0"/>
    </w:pPr>
  </w:style>
  <w:style w:type="paragraph" w:styleId="ListContinue5">
    <w:name w:val="List Continue 5"/>
    <w:basedOn w:val="List5"/>
    <w:rsid w:val="009E33B8"/>
    <w:pPr>
      <w:ind w:firstLine="0"/>
    </w:pPr>
  </w:style>
  <w:style w:type="paragraph" w:styleId="ListNumber3">
    <w:name w:val="List Number 3"/>
    <w:basedOn w:val="List3"/>
    <w:rsid w:val="009E33B8"/>
    <w:pPr>
      <w:numPr>
        <w:numId w:val="4"/>
      </w:numPr>
    </w:pPr>
  </w:style>
  <w:style w:type="paragraph" w:styleId="ListNumber4">
    <w:name w:val="List Number 4"/>
    <w:basedOn w:val="List4"/>
    <w:rsid w:val="009E33B8"/>
    <w:pPr>
      <w:numPr>
        <w:numId w:val="5"/>
      </w:numPr>
    </w:pPr>
  </w:style>
  <w:style w:type="paragraph" w:styleId="ListNumber5">
    <w:name w:val="List Number 5"/>
    <w:basedOn w:val="List5"/>
    <w:rsid w:val="009E33B8"/>
    <w:pPr>
      <w:numPr>
        <w:numId w:val="6"/>
      </w:numPr>
    </w:pPr>
  </w:style>
  <w:style w:type="paragraph" w:styleId="BlockText">
    <w:name w:val="Block Text"/>
    <w:basedOn w:val="Normal"/>
    <w:rsid w:val="009E3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3B8"/>
    <w:rPr>
      <w:sz w:val="16"/>
      <w:vertAlign w:val="superscript"/>
    </w:rPr>
  </w:style>
  <w:style w:type="character" w:customStyle="1" w:styleId="Symbols">
    <w:name w:val="Symbols"/>
    <w:basedOn w:val="DefaultParagraphFont"/>
    <w:rsid w:val="009E33B8"/>
    <w:rPr>
      <w:rFonts w:ascii="Symbol" w:hAnsi="Symbol"/>
    </w:rPr>
  </w:style>
  <w:style w:type="character" w:customStyle="1" w:styleId="MenuOptions">
    <w:name w:val="Menu Options"/>
    <w:basedOn w:val="DefaultParagraphFont"/>
    <w:rsid w:val="009E3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3B8"/>
    <w:rPr>
      <w:b/>
    </w:rPr>
  </w:style>
  <w:style w:type="character" w:customStyle="1" w:styleId="Underlined">
    <w:name w:val="Underlined"/>
    <w:basedOn w:val="DefaultParagraphFont"/>
    <w:rsid w:val="009E33B8"/>
    <w:rPr>
      <w:u w:val="single"/>
    </w:rPr>
  </w:style>
  <w:style w:type="paragraph" w:customStyle="1" w:styleId="TableBodyTextRight">
    <w:name w:val="Table Body Text Right"/>
    <w:basedOn w:val="TableBodyText"/>
    <w:rsid w:val="009E3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3B8"/>
    <w:rPr>
      <w:sz w:val="18"/>
    </w:rPr>
  </w:style>
  <w:style w:type="paragraph" w:customStyle="1" w:styleId="BodySmallRight">
    <w:name w:val="Body Small Right"/>
    <w:basedOn w:val="BodyTextRight"/>
    <w:rsid w:val="009E33B8"/>
    <w:rPr>
      <w:sz w:val="18"/>
      <w:szCs w:val="18"/>
    </w:rPr>
  </w:style>
  <w:style w:type="paragraph" w:customStyle="1" w:styleId="MarginEdition">
    <w:name w:val="Margin Edition"/>
    <w:basedOn w:val="MarginNote"/>
    <w:rsid w:val="009E3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3B8"/>
    <w:rPr>
      <w:sz w:val="2"/>
      <w:szCs w:val="2"/>
    </w:rPr>
  </w:style>
  <w:style w:type="character" w:customStyle="1" w:styleId="Small">
    <w:name w:val="Small"/>
    <w:basedOn w:val="DefaultParagraphFont"/>
    <w:rsid w:val="009E33B8"/>
    <w:rPr>
      <w:sz w:val="16"/>
    </w:rPr>
  </w:style>
  <w:style w:type="paragraph" w:customStyle="1" w:styleId="WideTable">
    <w:name w:val="Wide Table"/>
    <w:basedOn w:val="Normal"/>
    <w:rsid w:val="009E3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3B8"/>
  </w:style>
  <w:style w:type="paragraph" w:styleId="Quote">
    <w:name w:val="Quote"/>
    <w:basedOn w:val="Heading1"/>
    <w:link w:val="QuoteChar"/>
    <w:qFormat/>
    <w:rsid w:val="009E3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3B8"/>
    <w:pPr>
      <w:pageBreakBefore/>
    </w:pPr>
  </w:style>
  <w:style w:type="paragraph" w:customStyle="1" w:styleId="Border">
    <w:name w:val="Border"/>
    <w:basedOn w:val="Normal"/>
    <w:qFormat/>
    <w:rsid w:val="009E3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3B8"/>
    <w:rPr>
      <w:u w:val="single"/>
    </w:rPr>
  </w:style>
  <w:style w:type="character" w:customStyle="1" w:styleId="BoldandItalics">
    <w:name w:val="Bold and Italics"/>
    <w:qFormat/>
    <w:rsid w:val="009E33B8"/>
    <w:rPr>
      <w:b/>
      <w:i/>
      <w:u w:val="none"/>
    </w:rPr>
  </w:style>
  <w:style w:type="paragraph" w:styleId="BalloonText">
    <w:name w:val="Balloon Text"/>
    <w:basedOn w:val="Normal"/>
    <w:link w:val="BalloonTextChar"/>
    <w:rsid w:val="009E3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3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5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5036</Characters>
  <Application>Microsoft Office Word</Application>
  <DocSecurity>0</DocSecurity>
  <Lines>157</Lines>
  <Paragraphs>93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ACMAIM310 Participate in marine wildlife pollution event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