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F64" w:rsidP="00D51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ACMAIM306 Lead a team responding to a large animal incident</w:t>
      </w:r>
      <w:r>
        <w:fldChar w:fldCharType="end"/>
      </w:r>
    </w:p>
    <w:p w:rsidR="00D51F64" w:rsidP="00D51F64">
      <w:pPr>
        <w:pStyle w:val="Version"/>
        <w:sectPr w:rsidSect="00405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6DD" w:rsidP="004056DD">
      <w:pPr>
        <w:pStyle w:val="SuperHeading"/>
      </w:pPr>
      <w:r w:rsidRPr="004056DD">
        <w:t>Assessment Requirements for ACMAIM306 Lead a team responding to a large animal incident</w:t>
      </w:r>
    </w:p>
    <w:p w:rsidR="00000000" w:rsidRPr="004056DD" w:rsidP="004056DD">
      <w:pPr>
        <w:pStyle w:val="Heading1"/>
      </w:pPr>
      <w:bookmarkStart w:id="1" w:name="O_1049256"/>
      <w:bookmarkEnd w:id="1"/>
      <w:r w:rsidRPr="004056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DD">
            <w:pPr>
              <w:pStyle w:val="BodyTextBold"/>
              <w:rPr>
                <w:lang w:val="en-NZ"/>
              </w:rPr>
            </w:pPr>
            <w:r w:rsidRPr="004056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DD">
            <w:pPr>
              <w:pStyle w:val="BodyTextBold"/>
              <w:rPr>
                <w:lang w:val="en-NZ"/>
              </w:rPr>
            </w:pPr>
            <w:r w:rsidRPr="004056DD">
              <w:t>Comments</w:t>
            </w:r>
          </w:p>
        </w:tc>
      </w:tr>
      <w:tr w:rsidTr="004056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DD">
            <w:pPr>
              <w:pStyle w:val="BodyText"/>
              <w:rPr>
                <w:lang w:val="en-NZ"/>
              </w:rPr>
            </w:pPr>
            <w:r w:rsidRPr="004056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DD" w:rsidP="004056DD">
            <w:pPr>
              <w:pStyle w:val="BodyText"/>
            </w:pPr>
            <w:r w:rsidRPr="004056DD">
              <w:t>This version released with ACM Animal Care and Management Training Package Version 3.0.</w:t>
            </w:r>
          </w:p>
        </w:tc>
      </w:tr>
    </w:tbl>
    <w:p w:rsidR="00000000" w:rsidRPr="004056DD" w:rsidP="004056DD">
      <w:pPr>
        <w:pStyle w:val="BodyText"/>
      </w:pPr>
    </w:p>
    <w:p w:rsidR="00000000" w:rsidRPr="004056DD" w:rsidP="004056DD">
      <w:pPr>
        <w:pStyle w:val="AllowPageBreak"/>
      </w:pPr>
    </w:p>
    <w:p w:rsidR="00000000" w:rsidRPr="004056DD" w:rsidP="004056DD">
      <w:pPr>
        <w:pStyle w:val="Heading1"/>
      </w:pPr>
      <w:bookmarkStart w:id="2" w:name="O_1049257"/>
      <w:bookmarkEnd w:id="2"/>
      <w:r w:rsidRPr="004056DD">
        <w:t>Performance Evidence</w:t>
      </w:r>
    </w:p>
    <w:p w:rsidR="00000000" w:rsidRPr="004056DD" w:rsidP="00D51F64">
      <w:pPr>
        <w:pStyle w:val="BodyText"/>
      </w:pPr>
      <w:r w:rsidRPr="004056DD">
        <w:t xml:space="preserve">An individual demonstrating competency must satisfy all of the elements and performance criteria in this unit. </w:t>
      </w:r>
    </w:p>
    <w:p w:rsidR="00000000" w:rsidRPr="004056DD" w:rsidP="00D51F64">
      <w:pPr>
        <w:pStyle w:val="BodyText"/>
      </w:pPr>
      <w:r w:rsidRPr="004056DD">
        <w:t>There must be evidence that the individual has:</w:t>
      </w:r>
    </w:p>
    <w:p w:rsidR="00000000" w:rsidRPr="004056DD" w:rsidP="004056DD">
      <w:pPr>
        <w:pStyle w:val="ListBullet"/>
      </w:pPr>
      <w:r w:rsidRPr="004056DD">
        <w:t>led a team, comprising a minimum of four people, responding to tw</w:t>
      </w:r>
      <w:r w:rsidRPr="004056DD">
        <w:t>o different large animal incidents, including:</w:t>
      </w:r>
    </w:p>
    <w:p w:rsidR="00000000" w:rsidRPr="004056DD" w:rsidP="004056DD">
      <w:pPr>
        <w:pStyle w:val="ListBullet2"/>
      </w:pPr>
      <w:r w:rsidRPr="004056DD">
        <w:t>devised a plan to respond to the incident</w:t>
      </w:r>
    </w:p>
    <w:p w:rsidR="00000000" w:rsidRPr="004056DD" w:rsidP="004056DD">
      <w:pPr>
        <w:pStyle w:val="ListBullet2"/>
      </w:pPr>
      <w:r w:rsidRPr="004056DD">
        <w:t xml:space="preserve">established and maintained incident scene safety </w:t>
      </w:r>
    </w:p>
    <w:p w:rsidR="00000000" w:rsidRPr="004056DD" w:rsidP="004056DD">
      <w:pPr>
        <w:pStyle w:val="ListBullet2"/>
      </w:pPr>
      <w:r w:rsidRPr="004056DD">
        <w:t>safely handled and managed animal behaviour</w:t>
      </w:r>
    </w:p>
    <w:p w:rsidR="00000000" w:rsidRPr="004056DD" w:rsidP="004056DD">
      <w:pPr>
        <w:pStyle w:val="ListBullet2"/>
      </w:pPr>
      <w:r w:rsidRPr="004056DD">
        <w:t>implemented incident management system to coordinate activities and team.</w:t>
      </w:r>
    </w:p>
    <w:p w:rsidR="00000000" w:rsidRPr="004056DD" w:rsidP="004056DD">
      <w:pPr>
        <w:pStyle w:val="AllowPageBreak"/>
      </w:pPr>
    </w:p>
    <w:p w:rsidR="00000000" w:rsidRPr="004056DD" w:rsidP="004056DD">
      <w:pPr>
        <w:pStyle w:val="Heading1"/>
      </w:pPr>
      <w:bookmarkStart w:id="3" w:name="O_1049258"/>
      <w:bookmarkEnd w:id="3"/>
      <w:r w:rsidRPr="004056DD">
        <w:t>Knowledge Evidence</w:t>
      </w:r>
    </w:p>
    <w:p w:rsidR="00000000" w:rsidRPr="004056DD" w:rsidP="00D51F64">
      <w:pPr>
        <w:pStyle w:val="BodyText"/>
      </w:pPr>
      <w:r w:rsidRPr="004056DD">
        <w:t xml:space="preserve">An individual must be able to demonstrate the knowledge required to perform the tasks outlined in the elements and performance criteria of this </w:t>
      </w:r>
      <w:r w:rsidRPr="004056DD">
        <w:t>unit. This includes knowledge of:</w:t>
      </w:r>
    </w:p>
    <w:p w:rsidR="00000000" w:rsidRPr="004056DD" w:rsidP="004056DD">
      <w:pPr>
        <w:pStyle w:val="ListBullet"/>
      </w:pPr>
      <w:r w:rsidRPr="004056DD">
        <w:t>safety principles at animal incidents and safe working practices around large animals</w:t>
      </w:r>
    </w:p>
    <w:p w:rsidR="00000000" w:rsidRPr="004056DD" w:rsidP="004056DD">
      <w:pPr>
        <w:pStyle w:val="ListBullet"/>
      </w:pPr>
      <w:r w:rsidRPr="004056DD">
        <w:t>features of incident management systems, including team roles</w:t>
      </w:r>
    </w:p>
    <w:p w:rsidR="00000000" w:rsidRPr="004056DD" w:rsidP="004056DD">
      <w:pPr>
        <w:pStyle w:val="ListBullet"/>
      </w:pPr>
      <w:r w:rsidRPr="004056DD">
        <w:t>team member roles, duties and responsibilities, including:</w:t>
      </w:r>
    </w:p>
    <w:p w:rsidR="00000000" w:rsidRPr="004056DD" w:rsidP="004056DD">
      <w:pPr>
        <w:pStyle w:val="ListBullet2"/>
      </w:pPr>
      <w:r w:rsidRPr="004056DD">
        <w:t>incident cont</w:t>
      </w:r>
      <w:r w:rsidRPr="004056DD">
        <w:t xml:space="preserve">roller </w:t>
      </w:r>
    </w:p>
    <w:p w:rsidR="00000000" w:rsidRPr="004056DD" w:rsidP="004056DD">
      <w:pPr>
        <w:pStyle w:val="ListBullet2"/>
      </w:pPr>
      <w:r w:rsidRPr="004056DD">
        <w:t>veterinarian</w:t>
      </w:r>
    </w:p>
    <w:p w:rsidR="00000000" w:rsidRPr="004056DD" w:rsidP="004056DD">
      <w:pPr>
        <w:pStyle w:val="ListBullet2"/>
      </w:pPr>
      <w:r w:rsidRPr="004056DD">
        <w:t xml:space="preserve">media liaison </w:t>
      </w:r>
    </w:p>
    <w:p w:rsidR="00000000" w:rsidRPr="004056DD" w:rsidP="004056DD">
      <w:pPr>
        <w:pStyle w:val="ListBullet2"/>
      </w:pPr>
      <w:r w:rsidRPr="004056DD">
        <w:t>safety officer</w:t>
      </w:r>
    </w:p>
    <w:p w:rsidR="00000000" w:rsidRPr="004056DD" w:rsidP="004056DD">
      <w:pPr>
        <w:pStyle w:val="ListBullet2"/>
      </w:pPr>
      <w:r w:rsidRPr="004056DD">
        <w:t>animal handler</w:t>
      </w:r>
    </w:p>
    <w:p w:rsidR="00000000" w:rsidRPr="004056DD" w:rsidP="004056DD">
      <w:pPr>
        <w:pStyle w:val="ListBullet2"/>
      </w:pPr>
      <w:r w:rsidRPr="004056DD">
        <w:t xml:space="preserve">responders/team members </w:t>
      </w:r>
    </w:p>
    <w:p w:rsidR="00000000" w:rsidRPr="004056DD" w:rsidP="004056DD">
      <w:pPr>
        <w:pStyle w:val="ListBullet2"/>
      </w:pPr>
      <w:r w:rsidRPr="004056DD">
        <w:t>spontaneous volunteers</w:t>
      </w:r>
    </w:p>
    <w:p w:rsidR="00000000" w:rsidRPr="004056DD" w:rsidP="004056DD">
      <w:pPr>
        <w:pStyle w:val="ListBullet"/>
      </w:pPr>
      <w:r w:rsidRPr="004056DD">
        <w:t>external agencies or individuals to assist at the incident</w:t>
      </w:r>
    </w:p>
    <w:p w:rsidR="00000000" w:rsidRPr="004056DD" w:rsidP="004056DD">
      <w:pPr>
        <w:pStyle w:val="ListBullet"/>
      </w:pPr>
      <w:r w:rsidRPr="004056DD">
        <w:t>hazards and risks to assess at incident scene, including:</w:t>
      </w:r>
    </w:p>
    <w:p w:rsidR="00000000" w:rsidRPr="004056DD" w:rsidP="004056DD">
      <w:pPr>
        <w:pStyle w:val="ListBullet2"/>
      </w:pPr>
      <w:r w:rsidRPr="004056DD">
        <w:t>unpredictable behav</w:t>
      </w:r>
      <w:r w:rsidRPr="004056DD">
        <w:t>iour in large animal species, including butting, biting, kicking, crushing, impaling/goring</w:t>
      </w:r>
    </w:p>
    <w:p w:rsidR="00000000" w:rsidRPr="004056DD" w:rsidP="004056DD">
      <w:pPr>
        <w:pStyle w:val="ListBullet2"/>
      </w:pPr>
      <w:r w:rsidRPr="004056DD">
        <w:t>biosecurity and/or zoonotic disease risks</w:t>
      </w:r>
    </w:p>
    <w:p w:rsidR="00000000" w:rsidRPr="004056DD" w:rsidP="004056DD">
      <w:pPr>
        <w:pStyle w:val="ListBullet2"/>
      </w:pPr>
      <w:r w:rsidRPr="004056DD">
        <w:t>managing the public/spectators</w:t>
      </w:r>
    </w:p>
    <w:p w:rsidR="00000000" w:rsidRPr="004056DD" w:rsidP="004056DD">
      <w:pPr>
        <w:pStyle w:val="ListBullet2"/>
      </w:pPr>
      <w:r w:rsidRPr="004056DD">
        <w:t xml:space="preserve">environmental hazards </w:t>
      </w:r>
    </w:p>
    <w:p w:rsidR="00000000" w:rsidRPr="004056DD" w:rsidP="004056DD">
      <w:pPr>
        <w:pStyle w:val="ListBullet2"/>
      </w:pPr>
      <w:r w:rsidRPr="004056DD">
        <w:t>managing expectations and reactions of people at the scene</w:t>
      </w:r>
    </w:p>
    <w:p w:rsidR="00000000" w:rsidRPr="004056DD" w:rsidP="004056DD">
      <w:pPr>
        <w:pStyle w:val="ListBullet"/>
      </w:pPr>
      <w:r w:rsidRPr="004056DD">
        <w:t>behaviou</w:t>
      </w:r>
      <w:r w:rsidRPr="004056DD">
        <w:t>rs of large animals relevant to incident scenes</w:t>
      </w:r>
    </w:p>
    <w:p w:rsidR="00000000" w:rsidRPr="004056DD" w:rsidP="004056DD">
      <w:pPr>
        <w:pStyle w:val="ListBullet"/>
      </w:pPr>
      <w:r w:rsidRPr="004056DD">
        <w:t>application of basic large animal anatomy to rescue techniques</w:t>
      </w:r>
    </w:p>
    <w:p w:rsidR="00000000" w:rsidRPr="004056DD" w:rsidP="004056DD">
      <w:pPr>
        <w:pStyle w:val="ListBullet"/>
      </w:pPr>
      <w:r w:rsidRPr="004056DD">
        <w:t>use and operation of equipment used in large animal incidents</w:t>
      </w:r>
    </w:p>
    <w:p w:rsidR="00000000" w:rsidRPr="004056DD" w:rsidP="004056DD">
      <w:pPr>
        <w:pStyle w:val="ListBullet"/>
      </w:pPr>
      <w:r w:rsidRPr="004056DD">
        <w:t>workplace processes and procedures for:</w:t>
      </w:r>
    </w:p>
    <w:p w:rsidR="00000000" w:rsidRPr="004056DD" w:rsidP="004056DD">
      <w:pPr>
        <w:pStyle w:val="ListBullet2"/>
      </w:pPr>
      <w:r w:rsidRPr="004056DD">
        <w:t>reuniting animals and handling of deceased</w:t>
      </w:r>
      <w:r w:rsidRPr="004056DD">
        <w:t xml:space="preserve"> animals </w:t>
      </w:r>
    </w:p>
    <w:p w:rsidR="00000000" w:rsidRPr="004056DD" w:rsidP="004056DD">
      <w:pPr>
        <w:pStyle w:val="ListBullet2"/>
      </w:pPr>
      <w:r w:rsidRPr="004056DD">
        <w:t>team debriefing after an incident, including operational and critical incident stress</w:t>
      </w:r>
    </w:p>
    <w:p w:rsidR="00000000" w:rsidRPr="004056DD" w:rsidP="004056DD">
      <w:pPr>
        <w:pStyle w:val="ListBullet2"/>
      </w:pPr>
      <w:r w:rsidRPr="004056DD">
        <w:t>dealing with media, communications and public</w:t>
      </w:r>
    </w:p>
    <w:p w:rsidR="00000000" w:rsidRPr="004056DD" w:rsidP="004056DD">
      <w:pPr>
        <w:pStyle w:val="ListBullet2"/>
      </w:pPr>
      <w:r w:rsidRPr="004056DD">
        <w:t>record keeping and reporting requirements.</w:t>
      </w:r>
    </w:p>
    <w:p w:rsidR="00000000" w:rsidRPr="004056DD" w:rsidP="004056DD">
      <w:pPr>
        <w:pStyle w:val="AllowPageBreak"/>
      </w:pPr>
    </w:p>
    <w:p w:rsidR="00000000" w:rsidRPr="004056DD" w:rsidP="004056DD">
      <w:pPr>
        <w:pStyle w:val="Heading1"/>
      </w:pPr>
      <w:bookmarkStart w:id="4" w:name="O_1049259"/>
      <w:bookmarkEnd w:id="4"/>
      <w:r w:rsidRPr="004056DD">
        <w:t>Assessment Conditions</w:t>
      </w:r>
    </w:p>
    <w:p w:rsidR="00000000" w:rsidRPr="004056DD" w:rsidP="00D51F64">
      <w:pPr>
        <w:pStyle w:val="BodyText"/>
      </w:pPr>
      <w:r w:rsidRPr="004056DD">
        <w:t>Assessment of skills</w:t>
      </w:r>
      <w:r w:rsidRPr="004056DD">
        <w:t xml:space="preserve"> must take place under the following conditions: </w:t>
      </w:r>
    </w:p>
    <w:p w:rsidR="00000000" w:rsidRPr="004056DD" w:rsidP="004056DD">
      <w:pPr>
        <w:pStyle w:val="ListBullet"/>
      </w:pPr>
      <w:r w:rsidRPr="004056DD">
        <w:t>physical conditions:</w:t>
      </w:r>
    </w:p>
    <w:p w:rsidR="00000000" w:rsidRPr="004056DD" w:rsidP="004056DD">
      <w:pPr>
        <w:pStyle w:val="ListBullet2"/>
      </w:pPr>
      <w:r w:rsidRPr="004056DD">
        <w:t>skills must be demonstrated in a workplace setting or an environment that accurately represents workplace conditions or an incident scene – this includes the use of simulations and sc</w:t>
      </w:r>
      <w:r w:rsidRPr="004056DD">
        <w:t>enarios where assessment would be unsafe, impractical or unethical</w:t>
      </w:r>
    </w:p>
    <w:p w:rsidR="00000000" w:rsidRPr="004056DD" w:rsidP="004056DD">
      <w:pPr>
        <w:pStyle w:val="ListBullet"/>
      </w:pPr>
      <w:r w:rsidRPr="004056DD">
        <w:t>resources, equipment and materials:</w:t>
      </w:r>
    </w:p>
    <w:p w:rsidR="00000000" w:rsidRPr="004056DD" w:rsidP="004056DD">
      <w:pPr>
        <w:pStyle w:val="ListBullet2"/>
      </w:pPr>
      <w:r w:rsidRPr="004056DD">
        <w:t>large animal mannequin, equipment and incident scene scenarios to address the performance evidence requirements</w:t>
      </w:r>
    </w:p>
    <w:p w:rsidR="00000000" w:rsidRPr="004056DD" w:rsidP="004056DD">
      <w:pPr>
        <w:pStyle w:val="ListBullet"/>
      </w:pPr>
      <w:r w:rsidRPr="004056DD">
        <w:t>relationships:</w:t>
      </w:r>
    </w:p>
    <w:p w:rsidR="00000000" w:rsidRPr="004056DD" w:rsidP="004056DD">
      <w:pPr>
        <w:pStyle w:val="ListBullet2"/>
      </w:pPr>
      <w:r w:rsidRPr="004056DD">
        <w:t>at least four team mem</w:t>
      </w:r>
      <w:r w:rsidRPr="004056DD">
        <w:t>bers.</w:t>
      </w:r>
    </w:p>
    <w:p w:rsidR="00000000" w:rsidRPr="004056DD" w:rsidP="00D51F64">
      <w:pPr>
        <w:pStyle w:val="BodyText"/>
      </w:pPr>
      <w:r w:rsidRPr="004056DD">
        <w:t>Assessors of this unit must satisfy the requirements for assessors in applicable vocational education and training legislation, frameworks and/or standards.</w:t>
      </w:r>
    </w:p>
    <w:p w:rsidR="00000000" w:rsidRPr="004056DD" w:rsidP="004056DD">
      <w:pPr>
        <w:pStyle w:val="Heading1"/>
      </w:pPr>
      <w:bookmarkStart w:id="5" w:name="O_1049262"/>
      <w:bookmarkEnd w:id="5"/>
      <w:r w:rsidRPr="004056DD">
        <w:t>Links</w:t>
      </w:r>
    </w:p>
    <w:p w:rsidR="00000000" w:rsidRPr="004056DD" w:rsidP="00D51F64">
      <w:pPr>
        <w:pStyle w:val="BodyText"/>
      </w:pPr>
      <w:r w:rsidRPr="004056D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3146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056DD" w:rsidP="004056DD"/>
    <w:sectPr w:rsidSect="004056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DD" w:rsidRPr="00D51F64" w:rsidP="00D51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64" w:rsidP="00405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F64" w:rsidP="00405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1F64" w:rsidP="00405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6DD" w:rsidRPr="00D51F64" w:rsidP="00D51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64" w:rsidRPr="002D2AF8" w:rsidP="00405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ACMAIM306 Lead a team responding to a large animal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51F64" w:rsidP="00405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5A4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F8E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632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6DD"/>
  </w:style>
  <w:style w:type="character" w:customStyle="1" w:styleId="Heading1Char">
    <w:name w:val="Heading 1 Char"/>
    <w:basedOn w:val="DefaultParagraphFont"/>
    <w:link w:val="Heading1"/>
    <w:rsid w:val="00405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6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56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56DD"/>
    <w:rPr>
      <w:b/>
    </w:rPr>
  </w:style>
  <w:style w:type="character" w:customStyle="1" w:styleId="Heading2Char">
    <w:name w:val="Heading 2 Char"/>
    <w:basedOn w:val="DefaultParagraphFont"/>
    <w:link w:val="Heading2"/>
    <w:rsid w:val="00405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6DD"/>
    <w:rPr>
      <w:b/>
      <w:spacing w:val="0"/>
    </w:rPr>
  </w:style>
  <w:style w:type="paragraph" w:customStyle="1" w:styleId="SuperTitle">
    <w:name w:val="SuperTitle"/>
    <w:basedOn w:val="Title"/>
    <w:rsid w:val="00405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6DD"/>
    <w:rPr>
      <w:i/>
    </w:rPr>
  </w:style>
  <w:style w:type="paragraph" w:styleId="Caption">
    <w:name w:val="caption"/>
    <w:basedOn w:val="BodyText"/>
    <w:next w:val="Normal"/>
    <w:qFormat/>
    <w:rsid w:val="00405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6DD"/>
  </w:style>
  <w:style w:type="paragraph" w:styleId="TableofFigures">
    <w:name w:val="table of figures"/>
    <w:basedOn w:val="Normal"/>
    <w:next w:val="Normal"/>
    <w:semiHidden/>
    <w:rsid w:val="00405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6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6DD"/>
    <w:rPr>
      <w:rFonts w:ascii="Wingdings" w:hAnsi="Wingdings"/>
    </w:rPr>
  </w:style>
  <w:style w:type="paragraph" w:customStyle="1" w:styleId="TableHeading">
    <w:name w:val="Table Heading"/>
    <w:basedOn w:val="HeadingBase"/>
    <w:rsid w:val="00405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6DD"/>
    <w:rPr>
      <w:color w:val="0033CC"/>
      <w:u w:val="none"/>
    </w:rPr>
  </w:style>
  <w:style w:type="paragraph" w:customStyle="1" w:styleId="BodyTextRight">
    <w:name w:val="Body Text Right"/>
    <w:basedOn w:val="BodyText"/>
    <w:rsid w:val="00405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6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6DD"/>
    <w:rPr>
      <w:sz w:val="32"/>
    </w:rPr>
  </w:style>
  <w:style w:type="paragraph" w:customStyle="1" w:styleId="HeadingProcedure">
    <w:name w:val="Heading Procedure"/>
    <w:basedOn w:val="HeadingBase"/>
    <w:next w:val="Normal"/>
    <w:rsid w:val="00405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6DD"/>
    <w:pPr>
      <w:spacing w:before="60" w:after="60"/>
    </w:pPr>
  </w:style>
  <w:style w:type="paragraph" w:styleId="ListContinue">
    <w:name w:val="List Continue"/>
    <w:basedOn w:val="List"/>
    <w:rsid w:val="004056DD"/>
    <w:pPr>
      <w:ind w:firstLine="0"/>
    </w:pPr>
  </w:style>
  <w:style w:type="paragraph" w:customStyle="1" w:styleId="ListNote">
    <w:name w:val="List Note"/>
    <w:basedOn w:val="List"/>
    <w:rsid w:val="00405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6DD"/>
    <w:rPr>
      <w:rFonts w:ascii="Courier New" w:hAnsi="Courier New"/>
    </w:rPr>
  </w:style>
  <w:style w:type="paragraph" w:customStyle="1" w:styleId="NoteBullet">
    <w:name w:val="Note Bullet"/>
    <w:basedOn w:val="Note"/>
    <w:rsid w:val="00405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6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6DD"/>
    <w:rPr>
      <w:b/>
      <w:smallCaps/>
    </w:rPr>
  </w:style>
  <w:style w:type="paragraph" w:customStyle="1" w:styleId="TableListNumber">
    <w:name w:val="Table List Number"/>
    <w:basedOn w:val="ListNumber"/>
    <w:rsid w:val="00405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6DD"/>
    <w:pPr>
      <w:numPr>
        <w:numId w:val="9"/>
      </w:numPr>
    </w:pPr>
  </w:style>
  <w:style w:type="paragraph" w:customStyle="1" w:styleId="ListAlpha2">
    <w:name w:val="List Alpha 2"/>
    <w:basedOn w:val="List2"/>
    <w:rsid w:val="004056DD"/>
    <w:pPr>
      <w:numPr>
        <w:numId w:val="8"/>
      </w:numPr>
    </w:pPr>
  </w:style>
  <w:style w:type="paragraph" w:styleId="List2">
    <w:name w:val="List 2"/>
    <w:basedOn w:val="BodyText"/>
    <w:rsid w:val="00405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6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6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6DD"/>
    <w:pPr>
      <w:numPr>
        <w:numId w:val="4"/>
      </w:numPr>
    </w:pPr>
  </w:style>
  <w:style w:type="paragraph" w:styleId="ListContinue2">
    <w:name w:val="List Continue 2"/>
    <w:basedOn w:val="List2"/>
    <w:rsid w:val="004056DD"/>
    <w:pPr>
      <w:ind w:firstLine="0"/>
    </w:pPr>
  </w:style>
  <w:style w:type="paragraph" w:styleId="ListContinue3">
    <w:name w:val="List Continue 3"/>
    <w:basedOn w:val="List3"/>
    <w:rsid w:val="004056DD"/>
    <w:pPr>
      <w:ind w:left="1021" w:firstLine="0"/>
    </w:pPr>
  </w:style>
  <w:style w:type="paragraph" w:styleId="ListContinue4">
    <w:name w:val="List Continue 4"/>
    <w:basedOn w:val="List4"/>
    <w:rsid w:val="004056DD"/>
    <w:pPr>
      <w:ind w:firstLine="0"/>
    </w:pPr>
  </w:style>
  <w:style w:type="paragraph" w:styleId="ListContinue5">
    <w:name w:val="List Continue 5"/>
    <w:basedOn w:val="List5"/>
    <w:rsid w:val="004056DD"/>
    <w:pPr>
      <w:ind w:firstLine="0"/>
    </w:pPr>
  </w:style>
  <w:style w:type="paragraph" w:styleId="ListNumber3">
    <w:name w:val="List Number 3"/>
    <w:basedOn w:val="List3"/>
    <w:rsid w:val="004056DD"/>
    <w:pPr>
      <w:numPr>
        <w:numId w:val="5"/>
      </w:numPr>
    </w:pPr>
  </w:style>
  <w:style w:type="paragraph" w:styleId="ListNumber4">
    <w:name w:val="List Number 4"/>
    <w:basedOn w:val="List4"/>
    <w:rsid w:val="004056DD"/>
    <w:pPr>
      <w:numPr>
        <w:numId w:val="6"/>
      </w:numPr>
    </w:pPr>
  </w:style>
  <w:style w:type="paragraph" w:styleId="ListNumber5">
    <w:name w:val="List Number 5"/>
    <w:basedOn w:val="List5"/>
    <w:rsid w:val="004056DD"/>
    <w:pPr>
      <w:numPr>
        <w:numId w:val="7"/>
      </w:numPr>
    </w:pPr>
  </w:style>
  <w:style w:type="paragraph" w:styleId="BlockText">
    <w:name w:val="Block Text"/>
    <w:basedOn w:val="Normal"/>
    <w:rsid w:val="00405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6DD"/>
    <w:rPr>
      <w:sz w:val="16"/>
      <w:vertAlign w:val="superscript"/>
    </w:rPr>
  </w:style>
  <w:style w:type="character" w:customStyle="1" w:styleId="Symbols">
    <w:name w:val="Symbols"/>
    <w:basedOn w:val="DefaultParagraphFont"/>
    <w:rsid w:val="004056DD"/>
    <w:rPr>
      <w:rFonts w:ascii="Symbol" w:hAnsi="Symbol"/>
    </w:rPr>
  </w:style>
  <w:style w:type="character" w:customStyle="1" w:styleId="MenuOptions">
    <w:name w:val="Menu Options"/>
    <w:basedOn w:val="DefaultParagraphFont"/>
    <w:rsid w:val="00405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6DD"/>
    <w:rPr>
      <w:b/>
    </w:rPr>
  </w:style>
  <w:style w:type="character" w:customStyle="1" w:styleId="Underlined">
    <w:name w:val="Underlined"/>
    <w:basedOn w:val="DefaultParagraphFont"/>
    <w:rsid w:val="004056DD"/>
    <w:rPr>
      <w:u w:val="single"/>
    </w:rPr>
  </w:style>
  <w:style w:type="paragraph" w:customStyle="1" w:styleId="TableBodyTextRight">
    <w:name w:val="Table Body Text Right"/>
    <w:basedOn w:val="TableBodyText"/>
    <w:rsid w:val="00405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6DD"/>
    <w:rPr>
      <w:sz w:val="18"/>
    </w:rPr>
  </w:style>
  <w:style w:type="paragraph" w:customStyle="1" w:styleId="BodySmallRight">
    <w:name w:val="Body Small Right"/>
    <w:basedOn w:val="BodyTextRight"/>
    <w:rsid w:val="004056DD"/>
    <w:rPr>
      <w:sz w:val="18"/>
      <w:szCs w:val="18"/>
    </w:rPr>
  </w:style>
  <w:style w:type="paragraph" w:customStyle="1" w:styleId="MarginEdition">
    <w:name w:val="Margin Edition"/>
    <w:basedOn w:val="MarginNote"/>
    <w:rsid w:val="00405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6DD"/>
    <w:rPr>
      <w:sz w:val="2"/>
      <w:szCs w:val="2"/>
    </w:rPr>
  </w:style>
  <w:style w:type="character" w:customStyle="1" w:styleId="Small">
    <w:name w:val="Small"/>
    <w:basedOn w:val="DefaultParagraphFont"/>
    <w:rsid w:val="004056DD"/>
    <w:rPr>
      <w:sz w:val="16"/>
    </w:rPr>
  </w:style>
  <w:style w:type="paragraph" w:customStyle="1" w:styleId="WideTable">
    <w:name w:val="Wide Table"/>
    <w:basedOn w:val="Normal"/>
    <w:rsid w:val="00405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6DD"/>
  </w:style>
  <w:style w:type="paragraph" w:styleId="Quote">
    <w:name w:val="Quote"/>
    <w:basedOn w:val="Heading1"/>
    <w:link w:val="QuoteChar"/>
    <w:qFormat/>
    <w:rsid w:val="00405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6DD"/>
    <w:pPr>
      <w:pageBreakBefore/>
    </w:pPr>
  </w:style>
  <w:style w:type="paragraph" w:customStyle="1" w:styleId="Border">
    <w:name w:val="Border"/>
    <w:basedOn w:val="Normal"/>
    <w:qFormat/>
    <w:rsid w:val="00405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6DD"/>
    <w:rPr>
      <w:u w:val="single"/>
    </w:rPr>
  </w:style>
  <w:style w:type="character" w:customStyle="1" w:styleId="BoldandItalics">
    <w:name w:val="Bold and Italics"/>
    <w:qFormat/>
    <w:rsid w:val="004056DD"/>
    <w:rPr>
      <w:b/>
      <w:i/>
      <w:u w:val="none"/>
    </w:rPr>
  </w:style>
  <w:style w:type="paragraph" w:styleId="BalloonText">
    <w:name w:val="Balloon Text"/>
    <w:basedOn w:val="Normal"/>
    <w:link w:val="BalloonTextChar"/>
    <w:rsid w:val="00405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6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1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2821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ACMAIM306 Lead a team responding to a large animal incident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