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71FB" w:rsidP="002771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ACMADT403 Train dogs using operant and classical conditioning techniques</w:t>
      </w:r>
      <w:r>
        <w:fldChar w:fldCharType="end"/>
      </w:r>
    </w:p>
    <w:p w:rsidR="002771FB" w:rsidP="002771FB">
      <w:pPr>
        <w:pStyle w:val="Version"/>
        <w:sectPr w:rsidSect="006528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28A5" w:rsidP="006528A5">
      <w:pPr>
        <w:pStyle w:val="SuperHeading"/>
      </w:pPr>
      <w:r w:rsidRPr="006528A5">
        <w:t>ACMADT403 Train dogs using operant and classical conditioning techniques</w:t>
      </w:r>
    </w:p>
    <w:p w:rsidR="00000000" w:rsidRPr="006528A5" w:rsidP="006528A5">
      <w:pPr>
        <w:pStyle w:val="Heading1"/>
      </w:pPr>
      <w:bookmarkStart w:id="1" w:name="O_1233349"/>
      <w:bookmarkEnd w:id="1"/>
      <w:r w:rsidRPr="006528A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528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8A5">
            <w:pPr>
              <w:pStyle w:val="BodyTextBold"/>
              <w:rPr>
                <w:lang w:val="en-NZ"/>
              </w:rPr>
            </w:pPr>
            <w:r w:rsidRPr="006528A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8A5">
            <w:pPr>
              <w:pStyle w:val="BodyTextBold"/>
              <w:rPr>
                <w:lang w:val="en-NZ"/>
              </w:rPr>
            </w:pPr>
            <w:r w:rsidRPr="006528A5">
              <w:t>Comments</w:t>
            </w:r>
          </w:p>
        </w:tc>
      </w:tr>
      <w:tr w:rsidTr="006528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8A5">
            <w:pPr>
              <w:pStyle w:val="BodyText"/>
              <w:rPr>
                <w:lang w:val="en-NZ"/>
              </w:rPr>
            </w:pPr>
            <w:r w:rsidRPr="006528A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8A5" w:rsidP="006528A5">
            <w:pPr>
              <w:pStyle w:val="BodyText"/>
            </w:pPr>
            <w:r w:rsidRPr="006528A5">
              <w:t>This version released with ACM Animal Care and Management Training Package Version 6.0.</w:t>
            </w:r>
          </w:p>
        </w:tc>
      </w:tr>
    </w:tbl>
    <w:p w:rsidR="00000000" w:rsidRPr="006528A5" w:rsidP="006528A5">
      <w:pPr>
        <w:pStyle w:val="BodyText"/>
      </w:pPr>
    </w:p>
    <w:p w:rsidR="00000000" w:rsidRPr="006528A5" w:rsidP="006528A5">
      <w:pPr>
        <w:pStyle w:val="AllowPageBreak"/>
      </w:pPr>
    </w:p>
    <w:p w:rsidR="00000000" w:rsidRPr="006528A5" w:rsidP="006528A5">
      <w:pPr>
        <w:pStyle w:val="Heading1"/>
      </w:pPr>
      <w:bookmarkStart w:id="2" w:name="O_1233350"/>
      <w:bookmarkEnd w:id="2"/>
      <w:r w:rsidRPr="006528A5">
        <w:t>Application</w:t>
      </w:r>
    </w:p>
    <w:p w:rsidR="00000000" w:rsidRPr="006528A5" w:rsidP="002771FB">
      <w:pPr>
        <w:pStyle w:val="BodyText"/>
      </w:pPr>
      <w:r w:rsidRPr="006528A5">
        <w:t xml:space="preserve">This unit of competency describes the skills and knowledge required to train dogs using operant and classical conditioning techniques. It includes discussing dog health and welfare needs with handlers. </w:t>
      </w:r>
    </w:p>
    <w:p w:rsidR="00000000" w:rsidRPr="006528A5" w:rsidP="002771FB">
      <w:pPr>
        <w:pStyle w:val="BodyText"/>
      </w:pPr>
      <w:r w:rsidRPr="006528A5">
        <w:t>This unit applies to individuals who cond</w:t>
      </w:r>
      <w:r w:rsidRPr="006528A5">
        <w:t>uct sessions to train dogs in desirable behaviours for domestic and public access environments. These individuals analyse information and exercise judgement to complete a range of skilled activities to develop and communicate solutions for a range of dog b</w:t>
      </w:r>
      <w:r w:rsidRPr="006528A5">
        <w:t>ehavioural goals.</w:t>
      </w:r>
    </w:p>
    <w:p w:rsidR="00000000" w:rsidRPr="006528A5" w:rsidP="002771FB">
      <w:pPr>
        <w:pStyle w:val="BodyText"/>
      </w:pPr>
      <w:r w:rsidRPr="006528A5">
        <w:t>All work must be carried out to comply with Commonwealth and state/territory health and safety and animal welfare regulations.</w:t>
      </w:r>
    </w:p>
    <w:p w:rsidR="00000000" w:rsidRPr="006528A5" w:rsidP="002771FB">
      <w:pPr>
        <w:pStyle w:val="BodyText"/>
      </w:pPr>
      <w:r w:rsidRPr="006528A5">
        <w:t xml:space="preserve">No licensing, legislative or certification requirements apply to this unit at the time of publication. </w:t>
      </w:r>
    </w:p>
    <w:p w:rsidR="00000000" w:rsidRPr="006528A5" w:rsidP="006528A5">
      <w:pPr>
        <w:pStyle w:val="Heading1"/>
      </w:pPr>
      <w:bookmarkStart w:id="3" w:name="O_1233351"/>
      <w:bookmarkEnd w:id="3"/>
      <w:r w:rsidRPr="006528A5">
        <w:t>Pre-requisite Unit</w:t>
      </w:r>
    </w:p>
    <w:p w:rsidR="00000000" w:rsidRPr="006528A5" w:rsidP="002771FB">
      <w:pPr>
        <w:pStyle w:val="BodyText"/>
      </w:pPr>
      <w:r w:rsidRPr="006528A5">
        <w:t>Nil</w:t>
      </w:r>
    </w:p>
    <w:p w:rsidR="00000000" w:rsidRPr="006528A5" w:rsidP="006528A5">
      <w:pPr>
        <w:pStyle w:val="Heading1"/>
      </w:pPr>
      <w:bookmarkStart w:id="4" w:name="O_1233353"/>
      <w:bookmarkEnd w:id="4"/>
      <w:r w:rsidRPr="006528A5">
        <w:t>Unit Sector</w:t>
      </w:r>
    </w:p>
    <w:p w:rsidR="00000000" w:rsidRPr="006528A5" w:rsidP="002771FB">
      <w:pPr>
        <w:pStyle w:val="BodyText"/>
      </w:pPr>
      <w:r w:rsidRPr="006528A5">
        <w:t>Assistance Dog Training (ADT)</w:t>
      </w:r>
    </w:p>
    <w:p w:rsidR="00000000" w:rsidRPr="006528A5" w:rsidP="006528A5">
      <w:pPr>
        <w:pStyle w:val="Heading1"/>
      </w:pPr>
      <w:bookmarkStart w:id="5" w:name="O_1233354"/>
      <w:bookmarkEnd w:id="5"/>
      <w:r w:rsidRPr="006528A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771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8A5">
            <w:pPr>
              <w:pStyle w:val="BodyTextBold"/>
              <w:rPr>
                <w:lang w:val="en-NZ"/>
              </w:rPr>
            </w:pPr>
            <w:r w:rsidRPr="006528A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8A5">
            <w:pPr>
              <w:pStyle w:val="BodyTextBold"/>
              <w:rPr>
                <w:lang w:val="en-NZ"/>
              </w:rPr>
            </w:pPr>
            <w:r w:rsidRPr="006528A5">
              <w:t>Performance Criteria</w:t>
            </w:r>
          </w:p>
        </w:tc>
      </w:tr>
      <w:tr w:rsidTr="002771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8A5" w:rsidP="006528A5">
            <w:pPr>
              <w:pStyle w:val="BodyText"/>
            </w:pPr>
            <w:r w:rsidRPr="006528A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8A5">
            <w:pPr>
              <w:pStyle w:val="BodyText"/>
              <w:rPr>
                <w:lang w:val="en-NZ"/>
              </w:rPr>
            </w:pPr>
            <w:r w:rsidRPr="006528A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771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8A5">
            <w:pPr>
              <w:pStyle w:val="BodyText"/>
              <w:rPr>
                <w:lang w:val="en-NZ"/>
              </w:rPr>
            </w:pPr>
            <w:r w:rsidRPr="006528A5">
              <w:t xml:space="preserve">1. Interpret dog behaviour and identify </w:t>
            </w:r>
            <w:r w:rsidRPr="006528A5">
              <w:t>optimal conditions for dog training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8A5" w:rsidP="006528A5">
            <w:pPr>
              <w:pStyle w:val="BodyText"/>
            </w:pPr>
            <w:r w:rsidRPr="006528A5">
              <w:t>1.1 Identify key aspects of dogs</w:t>
            </w:r>
            <w:r>
              <w:t>’</w:t>
            </w:r>
            <w:r w:rsidRPr="006528A5">
              <w:t xml:space="preserve"> behaviour by observing their posture, </w:t>
            </w:r>
            <w:r w:rsidRPr="006528A5">
              <w:t>facial expr</w:t>
            </w:r>
            <w:r w:rsidRPr="006528A5">
              <w:t>ession, body language, stress signals and energy levels</w:t>
            </w:r>
          </w:p>
          <w:p w:rsidR="00000000" w:rsidRPr="006528A5" w:rsidP="006528A5">
            <w:pPr>
              <w:pStyle w:val="BodyText"/>
            </w:pPr>
            <w:r w:rsidRPr="006528A5">
              <w:t xml:space="preserve">1.2 Interpret signs that indicate fear, anxiety and arousal levels </w:t>
            </w:r>
          </w:p>
          <w:p w:rsidR="00000000" w:rsidRPr="006528A5" w:rsidP="006528A5">
            <w:pPr>
              <w:pStyle w:val="BodyText"/>
            </w:pPr>
            <w:r w:rsidRPr="006528A5">
              <w:t>1.3 Identify optimal conditions for dog behavioural training</w:t>
            </w:r>
          </w:p>
          <w:p w:rsidR="00000000" w:rsidP="006528A5">
            <w:pPr>
              <w:pStyle w:val="BodyText"/>
              <w:rPr>
                <w:lang w:val="en-NZ"/>
              </w:rPr>
            </w:pPr>
            <w:r w:rsidRPr="006528A5">
              <w:t>1.4 Consider dog training activities suitable to the age of the dog</w:t>
            </w:r>
          </w:p>
        </w:tc>
      </w:tr>
      <w:tr w:rsidTr="002771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8A5">
            <w:pPr>
              <w:pStyle w:val="BodyText"/>
              <w:rPr>
                <w:lang w:val="en-NZ"/>
              </w:rPr>
            </w:pPr>
            <w:r w:rsidRPr="006528A5">
              <w:t>2. Prepare to train dogs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8A5" w:rsidP="006528A5">
            <w:pPr>
              <w:pStyle w:val="BodyText"/>
            </w:pPr>
            <w:r w:rsidRPr="006528A5">
              <w:t xml:space="preserve">2.1 Identify suitable training activities that entail both dog training and training the dog and handler team </w:t>
            </w:r>
          </w:p>
          <w:p w:rsidR="00000000" w:rsidRPr="006528A5" w:rsidP="006528A5">
            <w:pPr>
              <w:pStyle w:val="BodyText"/>
            </w:pPr>
            <w:r w:rsidRPr="006528A5">
              <w:t xml:space="preserve">2.2 Select, check and ensure the handler uses appropriate equipment for the dog and themselves </w:t>
            </w:r>
          </w:p>
          <w:p w:rsidR="00000000" w:rsidRPr="006528A5" w:rsidP="006528A5">
            <w:pPr>
              <w:pStyle w:val="BodyText"/>
            </w:pPr>
            <w:r w:rsidRPr="006528A5">
              <w:t xml:space="preserve">2.3 Identify and follow </w:t>
            </w:r>
            <w:r w:rsidRPr="006528A5">
              <w:t>appropriate biosecurity requirements, legislation, regulations, workplace health and safety and animal welfare codes of practice</w:t>
            </w:r>
          </w:p>
          <w:p w:rsidR="00000000" w:rsidP="006528A5">
            <w:pPr>
              <w:pStyle w:val="BodyText"/>
              <w:rPr>
                <w:lang w:val="en-NZ"/>
              </w:rPr>
            </w:pPr>
            <w:r w:rsidRPr="006528A5">
              <w:t>2.4 Identify suitable dog behaviour training techniques, focusing on positive rewards-based reinforcement that is force-free an</w:t>
            </w:r>
            <w:r w:rsidRPr="006528A5">
              <w:t xml:space="preserve">d fear-free, while incorporating negative punishment and the underpinning theoretical principles of dog training </w:t>
            </w:r>
          </w:p>
        </w:tc>
      </w:tr>
      <w:tr w:rsidTr="002771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8A5">
            <w:pPr>
              <w:pStyle w:val="BodyText"/>
              <w:rPr>
                <w:lang w:val="en-NZ"/>
              </w:rPr>
            </w:pPr>
            <w:r w:rsidRPr="006528A5">
              <w:t>3. Implement dog training using operant and classical conditioning techniques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8A5" w:rsidP="006528A5">
            <w:pPr>
              <w:pStyle w:val="BodyText"/>
            </w:pPr>
            <w:r w:rsidRPr="006528A5">
              <w:t xml:space="preserve">3.1 Train dogs using voice and/or hand signals for tasks using </w:t>
            </w:r>
            <w:r w:rsidRPr="006528A5">
              <w:t>operant and classical conditioning techniques and according to animal welfare codes of practice</w:t>
            </w:r>
          </w:p>
          <w:p w:rsidR="00000000" w:rsidRPr="006528A5" w:rsidP="006528A5">
            <w:pPr>
              <w:pStyle w:val="BodyText"/>
            </w:pPr>
            <w:r w:rsidRPr="006528A5">
              <w:t xml:space="preserve">3.2 Instruct handlers to use operant and classical conditioning techniques to train their dog using suitable methodologies and practices </w:t>
            </w:r>
          </w:p>
          <w:p w:rsidR="00000000" w:rsidRPr="006528A5" w:rsidP="006528A5">
            <w:pPr>
              <w:pStyle w:val="BodyText"/>
            </w:pPr>
            <w:r w:rsidRPr="006528A5">
              <w:t xml:space="preserve">3.3 Introduce dogs to </w:t>
            </w:r>
            <w:r w:rsidRPr="006528A5">
              <w:t>a public access environment in a confined area</w:t>
            </w:r>
          </w:p>
          <w:p w:rsidR="00000000" w:rsidRPr="006528A5" w:rsidP="006528A5">
            <w:pPr>
              <w:pStyle w:val="BodyText"/>
            </w:pPr>
            <w:r w:rsidRPr="006528A5">
              <w:t>3.4 Train dogs with their handler to handle distractions in more open areas</w:t>
            </w:r>
          </w:p>
          <w:p w:rsidR="00000000" w:rsidRPr="006528A5" w:rsidP="006528A5">
            <w:pPr>
              <w:pStyle w:val="BodyText"/>
            </w:pPr>
            <w:r w:rsidRPr="006528A5">
              <w:t xml:space="preserve">3.5 Train dogs with their handler on basic to specialist skills </w:t>
            </w:r>
          </w:p>
          <w:p w:rsidR="00000000" w:rsidRPr="006528A5" w:rsidP="006528A5">
            <w:pPr>
              <w:pStyle w:val="BodyText"/>
            </w:pPr>
            <w:r w:rsidRPr="006528A5">
              <w:t>3.6 Observe dog and handler practices to assess team performance and</w:t>
            </w:r>
            <w:r w:rsidRPr="006528A5">
              <w:t xml:space="preserve"> suggest appropriate behavioural modifications if required</w:t>
            </w:r>
          </w:p>
          <w:p w:rsidR="00000000" w:rsidRPr="006528A5" w:rsidP="006528A5">
            <w:pPr>
              <w:pStyle w:val="BodyText"/>
            </w:pPr>
            <w:r w:rsidRPr="006528A5">
              <w:t>3.7 Assess dogs</w:t>
            </w:r>
            <w:r>
              <w:t>’</w:t>
            </w:r>
            <w:r w:rsidRPr="006528A5">
              <w:t xml:space="preserve"> behaviour in public access situations</w:t>
            </w:r>
          </w:p>
          <w:p w:rsidR="00000000" w:rsidP="006528A5">
            <w:pPr>
              <w:pStyle w:val="BodyText"/>
              <w:rPr>
                <w:lang w:val="en-NZ"/>
              </w:rPr>
            </w:pPr>
            <w:r w:rsidRPr="006528A5">
              <w:t>3.8 Maintain records of training processes and dogs</w:t>
            </w:r>
            <w:r>
              <w:t>’</w:t>
            </w:r>
            <w:r w:rsidRPr="006528A5">
              <w:t xml:space="preserve"> progress</w:t>
            </w:r>
          </w:p>
        </w:tc>
      </w:tr>
      <w:tr w:rsidTr="002771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8A5">
            <w:pPr>
              <w:pStyle w:val="BodyText"/>
              <w:rPr>
                <w:lang w:val="en-NZ"/>
              </w:rPr>
            </w:pPr>
            <w:r w:rsidRPr="006528A5">
              <w:t>4. Discuss maintenance of health and welfare of dogs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8A5" w:rsidP="006528A5">
            <w:pPr>
              <w:pStyle w:val="BodyText"/>
            </w:pPr>
            <w:r w:rsidRPr="006528A5">
              <w:t>4.1 Discuss dogs</w:t>
            </w:r>
            <w:r>
              <w:t>’</w:t>
            </w:r>
            <w:r w:rsidRPr="006528A5">
              <w:t xml:space="preserve"> lifestyl</w:t>
            </w:r>
            <w:r w:rsidRPr="006528A5">
              <w:t>e and lifelong needs regarding their housing and nutrition with handlers</w:t>
            </w:r>
          </w:p>
          <w:p w:rsidR="00000000" w:rsidRPr="006528A5" w:rsidP="006528A5">
            <w:pPr>
              <w:pStyle w:val="BodyText"/>
            </w:pPr>
            <w:r w:rsidRPr="006528A5">
              <w:t>4.2 Discuss the monitoring and maintenance of dogs</w:t>
            </w:r>
            <w:r>
              <w:t>’</w:t>
            </w:r>
            <w:r w:rsidRPr="006528A5">
              <w:t xml:space="preserve"> health, condition and physical, emotional and mental health needs with handlers</w:t>
            </w:r>
          </w:p>
        </w:tc>
      </w:tr>
    </w:tbl>
    <w:p w:rsidR="00000000" w:rsidRPr="006528A5" w:rsidP="006528A5">
      <w:pPr>
        <w:pStyle w:val="BodyText"/>
      </w:pPr>
    </w:p>
    <w:p w:rsidR="00000000" w:rsidRPr="006528A5" w:rsidP="006528A5">
      <w:pPr>
        <w:pStyle w:val="AllowPageBreak"/>
      </w:pPr>
    </w:p>
    <w:p w:rsidR="00000000" w:rsidRPr="006528A5" w:rsidP="006528A5">
      <w:pPr>
        <w:pStyle w:val="Heading1"/>
      </w:pPr>
      <w:bookmarkStart w:id="6" w:name="O_1233355"/>
      <w:bookmarkEnd w:id="6"/>
      <w:r w:rsidRPr="006528A5">
        <w:t>Foundation Skills</w:t>
      </w:r>
    </w:p>
    <w:p w:rsidR="00000000" w:rsidRPr="002771FB" w:rsidP="002771FB">
      <w:pPr>
        <w:pStyle w:val="BodyText"/>
        <w:rPr>
          <w:i/>
        </w:rPr>
      </w:pPr>
      <w:r w:rsidRPr="002771FB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528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8A5">
            <w:pPr>
              <w:pStyle w:val="BodyTextBold"/>
              <w:rPr>
                <w:lang w:val="en-NZ"/>
              </w:rPr>
            </w:pPr>
            <w:r w:rsidRPr="006528A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8A5">
            <w:pPr>
              <w:pStyle w:val="BodyTextBold"/>
              <w:rPr>
                <w:lang w:val="en-NZ"/>
              </w:rPr>
            </w:pPr>
            <w:r w:rsidRPr="006528A5">
              <w:t>Description</w:t>
            </w:r>
          </w:p>
        </w:tc>
      </w:tr>
      <w:tr w:rsidTr="006528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8A5">
            <w:pPr>
              <w:pStyle w:val="BodyText"/>
              <w:rPr>
                <w:lang w:val="en-NZ"/>
              </w:rPr>
            </w:pPr>
            <w:r w:rsidRPr="006528A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8A5">
            <w:pPr>
              <w:pStyle w:val="ListBullet"/>
              <w:rPr>
                <w:lang w:val="en-NZ"/>
              </w:rPr>
            </w:pPr>
            <w:r w:rsidRPr="006528A5">
              <w:t>Source information and interpret inf</w:t>
            </w:r>
            <w:r w:rsidRPr="006528A5">
              <w:t xml:space="preserve">ormation on dog operant and classical conditioning techniques from approved sources </w:t>
            </w:r>
          </w:p>
        </w:tc>
      </w:tr>
      <w:tr w:rsidTr="006528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8A5">
            <w:pPr>
              <w:pStyle w:val="BodyText"/>
              <w:rPr>
                <w:lang w:val="en-NZ"/>
              </w:rPr>
            </w:pPr>
            <w:r w:rsidRPr="006528A5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8A5">
            <w:pPr>
              <w:pStyle w:val="ListBullet"/>
              <w:rPr>
                <w:lang w:val="en-NZ"/>
              </w:rPr>
            </w:pPr>
            <w:r w:rsidRPr="006528A5">
              <w:t>Complete records and documents relevant to dog training using vocabulary, grammatical structure and conventions appropriate to text and audience</w:t>
            </w:r>
          </w:p>
        </w:tc>
      </w:tr>
      <w:tr w:rsidTr="006528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8A5">
            <w:pPr>
              <w:pStyle w:val="BodyText"/>
              <w:rPr>
                <w:lang w:val="en-NZ"/>
              </w:rPr>
            </w:pPr>
            <w:r w:rsidRPr="006528A5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8A5" w:rsidP="006528A5">
            <w:pPr>
              <w:pStyle w:val="ListBullet"/>
            </w:pPr>
            <w:r w:rsidRPr="006528A5">
              <w:t>Provide accurate advice using language appropriate to dog handlers</w:t>
            </w:r>
          </w:p>
        </w:tc>
      </w:tr>
    </w:tbl>
    <w:p w:rsidR="00000000" w:rsidRPr="006528A5" w:rsidP="006528A5">
      <w:pPr>
        <w:pStyle w:val="BodyText"/>
      </w:pPr>
    </w:p>
    <w:p w:rsidR="00000000" w:rsidRPr="006528A5" w:rsidP="006528A5">
      <w:pPr>
        <w:pStyle w:val="AllowPageBreak"/>
      </w:pPr>
    </w:p>
    <w:p w:rsidR="00000000" w:rsidRPr="006528A5" w:rsidP="006528A5">
      <w:pPr>
        <w:pStyle w:val="Heading1"/>
      </w:pPr>
      <w:bookmarkStart w:id="7" w:name="O_1233357"/>
      <w:bookmarkEnd w:id="7"/>
      <w:r w:rsidRPr="006528A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528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8A5">
            <w:pPr>
              <w:pStyle w:val="BodyTextBold"/>
              <w:rPr>
                <w:lang w:val="en-NZ"/>
              </w:rPr>
            </w:pPr>
            <w:r w:rsidRPr="006528A5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8A5">
            <w:pPr>
              <w:pStyle w:val="BodyTextBold"/>
              <w:rPr>
                <w:lang w:val="en-NZ"/>
              </w:rPr>
            </w:pPr>
            <w:r w:rsidRPr="006528A5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8A5">
            <w:pPr>
              <w:pStyle w:val="BodyTextBold"/>
              <w:rPr>
                <w:lang w:val="en-NZ"/>
              </w:rPr>
            </w:pPr>
            <w:r w:rsidRPr="006528A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8A5">
            <w:pPr>
              <w:pStyle w:val="BodyTextBold"/>
              <w:rPr>
                <w:lang w:val="en-NZ"/>
              </w:rPr>
            </w:pPr>
            <w:r w:rsidRPr="006528A5">
              <w:t>Equivalence status</w:t>
            </w:r>
          </w:p>
        </w:tc>
      </w:tr>
      <w:tr w:rsidTr="006528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8A5">
            <w:pPr>
              <w:pStyle w:val="BodyText"/>
              <w:rPr>
                <w:lang w:val="en-NZ"/>
              </w:rPr>
            </w:pPr>
            <w:r w:rsidRPr="006528A5">
              <w:t>ACMADT403 Train dogs using operant and classical conditioning techniques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8A5">
            <w:pPr>
              <w:pStyle w:val="BodyText"/>
              <w:rPr>
                <w:lang w:val="en-NZ"/>
              </w:rPr>
            </w:pPr>
            <w:r w:rsidRPr="006528A5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8A5">
            <w:pPr>
              <w:pStyle w:val="BodyText"/>
              <w:rPr>
                <w:lang w:val="en-NZ"/>
              </w:rPr>
            </w:pPr>
            <w:r w:rsidRPr="006528A5">
              <w:t>This unit has been created to address a skill or task required by industry that is not covered by an existing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8A5" w:rsidP="006528A5">
            <w:pPr>
              <w:pStyle w:val="BodyText"/>
            </w:pPr>
            <w:r w:rsidRPr="006528A5">
              <w:t>Newly created</w:t>
            </w:r>
          </w:p>
        </w:tc>
      </w:tr>
    </w:tbl>
    <w:p w:rsidR="00000000" w:rsidRPr="006528A5" w:rsidP="006528A5">
      <w:pPr>
        <w:pStyle w:val="BodyText"/>
      </w:pPr>
    </w:p>
    <w:p w:rsidR="00000000" w:rsidRPr="006528A5" w:rsidP="006528A5">
      <w:pPr>
        <w:pStyle w:val="AllowPageBreak"/>
      </w:pPr>
    </w:p>
    <w:p w:rsidR="00000000" w:rsidRPr="006528A5" w:rsidP="006528A5">
      <w:pPr>
        <w:pStyle w:val="Heading1"/>
      </w:pPr>
      <w:bookmarkStart w:id="8" w:name="O_1233364"/>
      <w:bookmarkEnd w:id="8"/>
      <w:r w:rsidRPr="006528A5">
        <w:t>Links</w:t>
      </w:r>
    </w:p>
    <w:p w:rsidR="00000000" w:rsidRPr="006528A5" w:rsidP="002771FB">
      <w:pPr>
        <w:pStyle w:val="BodyText"/>
      </w:pPr>
      <w:r w:rsidRPr="006528A5">
        <w:t>Companion Vo</w:t>
      </w:r>
      <w:r w:rsidRPr="006528A5">
        <w:t xml:space="preserve">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1441BD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6528A5" w:rsidP="006528A5"/>
    <w:sectPr w:rsidSect="006528A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8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8A5" w:rsidRPr="002771FB" w:rsidP="002771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8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1FB" w:rsidP="006528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771FB" w:rsidP="006528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771FB" w:rsidP="006528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8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1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28A5" w:rsidRPr="002771FB" w:rsidP="002771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8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1FB" w:rsidRPr="002D2AF8" w:rsidP="006528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ACMADT403 Train dogs using operant and classical conditioning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2771FB" w:rsidP="006528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534E1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A0EC7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28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28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28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28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28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28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28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28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28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28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28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28A5"/>
  </w:style>
  <w:style w:type="character" w:customStyle="1" w:styleId="Heading1Char">
    <w:name w:val="Heading 1 Char"/>
    <w:basedOn w:val="DefaultParagraphFont"/>
    <w:link w:val="Heading1"/>
    <w:rsid w:val="006528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28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28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528A5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6528A5"/>
    <w:rPr>
      <w:i/>
    </w:rPr>
  </w:style>
  <w:style w:type="paragraph" w:customStyle="1" w:styleId="SuperHeading">
    <w:name w:val="SuperHeading"/>
    <w:basedOn w:val="Normal"/>
    <w:rsid w:val="006528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28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528A5"/>
    <w:rPr>
      <w:b/>
    </w:rPr>
  </w:style>
  <w:style w:type="character" w:customStyle="1" w:styleId="Heading2Char">
    <w:name w:val="Heading 2 Char"/>
    <w:basedOn w:val="DefaultParagraphFont"/>
    <w:link w:val="Heading2"/>
    <w:rsid w:val="006528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28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28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28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28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28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28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28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28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28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28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28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28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28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28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28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28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28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28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28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528A5"/>
    <w:rPr>
      <w:b/>
      <w:spacing w:val="0"/>
    </w:rPr>
  </w:style>
  <w:style w:type="paragraph" w:customStyle="1" w:styleId="SuperTitle">
    <w:name w:val="SuperTitle"/>
    <w:basedOn w:val="Title"/>
    <w:rsid w:val="006528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28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28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528A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528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28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28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28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28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28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28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28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28A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528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28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28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28A5"/>
  </w:style>
  <w:style w:type="paragraph" w:styleId="TableofFigures">
    <w:name w:val="table of figures"/>
    <w:basedOn w:val="Normal"/>
    <w:next w:val="Normal"/>
    <w:semiHidden/>
    <w:rsid w:val="006528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28A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528A5"/>
    <w:rPr>
      <w:rFonts w:ascii="Wingdings" w:hAnsi="Wingdings"/>
    </w:rPr>
  </w:style>
  <w:style w:type="paragraph" w:customStyle="1" w:styleId="TableHeading">
    <w:name w:val="Table Heading"/>
    <w:basedOn w:val="HeadingBase"/>
    <w:rsid w:val="006528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28A5"/>
    <w:rPr>
      <w:color w:val="0033CC"/>
      <w:u w:val="none"/>
    </w:rPr>
  </w:style>
  <w:style w:type="paragraph" w:customStyle="1" w:styleId="BodyTextRight">
    <w:name w:val="Body Text Right"/>
    <w:basedOn w:val="BodyText"/>
    <w:rsid w:val="006528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28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28A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28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28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28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28A5"/>
    <w:rPr>
      <w:sz w:val="32"/>
    </w:rPr>
  </w:style>
  <w:style w:type="paragraph" w:customStyle="1" w:styleId="HeadingProcedure">
    <w:name w:val="Heading Procedure"/>
    <w:basedOn w:val="HeadingBase"/>
    <w:next w:val="Normal"/>
    <w:rsid w:val="006528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28A5"/>
    <w:pPr>
      <w:spacing w:before="60" w:after="60"/>
    </w:pPr>
  </w:style>
  <w:style w:type="paragraph" w:styleId="ListContinue">
    <w:name w:val="List Continue"/>
    <w:basedOn w:val="List"/>
    <w:rsid w:val="006528A5"/>
    <w:pPr>
      <w:ind w:firstLine="0"/>
    </w:pPr>
  </w:style>
  <w:style w:type="paragraph" w:customStyle="1" w:styleId="ListNote">
    <w:name w:val="List Note"/>
    <w:basedOn w:val="List"/>
    <w:rsid w:val="006528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28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28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28A5"/>
    <w:rPr>
      <w:rFonts w:ascii="Courier New" w:hAnsi="Courier New"/>
    </w:rPr>
  </w:style>
  <w:style w:type="paragraph" w:customStyle="1" w:styleId="NoteBullet">
    <w:name w:val="Note Bullet"/>
    <w:basedOn w:val="Note"/>
    <w:rsid w:val="006528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28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28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28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28A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528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28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28A5"/>
    <w:rPr>
      <w:b/>
      <w:smallCaps/>
    </w:rPr>
  </w:style>
  <w:style w:type="paragraph" w:customStyle="1" w:styleId="TableListNumber">
    <w:name w:val="Table List Number"/>
    <w:basedOn w:val="ListNumber"/>
    <w:rsid w:val="006528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28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28A5"/>
    <w:pPr>
      <w:numPr>
        <w:numId w:val="8"/>
      </w:numPr>
    </w:pPr>
  </w:style>
  <w:style w:type="paragraph" w:customStyle="1" w:styleId="ListAlpha2">
    <w:name w:val="List Alpha 2"/>
    <w:basedOn w:val="List2"/>
    <w:rsid w:val="006528A5"/>
    <w:pPr>
      <w:numPr>
        <w:numId w:val="7"/>
      </w:numPr>
    </w:pPr>
  </w:style>
  <w:style w:type="paragraph" w:styleId="List2">
    <w:name w:val="List 2"/>
    <w:basedOn w:val="BodyText"/>
    <w:rsid w:val="006528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28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28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28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28A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28A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528A5"/>
    <w:pPr>
      <w:numPr>
        <w:numId w:val="3"/>
      </w:numPr>
    </w:pPr>
  </w:style>
  <w:style w:type="paragraph" w:styleId="ListContinue2">
    <w:name w:val="List Continue 2"/>
    <w:basedOn w:val="List2"/>
    <w:rsid w:val="006528A5"/>
    <w:pPr>
      <w:ind w:firstLine="0"/>
    </w:pPr>
  </w:style>
  <w:style w:type="paragraph" w:styleId="ListContinue3">
    <w:name w:val="List Continue 3"/>
    <w:basedOn w:val="List3"/>
    <w:rsid w:val="006528A5"/>
    <w:pPr>
      <w:ind w:left="1021" w:firstLine="0"/>
    </w:pPr>
  </w:style>
  <w:style w:type="paragraph" w:styleId="ListContinue4">
    <w:name w:val="List Continue 4"/>
    <w:basedOn w:val="List4"/>
    <w:rsid w:val="006528A5"/>
    <w:pPr>
      <w:ind w:firstLine="0"/>
    </w:pPr>
  </w:style>
  <w:style w:type="paragraph" w:styleId="ListContinue5">
    <w:name w:val="List Continue 5"/>
    <w:basedOn w:val="List5"/>
    <w:rsid w:val="006528A5"/>
    <w:pPr>
      <w:ind w:firstLine="0"/>
    </w:pPr>
  </w:style>
  <w:style w:type="paragraph" w:styleId="ListNumber3">
    <w:name w:val="List Number 3"/>
    <w:basedOn w:val="List3"/>
    <w:rsid w:val="006528A5"/>
    <w:pPr>
      <w:numPr>
        <w:numId w:val="4"/>
      </w:numPr>
    </w:pPr>
  </w:style>
  <w:style w:type="paragraph" w:styleId="ListNumber4">
    <w:name w:val="List Number 4"/>
    <w:basedOn w:val="List4"/>
    <w:rsid w:val="006528A5"/>
    <w:pPr>
      <w:numPr>
        <w:numId w:val="5"/>
      </w:numPr>
    </w:pPr>
  </w:style>
  <w:style w:type="paragraph" w:styleId="ListNumber5">
    <w:name w:val="List Number 5"/>
    <w:basedOn w:val="List5"/>
    <w:rsid w:val="006528A5"/>
    <w:pPr>
      <w:numPr>
        <w:numId w:val="6"/>
      </w:numPr>
    </w:pPr>
  </w:style>
  <w:style w:type="paragraph" w:styleId="BlockText">
    <w:name w:val="Block Text"/>
    <w:basedOn w:val="Normal"/>
    <w:rsid w:val="006528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28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28A5"/>
    <w:rPr>
      <w:sz w:val="16"/>
      <w:vertAlign w:val="superscript"/>
    </w:rPr>
  </w:style>
  <w:style w:type="character" w:customStyle="1" w:styleId="Symbols">
    <w:name w:val="Symbols"/>
    <w:basedOn w:val="DefaultParagraphFont"/>
    <w:rsid w:val="006528A5"/>
    <w:rPr>
      <w:rFonts w:ascii="Symbol" w:hAnsi="Symbol"/>
    </w:rPr>
  </w:style>
  <w:style w:type="character" w:customStyle="1" w:styleId="MenuOptions">
    <w:name w:val="Menu Options"/>
    <w:basedOn w:val="DefaultParagraphFont"/>
    <w:rsid w:val="006528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28A5"/>
    <w:rPr>
      <w:b/>
    </w:rPr>
  </w:style>
  <w:style w:type="character" w:customStyle="1" w:styleId="Underlined">
    <w:name w:val="Underlined"/>
    <w:basedOn w:val="DefaultParagraphFont"/>
    <w:rsid w:val="006528A5"/>
    <w:rPr>
      <w:u w:val="single"/>
    </w:rPr>
  </w:style>
  <w:style w:type="paragraph" w:customStyle="1" w:styleId="TableBodyTextRight">
    <w:name w:val="Table Body Text Right"/>
    <w:basedOn w:val="TableBodyText"/>
    <w:rsid w:val="006528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28A5"/>
    <w:rPr>
      <w:sz w:val="18"/>
    </w:rPr>
  </w:style>
  <w:style w:type="paragraph" w:customStyle="1" w:styleId="BodySmallRight">
    <w:name w:val="Body Small Right"/>
    <w:basedOn w:val="BodyTextRight"/>
    <w:rsid w:val="006528A5"/>
    <w:rPr>
      <w:sz w:val="18"/>
      <w:szCs w:val="18"/>
    </w:rPr>
  </w:style>
  <w:style w:type="paragraph" w:customStyle="1" w:styleId="MarginEdition">
    <w:name w:val="Margin Edition"/>
    <w:basedOn w:val="MarginNote"/>
    <w:rsid w:val="006528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28A5"/>
    <w:rPr>
      <w:sz w:val="2"/>
      <w:szCs w:val="2"/>
    </w:rPr>
  </w:style>
  <w:style w:type="character" w:customStyle="1" w:styleId="Small">
    <w:name w:val="Small"/>
    <w:basedOn w:val="DefaultParagraphFont"/>
    <w:rsid w:val="006528A5"/>
    <w:rPr>
      <w:sz w:val="16"/>
    </w:rPr>
  </w:style>
  <w:style w:type="paragraph" w:customStyle="1" w:styleId="WideTable">
    <w:name w:val="Wide Table"/>
    <w:basedOn w:val="Normal"/>
    <w:rsid w:val="006528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28A5"/>
  </w:style>
  <w:style w:type="paragraph" w:styleId="Quote">
    <w:name w:val="Quote"/>
    <w:basedOn w:val="Heading1"/>
    <w:link w:val="QuoteChar"/>
    <w:qFormat/>
    <w:rsid w:val="006528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28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28A5"/>
    <w:pPr>
      <w:pageBreakBefore/>
    </w:pPr>
  </w:style>
  <w:style w:type="paragraph" w:customStyle="1" w:styleId="Border">
    <w:name w:val="Border"/>
    <w:basedOn w:val="Normal"/>
    <w:qFormat/>
    <w:rsid w:val="006528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28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28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28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28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28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28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28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28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28A5"/>
    <w:rPr>
      <w:u w:val="single"/>
    </w:rPr>
  </w:style>
  <w:style w:type="character" w:customStyle="1" w:styleId="BoldandItalics">
    <w:name w:val="Bold and Italics"/>
    <w:qFormat/>
    <w:rsid w:val="006528A5"/>
    <w:rPr>
      <w:b/>
      <w:i/>
      <w:u w:val="none"/>
    </w:rPr>
  </w:style>
  <w:style w:type="paragraph" w:styleId="BalloonText">
    <w:name w:val="Balloon Text"/>
    <w:basedOn w:val="Normal"/>
    <w:link w:val="BalloonTextChar"/>
    <w:rsid w:val="006528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28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28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28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28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28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28A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771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663</Words>
  <Characters>4102</Characters>
  <Application>Microsoft Office Word</Application>
  <DocSecurity>0</DocSecurity>
  <Lines>136</Lines>
  <Paragraphs>78</Paragraphs>
  <ScaleCrop>false</ScaleCrop>
  <Company>Author-it Software Corporation Ltd.</Company>
  <LinksUpToDate>false</LinksUpToDate>
  <CharactersWithSpaces>4687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ACMADT403 Train dogs using operant and classical conditioning techniques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2022-07-16T08:27:00Z</dcterms:created>
  <dcterms:modified xsi:type="dcterms:W3CDTF">2022-07-16T08:27:00Z</dcterms:modified>
</cp:coreProperties>
</file>