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B67" w:rsidP="00154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ACMACR407 Conduct community awareness programs</w:t>
      </w:r>
      <w:r>
        <w:fldChar w:fldCharType="end"/>
      </w:r>
    </w:p>
    <w:p w:rsidR="00154B67" w:rsidP="00154B67">
      <w:pPr>
        <w:pStyle w:val="Version"/>
        <w:sectPr w:rsidSect="00EF3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E5E" w:rsidP="00EF3E5E">
      <w:pPr>
        <w:pStyle w:val="SuperHeading"/>
      </w:pPr>
      <w:r w:rsidRPr="00EF3E5E">
        <w:t>ACMACR407 Conduct community awareness programs</w:t>
      </w:r>
    </w:p>
    <w:p w:rsidR="00000000" w:rsidRPr="00EF3E5E" w:rsidP="00EF3E5E">
      <w:pPr>
        <w:pStyle w:val="Heading1"/>
      </w:pPr>
      <w:bookmarkStart w:id="1" w:name="O_855469"/>
      <w:bookmarkEnd w:id="1"/>
      <w:r w:rsidRPr="00EF3E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3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rPr>
                <w:rStyle w:val="SpecialBold"/>
              </w:rPr>
              <w:t>Comments</w:t>
            </w:r>
          </w:p>
        </w:tc>
      </w:tr>
      <w:tr w:rsidTr="00EF3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t>This version released with ACM Animal Care and Management Training Package Version 1.0.</w:t>
            </w:r>
          </w:p>
        </w:tc>
      </w:tr>
    </w:tbl>
    <w:p w:rsidR="00000000" w:rsidRPr="00EF3E5E" w:rsidP="00EF3E5E">
      <w:pPr>
        <w:pStyle w:val="BodyText"/>
      </w:pPr>
    </w:p>
    <w:p w:rsidR="00000000" w:rsidRPr="00EF3E5E" w:rsidP="00EF3E5E">
      <w:pPr>
        <w:pStyle w:val="AllowPageBreak"/>
      </w:pPr>
    </w:p>
    <w:p w:rsidR="00000000" w:rsidRPr="00EF3E5E" w:rsidP="00EF3E5E">
      <w:pPr>
        <w:pStyle w:val="Heading1"/>
      </w:pPr>
      <w:bookmarkStart w:id="2" w:name="O_855470"/>
      <w:bookmarkEnd w:id="2"/>
      <w:r w:rsidRPr="00EF3E5E">
        <w:t>Application</w:t>
      </w:r>
    </w:p>
    <w:p w:rsidR="00000000" w:rsidRPr="00EF3E5E" w:rsidP="00154B67">
      <w:pPr>
        <w:pStyle w:val="BodyText"/>
      </w:pPr>
      <w:r w:rsidRPr="00EF3E5E">
        <w:t xml:space="preserve">This unit of competency describes the skills and knowledge required to prepare, </w:t>
      </w:r>
      <w:r w:rsidRPr="00EF3E5E">
        <w:t xml:space="preserve">deliver and evaluate programs to increase community awareness on matters relating to animal control and regulation. </w:t>
      </w:r>
    </w:p>
    <w:p w:rsidR="00000000" w:rsidRPr="00EF3E5E" w:rsidP="00154B67">
      <w:pPr>
        <w:pStyle w:val="BodyText"/>
      </w:pPr>
      <w:r w:rsidRPr="00EF3E5E">
        <w:t>The unit applies to individuals who work in roles that require them to deliver community awareness programs about issues in relation to ani</w:t>
      </w:r>
      <w:r w:rsidRPr="00EF3E5E">
        <w:t>mal control and regulation.</w:t>
      </w:r>
    </w:p>
    <w:p w:rsidR="00000000" w:rsidRPr="00EF3E5E" w:rsidP="00154B67">
      <w:pPr>
        <w:pStyle w:val="BodyText"/>
      </w:pPr>
      <w:r w:rsidRPr="00EF3E5E">
        <w:t>No occupational licensing, legislative or certification requirements apply to this unit at the time of publication.</w:t>
      </w:r>
    </w:p>
    <w:p w:rsidR="00000000" w:rsidRPr="00EF3E5E" w:rsidP="00EF3E5E">
      <w:pPr>
        <w:pStyle w:val="Heading1"/>
      </w:pPr>
      <w:bookmarkStart w:id="3" w:name="O_855471"/>
      <w:bookmarkEnd w:id="3"/>
      <w:r w:rsidRPr="00EF3E5E">
        <w:t>Pre-requisite Unit</w:t>
      </w:r>
    </w:p>
    <w:p w:rsidR="00000000" w:rsidRPr="00EF3E5E" w:rsidP="00154B67">
      <w:pPr>
        <w:pStyle w:val="BodyText"/>
      </w:pPr>
      <w:r w:rsidRPr="00EF3E5E">
        <w:t>Nil</w:t>
      </w:r>
    </w:p>
    <w:p w:rsidR="00000000" w:rsidRPr="00EF3E5E" w:rsidP="00EF3E5E">
      <w:pPr>
        <w:pStyle w:val="Heading1"/>
      </w:pPr>
      <w:bookmarkStart w:id="4" w:name="O_855473"/>
      <w:bookmarkEnd w:id="4"/>
      <w:r w:rsidRPr="00EF3E5E">
        <w:t>Unit Sector</w:t>
      </w:r>
    </w:p>
    <w:p w:rsidR="00000000" w:rsidRPr="00EF3E5E" w:rsidP="00154B67">
      <w:pPr>
        <w:pStyle w:val="BodyText"/>
      </w:pPr>
      <w:r w:rsidRPr="00EF3E5E">
        <w:t>Animal Control and Regulation (ACR)</w:t>
      </w:r>
    </w:p>
    <w:p w:rsidR="00000000" w:rsidRPr="00EF3E5E" w:rsidP="00EF3E5E">
      <w:pPr>
        <w:pStyle w:val="Heading1"/>
      </w:pPr>
      <w:bookmarkStart w:id="5" w:name="O_855474"/>
      <w:bookmarkEnd w:id="5"/>
      <w:r w:rsidRPr="00EF3E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rPr>
                <w:rStyle w:val="SpecialBold"/>
              </w:rPr>
              <w:t>Performance Criteria</w:t>
            </w:r>
          </w:p>
        </w:tc>
      </w:tr>
      <w:tr w:rsidTr="0015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1. Consult with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t>1.1 Identi</w:t>
            </w:r>
            <w:r w:rsidRPr="00EF3E5E">
              <w:t xml:space="preserve">fy specific information needs and expectations of the community </w:t>
            </w:r>
          </w:p>
          <w:p w:rsidR="00000000" w:rsidRPr="00EF3E5E" w:rsidP="00EF3E5E">
            <w:pPr>
              <w:pStyle w:val="BodyText"/>
            </w:pPr>
            <w:r w:rsidRPr="00EF3E5E">
              <w:t>1.2 Discuss changes and improvements to community awareness programs with the community to ensure the programs meet their needs</w:t>
            </w:r>
          </w:p>
          <w:p w:rsidR="00000000" w:rsidRPr="00EF3E5E" w:rsidP="00EF3E5E">
            <w:pPr>
              <w:pStyle w:val="BodyText"/>
            </w:pPr>
            <w:r w:rsidRPr="00EF3E5E">
              <w:t>1.3 Include appropriate contributions in the production of new and improved program materials and methods</w:t>
            </w:r>
          </w:p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1.4 Publicise reports on progress of community awareness programs and encourage community feedback</w:t>
            </w:r>
          </w:p>
        </w:tc>
      </w:tr>
      <w:tr w:rsidTr="0015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2. Plan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t>2.1 Determine</w:t>
            </w:r>
            <w:r w:rsidRPr="00EF3E5E">
              <w:t xml:space="preserve"> objectives of programs in consultation with relevant personnel</w:t>
            </w:r>
          </w:p>
          <w:p w:rsidR="00000000" w:rsidRPr="00EF3E5E" w:rsidP="00EF3E5E">
            <w:pPr>
              <w:pStyle w:val="BodyText"/>
            </w:pPr>
            <w:r w:rsidRPr="00EF3E5E">
              <w:t xml:space="preserve">2.2 Conduct research to gather materials for presentation </w:t>
            </w:r>
          </w:p>
          <w:p w:rsidR="00000000" w:rsidRPr="00EF3E5E" w:rsidP="00EF3E5E">
            <w:pPr>
              <w:pStyle w:val="BodyText"/>
            </w:pPr>
            <w:r w:rsidRPr="00EF3E5E">
              <w:t>2.3 Structure draft programs and check where required</w:t>
            </w:r>
          </w:p>
          <w:p w:rsidR="00000000" w:rsidRPr="00EF3E5E" w:rsidP="00EF3E5E">
            <w:pPr>
              <w:pStyle w:val="BodyText"/>
            </w:pPr>
            <w:r w:rsidRPr="00EF3E5E">
              <w:t>2.4 Finalise programs and ensure they comply with workplace procedures</w:t>
            </w:r>
          </w:p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2.5 Iden</w:t>
            </w:r>
            <w:r w:rsidRPr="00EF3E5E">
              <w:t>tify, source and organise relevant equipment, aids and materials to be used in presentation</w:t>
            </w:r>
          </w:p>
        </w:tc>
      </w:tr>
      <w:tr w:rsidTr="0015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3. Deliver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t>3.1 Present information in a clear and logical sequence</w:t>
            </w:r>
          </w:p>
          <w:p w:rsidR="00000000" w:rsidRPr="00EF3E5E" w:rsidP="00EF3E5E">
            <w:pPr>
              <w:pStyle w:val="BodyText"/>
            </w:pPr>
            <w:r w:rsidRPr="00EF3E5E">
              <w:t>3.2 Conduct programs using effective public speaking techniques, ag</w:t>
            </w:r>
            <w:r w:rsidRPr="00EF3E5E">
              <w:t>e-appropriate information and recognised principles of group learning appropriate to the community</w:t>
            </w:r>
          </w:p>
          <w:p w:rsidR="00000000" w:rsidRPr="00EF3E5E" w:rsidP="00EF3E5E">
            <w:pPr>
              <w:pStyle w:val="BodyText"/>
            </w:pPr>
            <w:r w:rsidRPr="00EF3E5E">
              <w:t>3.3 Operate relevant equipment and use marketing aids and materials to assist the community in understanding the programs</w:t>
            </w:r>
          </w:p>
          <w:p w:rsidR="00000000" w:rsidRPr="00EF3E5E" w:rsidP="00EF3E5E">
            <w:pPr>
              <w:pStyle w:val="BodyText"/>
            </w:pPr>
            <w:r w:rsidRPr="00EF3E5E">
              <w:t>3.4 Provide opportunities for the c</w:t>
            </w:r>
            <w:r w:rsidRPr="00EF3E5E">
              <w:t>ommunity to seek clarification on points</w:t>
            </w:r>
          </w:p>
          <w:p w:rsidR="00000000" w:rsidRPr="00EF3E5E" w:rsidP="00EF3E5E">
            <w:pPr>
              <w:pStyle w:val="BodyText"/>
            </w:pPr>
            <w:r w:rsidRPr="00EF3E5E">
              <w:t>3.5 Answer questions and supplement with relevant information where possible</w:t>
            </w:r>
          </w:p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3.6 Refer queries outside the area of responsibility or expertise to relevant personnel</w:t>
            </w:r>
          </w:p>
        </w:tc>
      </w:tr>
      <w:tr w:rsidTr="00154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4. Evaluate the delivery of community awareness p</w:t>
            </w:r>
            <w:r w:rsidRPr="00EF3E5E">
              <w:t>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t xml:space="preserve">4.1 Assess community understanding and responses to the programs </w:t>
            </w:r>
          </w:p>
          <w:p w:rsidR="00000000" w:rsidRPr="00EF3E5E" w:rsidP="00EF3E5E">
            <w:pPr>
              <w:pStyle w:val="BodyText"/>
            </w:pPr>
            <w:r w:rsidRPr="00EF3E5E">
              <w:t xml:space="preserve">4.2 Analyse feedback from the community and observers </w:t>
            </w:r>
          </w:p>
          <w:p w:rsidR="00000000" w:rsidRPr="00EF3E5E" w:rsidP="00EF3E5E">
            <w:pPr>
              <w:pStyle w:val="BodyText"/>
            </w:pPr>
            <w:r w:rsidRPr="00EF3E5E">
              <w:t>4.3 Make recommendations for changes and improvement to community awareness programs</w:t>
            </w:r>
          </w:p>
        </w:tc>
      </w:tr>
    </w:tbl>
    <w:p w:rsidR="00000000" w:rsidRPr="00EF3E5E" w:rsidP="00EF3E5E">
      <w:pPr>
        <w:pStyle w:val="List"/>
      </w:pPr>
    </w:p>
    <w:p w:rsidR="00000000" w:rsidRPr="00EF3E5E" w:rsidP="00EF3E5E">
      <w:pPr>
        <w:pStyle w:val="AllowPageBreak"/>
      </w:pPr>
    </w:p>
    <w:p w:rsidR="00000000" w:rsidRPr="00EF3E5E" w:rsidP="00EF3E5E">
      <w:pPr>
        <w:pStyle w:val="Heading1"/>
      </w:pPr>
      <w:bookmarkStart w:id="6" w:name="O_855475"/>
      <w:bookmarkEnd w:id="6"/>
      <w:r w:rsidRPr="00EF3E5E">
        <w:t>Foundation Skills</w:t>
      </w:r>
    </w:p>
    <w:p w:rsidR="00000000" w:rsidRPr="00154B67" w:rsidP="00154B67">
      <w:pPr>
        <w:pStyle w:val="BodyText"/>
        <w:rPr>
          <w:i/>
        </w:rPr>
      </w:pPr>
      <w:r w:rsidRPr="00154B6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3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rPr>
                <w:rStyle w:val="SpecialBold"/>
              </w:rPr>
              <w:t>Description</w:t>
            </w:r>
          </w:p>
        </w:tc>
      </w:tr>
      <w:tr w:rsidTr="00EF3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ListBullet"/>
            </w:pPr>
            <w:r w:rsidRPr="00EF3E5E">
              <w:t>Analyse source materials to identify</w:t>
            </w:r>
            <w:r w:rsidRPr="00EF3E5E">
              <w:t xml:space="preserve"> key points for inclusion in information materials and presentations</w:t>
            </w:r>
          </w:p>
        </w:tc>
      </w:tr>
    </w:tbl>
    <w:p w:rsidR="00000000" w:rsidRPr="00EF3E5E" w:rsidP="00EF3E5E">
      <w:pPr>
        <w:pStyle w:val="List"/>
      </w:pPr>
    </w:p>
    <w:p w:rsidR="00000000" w:rsidRPr="00EF3E5E" w:rsidP="00EF3E5E">
      <w:pPr>
        <w:pStyle w:val="AllowPageBreak"/>
      </w:pPr>
    </w:p>
    <w:p w:rsidR="00000000" w:rsidRPr="00EF3E5E" w:rsidP="00EF3E5E">
      <w:pPr>
        <w:pStyle w:val="Heading1"/>
      </w:pPr>
      <w:bookmarkStart w:id="7" w:name="O_855477"/>
      <w:bookmarkEnd w:id="7"/>
      <w:r w:rsidRPr="00EF3E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F3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rPr>
                <w:rStyle w:val="SpecialBold"/>
              </w:rPr>
              <w:t>Equivalence status</w:t>
            </w:r>
          </w:p>
        </w:tc>
      </w:tr>
      <w:tr w:rsidTr="00EF3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ACMACR407 Conduct community awareness programs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ACMACR407A Conduct community awareness programs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E">
            <w:pPr>
              <w:pStyle w:val="BodyText"/>
              <w:rPr>
                <w:lang w:val="en-NZ"/>
              </w:rPr>
            </w:pPr>
            <w:r w:rsidRPr="00EF3E5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E" w:rsidP="00EF3E5E">
            <w:pPr>
              <w:pStyle w:val="BodyText"/>
            </w:pPr>
            <w:r w:rsidRPr="00EF3E5E">
              <w:t xml:space="preserve">Equivalent unit </w:t>
            </w:r>
          </w:p>
          <w:p w:rsidR="00000000" w:rsidRPr="00EF3E5E" w:rsidP="00EF3E5E">
            <w:pPr>
              <w:pStyle w:val="BodyText"/>
            </w:pPr>
          </w:p>
        </w:tc>
      </w:tr>
    </w:tbl>
    <w:p w:rsidR="00000000" w:rsidRPr="00EF3E5E" w:rsidP="00EF3E5E">
      <w:pPr>
        <w:pStyle w:val="BodyText"/>
      </w:pPr>
    </w:p>
    <w:p w:rsidR="00000000" w:rsidRPr="00EF3E5E" w:rsidP="00EF3E5E">
      <w:pPr>
        <w:pStyle w:val="AllowPageBreak"/>
      </w:pPr>
    </w:p>
    <w:p w:rsidR="00000000" w:rsidRPr="00EF3E5E" w:rsidP="00EF3E5E">
      <w:pPr>
        <w:pStyle w:val="Heading1"/>
      </w:pPr>
      <w:bookmarkStart w:id="8" w:name="O_855484"/>
      <w:bookmarkEnd w:id="8"/>
      <w:r w:rsidRPr="00EF3E5E">
        <w:t>Links</w:t>
      </w:r>
    </w:p>
    <w:p w:rsidR="00000000" w:rsidRPr="00EF3E5E" w:rsidP="00154B67">
      <w:pPr>
        <w:pStyle w:val="BodyText"/>
      </w:pPr>
      <w:r w:rsidRPr="00EF3E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75418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EF3E5E" w:rsidP="00EF3E5E"/>
    <w:sectPr w:rsidSect="00EF3E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E" w:rsidRPr="00154B67" w:rsidP="00154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67" w:rsidP="00EF3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B67" w:rsidP="00EF3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4B67" w:rsidP="00EF3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E5E" w:rsidRPr="00154B67" w:rsidP="00154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67" w:rsidRPr="002D2AF8" w:rsidP="00EF3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ACMACR407 Conduct community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154B67" w:rsidP="00EF3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CCB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C23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E5E"/>
  </w:style>
  <w:style w:type="character" w:customStyle="1" w:styleId="Heading1Char">
    <w:name w:val="Heading 1 Char"/>
    <w:basedOn w:val="DefaultParagraphFont"/>
    <w:link w:val="Heading1"/>
    <w:rsid w:val="00EF3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E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3E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E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E5E"/>
    <w:rPr>
      <w:b/>
      <w:spacing w:val="0"/>
    </w:rPr>
  </w:style>
  <w:style w:type="character" w:styleId="Emphasis">
    <w:name w:val="Emphasis"/>
    <w:basedOn w:val="DefaultParagraphFont"/>
    <w:qFormat/>
    <w:rsid w:val="00EF3E5E"/>
    <w:rPr>
      <w:i/>
    </w:rPr>
  </w:style>
  <w:style w:type="paragraph" w:customStyle="1" w:styleId="SuperHeading">
    <w:name w:val="SuperHeading"/>
    <w:basedOn w:val="Normal"/>
    <w:rsid w:val="00EF3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E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3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E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E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3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E5E"/>
  </w:style>
  <w:style w:type="paragraph" w:styleId="TableofFigures">
    <w:name w:val="table of figures"/>
    <w:basedOn w:val="Normal"/>
    <w:next w:val="Normal"/>
    <w:semiHidden/>
    <w:rsid w:val="00EF3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E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E5E"/>
    <w:rPr>
      <w:rFonts w:ascii="Wingdings" w:hAnsi="Wingdings"/>
    </w:rPr>
  </w:style>
  <w:style w:type="paragraph" w:customStyle="1" w:styleId="TableHeading">
    <w:name w:val="Table Heading"/>
    <w:basedOn w:val="HeadingBase"/>
    <w:rsid w:val="00EF3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E5E"/>
    <w:rPr>
      <w:color w:val="0033CC"/>
      <w:u w:val="none"/>
    </w:rPr>
  </w:style>
  <w:style w:type="paragraph" w:customStyle="1" w:styleId="BodyTextRight">
    <w:name w:val="Body Text Right"/>
    <w:basedOn w:val="BodyText"/>
    <w:rsid w:val="00EF3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E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E5E"/>
    <w:rPr>
      <w:sz w:val="32"/>
    </w:rPr>
  </w:style>
  <w:style w:type="paragraph" w:customStyle="1" w:styleId="HeadingProcedure">
    <w:name w:val="Heading Procedure"/>
    <w:basedOn w:val="HeadingBase"/>
    <w:next w:val="Normal"/>
    <w:rsid w:val="00EF3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E5E"/>
    <w:pPr>
      <w:spacing w:before="60" w:after="60"/>
    </w:pPr>
  </w:style>
  <w:style w:type="paragraph" w:styleId="ListContinue">
    <w:name w:val="List Continue"/>
    <w:basedOn w:val="List"/>
    <w:rsid w:val="00EF3E5E"/>
    <w:pPr>
      <w:ind w:firstLine="0"/>
    </w:pPr>
  </w:style>
  <w:style w:type="paragraph" w:customStyle="1" w:styleId="ListNote">
    <w:name w:val="List Note"/>
    <w:basedOn w:val="List"/>
    <w:rsid w:val="00EF3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E5E"/>
    <w:rPr>
      <w:rFonts w:ascii="Courier New" w:hAnsi="Courier New"/>
    </w:rPr>
  </w:style>
  <w:style w:type="paragraph" w:customStyle="1" w:styleId="NoteBullet">
    <w:name w:val="Note Bullet"/>
    <w:basedOn w:val="Note"/>
    <w:rsid w:val="00EF3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E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E5E"/>
    <w:rPr>
      <w:b/>
      <w:smallCaps/>
    </w:rPr>
  </w:style>
  <w:style w:type="paragraph" w:customStyle="1" w:styleId="TableListNumber">
    <w:name w:val="Table List Number"/>
    <w:basedOn w:val="ListNumber"/>
    <w:rsid w:val="00EF3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E5E"/>
    <w:pPr>
      <w:numPr>
        <w:numId w:val="8"/>
      </w:numPr>
    </w:pPr>
  </w:style>
  <w:style w:type="paragraph" w:customStyle="1" w:styleId="ListAlpha2">
    <w:name w:val="List Alpha 2"/>
    <w:basedOn w:val="List2"/>
    <w:rsid w:val="00EF3E5E"/>
    <w:pPr>
      <w:numPr>
        <w:numId w:val="7"/>
      </w:numPr>
    </w:pPr>
  </w:style>
  <w:style w:type="paragraph" w:styleId="List2">
    <w:name w:val="List 2"/>
    <w:basedOn w:val="BodyText"/>
    <w:rsid w:val="00EF3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E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E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E5E"/>
    <w:pPr>
      <w:numPr>
        <w:numId w:val="3"/>
      </w:numPr>
    </w:pPr>
  </w:style>
  <w:style w:type="paragraph" w:styleId="ListContinue2">
    <w:name w:val="List Continue 2"/>
    <w:basedOn w:val="List2"/>
    <w:rsid w:val="00EF3E5E"/>
    <w:pPr>
      <w:ind w:firstLine="0"/>
    </w:pPr>
  </w:style>
  <w:style w:type="paragraph" w:styleId="ListContinue3">
    <w:name w:val="List Continue 3"/>
    <w:basedOn w:val="List3"/>
    <w:rsid w:val="00EF3E5E"/>
    <w:pPr>
      <w:ind w:left="1021" w:firstLine="0"/>
    </w:pPr>
  </w:style>
  <w:style w:type="paragraph" w:styleId="ListContinue4">
    <w:name w:val="List Continue 4"/>
    <w:basedOn w:val="List4"/>
    <w:rsid w:val="00EF3E5E"/>
    <w:pPr>
      <w:ind w:firstLine="0"/>
    </w:pPr>
  </w:style>
  <w:style w:type="paragraph" w:styleId="ListContinue5">
    <w:name w:val="List Continue 5"/>
    <w:basedOn w:val="List5"/>
    <w:rsid w:val="00EF3E5E"/>
    <w:pPr>
      <w:ind w:firstLine="0"/>
    </w:pPr>
  </w:style>
  <w:style w:type="paragraph" w:styleId="ListNumber3">
    <w:name w:val="List Number 3"/>
    <w:basedOn w:val="List3"/>
    <w:rsid w:val="00EF3E5E"/>
    <w:pPr>
      <w:numPr>
        <w:numId w:val="4"/>
      </w:numPr>
    </w:pPr>
  </w:style>
  <w:style w:type="paragraph" w:styleId="ListNumber4">
    <w:name w:val="List Number 4"/>
    <w:basedOn w:val="List4"/>
    <w:rsid w:val="00EF3E5E"/>
    <w:pPr>
      <w:numPr>
        <w:numId w:val="5"/>
      </w:numPr>
    </w:pPr>
  </w:style>
  <w:style w:type="paragraph" w:styleId="ListNumber5">
    <w:name w:val="List Number 5"/>
    <w:basedOn w:val="List5"/>
    <w:rsid w:val="00EF3E5E"/>
    <w:pPr>
      <w:numPr>
        <w:numId w:val="6"/>
      </w:numPr>
    </w:pPr>
  </w:style>
  <w:style w:type="paragraph" w:styleId="BlockText">
    <w:name w:val="Block Text"/>
    <w:basedOn w:val="Normal"/>
    <w:rsid w:val="00EF3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E5E"/>
    <w:rPr>
      <w:sz w:val="16"/>
      <w:vertAlign w:val="superscript"/>
    </w:rPr>
  </w:style>
  <w:style w:type="character" w:customStyle="1" w:styleId="Symbols">
    <w:name w:val="Symbols"/>
    <w:basedOn w:val="DefaultParagraphFont"/>
    <w:rsid w:val="00EF3E5E"/>
    <w:rPr>
      <w:rFonts w:ascii="Symbol" w:hAnsi="Symbol"/>
    </w:rPr>
  </w:style>
  <w:style w:type="character" w:customStyle="1" w:styleId="MenuOptions">
    <w:name w:val="Menu Options"/>
    <w:basedOn w:val="DefaultParagraphFont"/>
    <w:rsid w:val="00EF3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E5E"/>
    <w:rPr>
      <w:b/>
    </w:rPr>
  </w:style>
  <w:style w:type="character" w:customStyle="1" w:styleId="Underlined">
    <w:name w:val="Underlined"/>
    <w:basedOn w:val="DefaultParagraphFont"/>
    <w:rsid w:val="00EF3E5E"/>
    <w:rPr>
      <w:u w:val="single"/>
    </w:rPr>
  </w:style>
  <w:style w:type="paragraph" w:customStyle="1" w:styleId="TableBodyTextRight">
    <w:name w:val="Table Body Text Right"/>
    <w:basedOn w:val="TableBodyText"/>
    <w:rsid w:val="00EF3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E5E"/>
    <w:rPr>
      <w:sz w:val="18"/>
    </w:rPr>
  </w:style>
  <w:style w:type="paragraph" w:customStyle="1" w:styleId="BodySmallRight">
    <w:name w:val="Body Small Right"/>
    <w:basedOn w:val="BodyTextRight"/>
    <w:rsid w:val="00EF3E5E"/>
    <w:rPr>
      <w:sz w:val="18"/>
      <w:szCs w:val="18"/>
    </w:rPr>
  </w:style>
  <w:style w:type="paragraph" w:customStyle="1" w:styleId="MarginEdition">
    <w:name w:val="Margin Edition"/>
    <w:basedOn w:val="MarginNote"/>
    <w:rsid w:val="00EF3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E5E"/>
    <w:rPr>
      <w:sz w:val="2"/>
      <w:szCs w:val="2"/>
    </w:rPr>
  </w:style>
  <w:style w:type="character" w:customStyle="1" w:styleId="Small">
    <w:name w:val="Small"/>
    <w:basedOn w:val="DefaultParagraphFont"/>
    <w:rsid w:val="00EF3E5E"/>
    <w:rPr>
      <w:sz w:val="16"/>
    </w:rPr>
  </w:style>
  <w:style w:type="paragraph" w:customStyle="1" w:styleId="WideTable">
    <w:name w:val="Wide Table"/>
    <w:basedOn w:val="Normal"/>
    <w:rsid w:val="00EF3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E5E"/>
  </w:style>
  <w:style w:type="paragraph" w:styleId="Quote">
    <w:name w:val="Quote"/>
    <w:basedOn w:val="Heading1"/>
    <w:link w:val="QuoteChar"/>
    <w:qFormat/>
    <w:rsid w:val="00EF3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E5E"/>
    <w:pPr>
      <w:pageBreakBefore/>
    </w:pPr>
  </w:style>
  <w:style w:type="paragraph" w:customStyle="1" w:styleId="Border">
    <w:name w:val="Border"/>
    <w:basedOn w:val="Normal"/>
    <w:qFormat/>
    <w:rsid w:val="00EF3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E5E"/>
    <w:rPr>
      <w:u w:val="single"/>
    </w:rPr>
  </w:style>
  <w:style w:type="character" w:customStyle="1" w:styleId="BoldandItalics">
    <w:name w:val="Bold and Italics"/>
    <w:qFormat/>
    <w:rsid w:val="00EF3E5E"/>
    <w:rPr>
      <w:b/>
      <w:i/>
      <w:u w:val="none"/>
    </w:rPr>
  </w:style>
  <w:style w:type="paragraph" w:styleId="BalloonText">
    <w:name w:val="Balloon Text"/>
    <w:basedOn w:val="Normal"/>
    <w:link w:val="BalloonTextChar"/>
    <w:rsid w:val="00EF3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E5E"/>
    <w:pPr>
      <w:spacing w:before="0" w:after="0"/>
    </w:pPr>
  </w:style>
  <w:style w:type="paragraph" w:customStyle="1" w:styleId="BodyTextBold">
    <w:name w:val="Body Text Bold"/>
    <w:basedOn w:val="BodyText"/>
    <w:qFormat/>
    <w:rsid w:val="00EF3E5E"/>
    <w:rPr>
      <w:b/>
    </w:rPr>
  </w:style>
  <w:style w:type="character" w:styleId="Hyperlink">
    <w:name w:val="Hyperlink"/>
    <w:basedOn w:val="DefaultParagraphFont"/>
    <w:uiPriority w:val="99"/>
    <w:unhideWhenUsed/>
    <w:rsid w:val="00154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3229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ACMACR407 Conduct community awareness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2019-09-10T06:29:00Z</dcterms:created>
  <dcterms:modified xsi:type="dcterms:W3CDTF">2019-09-10T06:29:00Z</dcterms:modified>
</cp:coreProperties>
</file>