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F0E" w:rsidP="00D50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ACMAAS401 Manage animals and facilitate human-animal interaction in animal-assisted services</w:t>
      </w:r>
      <w:r>
        <w:fldChar w:fldCharType="end"/>
      </w:r>
    </w:p>
    <w:p w:rsidR="00D50F0E" w:rsidP="00D50F0E">
      <w:pPr>
        <w:pStyle w:val="Version"/>
        <w:sectPr w:rsidSect="00365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AF9" w:rsidP="00365AF9">
      <w:pPr>
        <w:pStyle w:val="SuperHeading"/>
      </w:pPr>
      <w:r w:rsidRPr="00365AF9">
        <w:t>ACMAAS401 Manage animals and facilitate human-animal interaction in animal-assisted services</w:t>
      </w:r>
    </w:p>
    <w:p w:rsidR="00000000" w:rsidRPr="00365AF9" w:rsidP="00365AF9">
      <w:pPr>
        <w:pStyle w:val="Heading1"/>
      </w:pPr>
      <w:bookmarkStart w:id="1" w:name="O_1166374"/>
      <w:bookmarkEnd w:id="1"/>
      <w:r w:rsidRPr="00365A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Comments</w:t>
            </w:r>
          </w:p>
        </w:tc>
      </w:tr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>This version released with ACM Animal Care and Management Training Package Version 4.0.</w:t>
            </w:r>
          </w:p>
        </w:tc>
      </w:tr>
    </w:tbl>
    <w:p w:rsidR="00000000" w:rsidRPr="00365AF9" w:rsidP="00365AF9">
      <w:pPr>
        <w:pStyle w:val="BodyText"/>
      </w:pPr>
    </w:p>
    <w:p w:rsidR="00000000" w:rsidRPr="00365AF9" w:rsidP="00365AF9">
      <w:pPr>
        <w:pStyle w:val="AllowPageBreak"/>
      </w:pPr>
    </w:p>
    <w:p w:rsidR="00000000" w:rsidRPr="00365AF9" w:rsidP="00365AF9">
      <w:pPr>
        <w:pStyle w:val="Heading1"/>
      </w:pPr>
      <w:bookmarkStart w:id="2" w:name="O_1166375"/>
      <w:bookmarkEnd w:id="2"/>
      <w:r w:rsidRPr="00365AF9">
        <w:t>Application</w:t>
      </w:r>
    </w:p>
    <w:p w:rsidR="00000000" w:rsidRPr="00365AF9" w:rsidP="00D50F0E">
      <w:pPr>
        <w:pStyle w:val="BodyText"/>
      </w:pPr>
      <w:r w:rsidRPr="00365AF9">
        <w:t>This unit of competency describes the skills and knowledge required to manage animals and facilitate human-animal interactions during animal-assisted services. It involves organising animal care, access to facilities and inter</w:t>
      </w:r>
      <w:r w:rsidRPr="00365AF9">
        <w:t>actions with people including participants (clients, students, patients) and qualified practitioners (education, medical and/or health care). This unit does not cover the skills and knowledge required to train assistance animals.</w:t>
      </w:r>
    </w:p>
    <w:p w:rsidR="00000000" w:rsidRPr="00365AF9" w:rsidP="00D50F0E">
      <w:pPr>
        <w:pStyle w:val="BodyText"/>
      </w:pPr>
      <w:r w:rsidRPr="00365AF9">
        <w:t>This unit applies to anima</w:t>
      </w:r>
      <w:r w:rsidRPr="00365AF9">
        <w:t>l-handlers working in a team situation with practitioners who use animals as part of their professional practice to support people with a range of special needs or disabilities. They work autonomously and apply specialist knowledge and skills to provide so</w:t>
      </w:r>
      <w:r w:rsidRPr="00365AF9">
        <w:t xml:space="preserve">lutions for predictable and unpredictable problems. </w:t>
      </w:r>
    </w:p>
    <w:p w:rsidR="00000000" w:rsidRPr="00365AF9" w:rsidP="00D50F0E">
      <w:pPr>
        <w:pStyle w:val="BodyText"/>
      </w:pPr>
      <w:r w:rsidRPr="00365AF9">
        <w:t>All work must be carried out to comply with workplace procedures according to Commonwealth and state/territory health and safety and animal welfare regulations, legislation and standards that apply to th</w:t>
      </w:r>
      <w:r w:rsidRPr="00365AF9">
        <w:t>e workplace.</w:t>
      </w:r>
    </w:p>
    <w:p w:rsidR="00000000" w:rsidRPr="00365AF9" w:rsidP="00D50F0E">
      <w:pPr>
        <w:pStyle w:val="BodyText"/>
      </w:pPr>
      <w:r w:rsidRPr="00365AF9">
        <w:t>No licensing, legislative or certification requirements apply to this unit at the time of publication.</w:t>
      </w:r>
    </w:p>
    <w:p w:rsidR="00000000" w:rsidRPr="00365AF9" w:rsidP="00365AF9">
      <w:pPr>
        <w:pStyle w:val="Heading1"/>
      </w:pPr>
      <w:bookmarkStart w:id="3" w:name="O_1166376"/>
      <w:bookmarkEnd w:id="3"/>
      <w:r w:rsidRPr="00365AF9">
        <w:t>Pre-requisite Unit</w:t>
      </w:r>
    </w:p>
    <w:p w:rsidR="00000000" w:rsidRPr="00365AF9" w:rsidP="00D50F0E">
      <w:pPr>
        <w:pStyle w:val="BodyText"/>
      </w:pPr>
      <w:r w:rsidRPr="00365AF9">
        <w:t>Nil</w:t>
      </w:r>
    </w:p>
    <w:p w:rsidR="00000000" w:rsidRPr="00365AF9" w:rsidP="00365AF9">
      <w:pPr>
        <w:pStyle w:val="Heading1"/>
      </w:pPr>
      <w:bookmarkStart w:id="4" w:name="O_1166378"/>
      <w:bookmarkEnd w:id="4"/>
      <w:r w:rsidRPr="00365AF9">
        <w:t>Unit Sector</w:t>
      </w:r>
    </w:p>
    <w:p w:rsidR="00000000" w:rsidRPr="00365AF9" w:rsidP="00D50F0E">
      <w:pPr>
        <w:pStyle w:val="BodyText"/>
      </w:pPr>
      <w:r w:rsidRPr="00365AF9">
        <w:t>Animal-Assisted Services (AAS)</w:t>
      </w:r>
    </w:p>
    <w:p w:rsidR="00000000" w:rsidRPr="00365AF9" w:rsidP="00365AF9">
      <w:pPr>
        <w:pStyle w:val="Heading1"/>
      </w:pPr>
      <w:bookmarkStart w:id="5" w:name="O_1166379"/>
      <w:bookmarkEnd w:id="5"/>
      <w:r w:rsidRPr="00365A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Performance Criteria</w:t>
            </w:r>
          </w:p>
        </w:tc>
      </w:tr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1. Establish working relationship for animal-assiste</w:t>
            </w:r>
            <w:r w:rsidRPr="00365AF9">
              <w:t xml:space="preserve">d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>1.1 Confirm type and requirements of the animal-assisted service with the practitioner or service provider</w:t>
            </w:r>
          </w:p>
          <w:p w:rsidR="00000000" w:rsidRPr="00365AF9" w:rsidP="00365AF9">
            <w:pPr>
              <w:pStyle w:val="BodyText"/>
            </w:pPr>
            <w:r w:rsidRPr="00365AF9">
              <w:t xml:space="preserve">1.2 Identify key personnel, responsibilities and reporting requirements </w:t>
            </w:r>
          </w:p>
          <w:p w:rsidR="00000000" w:rsidRPr="00365AF9" w:rsidP="00365AF9">
            <w:pPr>
              <w:pStyle w:val="BodyText"/>
            </w:pPr>
            <w:r w:rsidRPr="00365AF9">
              <w:t xml:space="preserve">1.3 Confirm the role and activities required are within scope of </w:t>
            </w:r>
            <w:r w:rsidRPr="00365AF9">
              <w:t>own training and competency</w:t>
            </w:r>
          </w:p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 xml:space="preserve">1.4 Establish compliance, and contractual or working relationship required for involvement in the animal-assisted activity </w:t>
            </w:r>
          </w:p>
        </w:tc>
      </w:tr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 xml:space="preserve">2. Establish role and purpose of animal-assisted activities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 xml:space="preserve">2.1 Identify the purpose of the animal-assisted service in consultation with the practitioner and/or service provider </w:t>
            </w:r>
          </w:p>
          <w:p w:rsidR="00000000" w:rsidRPr="00365AF9" w:rsidP="00365AF9">
            <w:pPr>
              <w:pStyle w:val="BodyText"/>
            </w:pPr>
            <w:r w:rsidRPr="00365AF9">
              <w:t xml:space="preserve">2.2 Identify the needs of the participant/s and the goals of the planned activity </w:t>
            </w:r>
          </w:p>
          <w:p w:rsidR="00000000" w:rsidRPr="00365AF9" w:rsidP="00365AF9">
            <w:pPr>
              <w:pStyle w:val="BodyText"/>
            </w:pPr>
            <w:r w:rsidRPr="00365AF9">
              <w:t xml:space="preserve">2.3 Confirm the role of the handler and the animal in </w:t>
            </w:r>
            <w:r w:rsidRPr="00365AF9">
              <w:t>the planned activity</w:t>
            </w:r>
          </w:p>
          <w:p w:rsidR="00000000" w:rsidRPr="00365AF9" w:rsidP="00365AF9">
            <w:pPr>
              <w:pStyle w:val="BodyText"/>
            </w:pPr>
            <w:r w:rsidRPr="00365AF9">
              <w:t xml:space="preserve">2.4 Identify specific species behaviours that may meet the needs of participants </w:t>
            </w:r>
          </w:p>
          <w:p w:rsidR="00000000" w:rsidRPr="00365AF9" w:rsidP="00365AF9">
            <w:pPr>
              <w:pStyle w:val="BodyText"/>
            </w:pPr>
            <w:r w:rsidRPr="00365AF9">
              <w:t xml:space="preserve">2.5 Confirm the animal has been assessed as suitable for the planned activities </w:t>
            </w:r>
          </w:p>
          <w:p w:rsidR="00000000" w:rsidRPr="00365AF9" w:rsidP="00365AF9">
            <w:pPr>
              <w:pStyle w:val="BodyText"/>
            </w:pPr>
            <w:r w:rsidRPr="00365AF9">
              <w:t>2.6 Confirm and clarify planned activities for group or individual sessi</w:t>
            </w:r>
            <w:r w:rsidRPr="00365AF9">
              <w:t>ons and participant consent arrangements</w:t>
            </w:r>
          </w:p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 xml:space="preserve">2.7 Prepare documentation for recording information relevant to animal and service requirements </w:t>
            </w:r>
          </w:p>
        </w:tc>
      </w:tr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3. Plan involvement of animal in animal-assisted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>3.1 Obtain permissions or relevant certification documentati</w:t>
            </w:r>
            <w:r w:rsidRPr="00365AF9">
              <w:t>on for animal as required</w:t>
            </w:r>
          </w:p>
          <w:p w:rsidR="00000000" w:rsidRPr="00365AF9" w:rsidP="00365AF9">
            <w:pPr>
              <w:pStyle w:val="BodyText"/>
            </w:pPr>
            <w:r w:rsidRPr="00365AF9">
              <w:t>3.2 Identify, minimise and control risks associated with the animal-assisted service, using personal protective equipment and implementing infection control measures as required</w:t>
            </w:r>
          </w:p>
          <w:p w:rsidR="00000000" w:rsidRPr="00365AF9" w:rsidP="00365AF9">
            <w:pPr>
              <w:pStyle w:val="BodyText"/>
            </w:pPr>
            <w:r w:rsidRPr="00365AF9">
              <w:t>3.3 Ensure animal meets health, care and hygiene req</w:t>
            </w:r>
            <w:r w:rsidRPr="00365AF9">
              <w:t>uirements of service provider and/or facility</w:t>
            </w:r>
          </w:p>
          <w:p w:rsidR="00000000" w:rsidRPr="00365AF9" w:rsidP="00365AF9">
            <w:pPr>
              <w:pStyle w:val="BodyText"/>
            </w:pPr>
            <w:r w:rsidRPr="00365AF9">
              <w:t>3.4 Organise animal handling or transport and facility access prior to planned activity</w:t>
            </w:r>
          </w:p>
          <w:p w:rsidR="00000000" w:rsidRPr="00365AF9" w:rsidP="00365AF9">
            <w:pPr>
              <w:pStyle w:val="BodyText"/>
            </w:pPr>
            <w:r w:rsidRPr="00365AF9">
              <w:t xml:space="preserve">3.5 Ensure availability of water, retreat areas and other relevant species related equipment to meet requirements for the </w:t>
            </w:r>
            <w:r w:rsidRPr="00365AF9">
              <w:t>welfare and care of the animal</w:t>
            </w:r>
          </w:p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 xml:space="preserve">3.6 Prepare animal for interaction with people in group or individual sessions </w:t>
            </w:r>
          </w:p>
        </w:tc>
      </w:tr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 xml:space="preserve">4. Facilitate human-animal interaction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>4.1 Assess participant capacity, knowledge and experience with animals</w:t>
            </w:r>
            <w:r w:rsidRPr="00365AF9">
              <w:rPr>
                <w:rStyle w:val="SpecialBold"/>
              </w:rPr>
              <w:t xml:space="preserve"> </w:t>
            </w:r>
          </w:p>
          <w:p w:rsidR="00000000" w:rsidRPr="00365AF9" w:rsidP="00365AF9">
            <w:pPr>
              <w:pStyle w:val="BodyText"/>
            </w:pPr>
            <w:r w:rsidRPr="00365AF9">
              <w:t>4.2 Explain arrangements and safety procedures for interacting with animal to all team members</w:t>
            </w:r>
          </w:p>
          <w:p w:rsidR="00000000" w:rsidRPr="00365AF9" w:rsidP="00365AF9">
            <w:pPr>
              <w:pStyle w:val="BodyText"/>
            </w:pPr>
            <w:r w:rsidRPr="00365AF9">
              <w:t>4.3 Facilitate human-animal interactions between participant and animal, initiating activities as required to achieve goals</w:t>
            </w:r>
          </w:p>
          <w:p w:rsidR="00000000" w:rsidRPr="00365AF9" w:rsidP="00365AF9">
            <w:pPr>
              <w:pStyle w:val="BodyText"/>
            </w:pPr>
            <w:r w:rsidRPr="00365AF9">
              <w:t>4.4 Monitor interactions to ensure sa</w:t>
            </w:r>
            <w:r w:rsidRPr="00365AF9">
              <w:t xml:space="preserve">fety of team members and animal </w:t>
            </w:r>
          </w:p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4.5 Ensure compliance with policies and procedures of the practitioner or service provider and relevant legislative requirements</w:t>
            </w:r>
          </w:p>
        </w:tc>
      </w:tr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5. Monitor animal during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 xml:space="preserve">5.1 Monitor and respond to animal body language, signals </w:t>
            </w:r>
            <w:r w:rsidRPr="00365AF9">
              <w:t>and emotional states during activities, applying humane, evidence based methods</w:t>
            </w:r>
          </w:p>
          <w:p w:rsidR="00000000" w:rsidRPr="00365AF9" w:rsidP="00365AF9">
            <w:pPr>
              <w:pStyle w:val="BodyText"/>
            </w:pPr>
            <w:r w:rsidRPr="00365AF9">
              <w:t>5.2 Plan stress prevention and relief strategies specific to animal species</w:t>
            </w:r>
          </w:p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5.3 Monitor animal to prevent negative emotional welfare state and fatigue from involvement in activ</w:t>
            </w:r>
            <w:r w:rsidRPr="00365AF9">
              <w:t>ities</w:t>
            </w:r>
          </w:p>
        </w:tc>
      </w:tr>
      <w:tr w:rsidTr="00D50F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 xml:space="preserve">6. Review animal-assisted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>6.1 Assess the animal</w:t>
            </w:r>
            <w:r>
              <w:t>’</w:t>
            </w:r>
            <w:r w:rsidRPr="00365AF9">
              <w:t>s suitability for involvement in animal-assisted service using appropriate assessment criteria</w:t>
            </w:r>
          </w:p>
          <w:p w:rsidR="00000000" w:rsidRPr="00365AF9" w:rsidP="00365AF9">
            <w:pPr>
              <w:pStyle w:val="BodyText"/>
            </w:pPr>
            <w:r w:rsidRPr="00365AF9">
              <w:t>6.2 Document human-animal interactions according to practitioner or service provider requirements</w:t>
            </w:r>
            <w:r w:rsidRPr="00365AF9">
              <w:t xml:space="preserve"> </w:t>
            </w:r>
          </w:p>
          <w:p w:rsidR="00000000" w:rsidRPr="00365AF9" w:rsidP="00365AF9">
            <w:pPr>
              <w:pStyle w:val="BodyText"/>
            </w:pPr>
            <w:r w:rsidRPr="00365AF9">
              <w:t>6.3 Plan exit strategy in consultation with practitioner or service provider, as required</w:t>
            </w:r>
          </w:p>
        </w:tc>
      </w:tr>
    </w:tbl>
    <w:p w:rsidR="00000000" w:rsidRPr="00365AF9" w:rsidP="00365AF9">
      <w:pPr>
        <w:pStyle w:val="BodyText"/>
      </w:pPr>
    </w:p>
    <w:p w:rsidR="00000000" w:rsidRPr="00365AF9" w:rsidP="00365AF9">
      <w:pPr>
        <w:pStyle w:val="AllowPageBreak"/>
      </w:pPr>
    </w:p>
    <w:p w:rsidR="00000000" w:rsidRPr="00365AF9" w:rsidP="00365AF9">
      <w:pPr>
        <w:pStyle w:val="Heading1"/>
      </w:pPr>
      <w:bookmarkStart w:id="6" w:name="O_1166380"/>
      <w:bookmarkEnd w:id="6"/>
      <w:r w:rsidRPr="00365AF9">
        <w:t>Foundation Skills</w:t>
      </w:r>
    </w:p>
    <w:p w:rsidR="00000000" w:rsidRPr="00D50F0E" w:rsidP="00D50F0E">
      <w:pPr>
        <w:pStyle w:val="BodyText"/>
        <w:rPr>
          <w:i/>
        </w:rPr>
      </w:pPr>
      <w:r w:rsidRPr="00D50F0E">
        <w:rPr>
          <w:rStyle w:val="Emphasis"/>
        </w:rPr>
        <w:t>This section describes those language, literacy, numeracy and employment skills that are essential for performance in this un</w:t>
      </w:r>
      <w:r w:rsidRPr="00D50F0E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Description</w:t>
            </w:r>
          </w:p>
        </w:tc>
      </w:tr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ListBullet"/>
              <w:rPr>
                <w:lang w:val="en-NZ"/>
              </w:rPr>
            </w:pPr>
            <w:r w:rsidRPr="00365AF9">
              <w:t>Interpret information from a range of sources and identify relevant and key information</w:t>
            </w:r>
          </w:p>
        </w:tc>
      </w:tr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ListBullet"/>
              <w:rPr>
                <w:lang w:val="en-NZ"/>
              </w:rPr>
            </w:pPr>
            <w:r w:rsidRPr="00365AF9">
              <w:t>Use industry terminology and workplace conventions when completing records</w:t>
            </w:r>
          </w:p>
        </w:tc>
      </w:tr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ListBullet"/>
            </w:pPr>
            <w:r w:rsidRPr="00365AF9">
              <w:t>Use questioning, active listening and reading of non-verbal cues to support effective communication with clients and stakeholders</w:t>
            </w:r>
          </w:p>
        </w:tc>
      </w:tr>
    </w:tbl>
    <w:p w:rsidR="00000000" w:rsidRPr="00365AF9" w:rsidP="00365AF9">
      <w:pPr>
        <w:pStyle w:val="BodyText"/>
      </w:pPr>
    </w:p>
    <w:p w:rsidR="00000000" w:rsidRPr="00365AF9" w:rsidP="00365AF9">
      <w:pPr>
        <w:pStyle w:val="AllowPageBreak"/>
      </w:pPr>
    </w:p>
    <w:p w:rsidR="00000000" w:rsidRPr="00365AF9" w:rsidP="00365AF9">
      <w:pPr>
        <w:pStyle w:val="Heading1"/>
      </w:pPr>
      <w:bookmarkStart w:id="7" w:name="O_1166382"/>
      <w:bookmarkEnd w:id="7"/>
      <w:r w:rsidRPr="00365AF9">
        <w:t>Unit Mapp</w:t>
      </w:r>
      <w:r w:rsidRPr="00365AF9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Equivalence status</w:t>
            </w:r>
          </w:p>
        </w:tc>
      </w:tr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 xml:space="preserve">ACMAAS401 </w:t>
            </w:r>
            <w:r w:rsidRPr="00365AF9">
              <w:br/>
              <w:t>Manage animals and facilitate human-animal interaction in animal-assisted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 xml:space="preserve">Newly created </w:t>
            </w:r>
          </w:p>
        </w:tc>
      </w:tr>
    </w:tbl>
    <w:p w:rsidR="00000000" w:rsidRPr="00365AF9" w:rsidP="00365AF9">
      <w:pPr>
        <w:pStyle w:val="BodyText"/>
      </w:pPr>
    </w:p>
    <w:p w:rsidR="00000000" w:rsidRPr="00365AF9" w:rsidP="00365AF9">
      <w:pPr>
        <w:pStyle w:val="AllowPageBreak"/>
      </w:pPr>
    </w:p>
    <w:p w:rsidR="00000000" w:rsidRPr="00365AF9" w:rsidP="00365AF9">
      <w:pPr>
        <w:pStyle w:val="Heading1"/>
      </w:pPr>
      <w:bookmarkStart w:id="8" w:name="O_1166389"/>
      <w:bookmarkEnd w:id="8"/>
      <w:r w:rsidRPr="00365AF9">
        <w:t>Links</w:t>
      </w:r>
    </w:p>
    <w:p w:rsidR="00000000" w:rsidRPr="00365AF9" w:rsidP="00D50F0E">
      <w:pPr>
        <w:pStyle w:val="BodyText"/>
      </w:pPr>
      <w:r w:rsidRPr="00365A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96AE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65AF9" w:rsidP="00D50F0E">
      <w:pPr>
        <w:pStyle w:val="BodyText"/>
        <w:sectPr w:rsidSect="00365A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AF9" w:rsidP="00365AF9">
      <w:pPr>
        <w:pStyle w:val="SuperHeading"/>
      </w:pPr>
      <w:r w:rsidRPr="00365AF9">
        <w:t>Assessment Requirements for ACMAAS401 Manage animals and facilitate human-animal interaction in animal-assisted services</w:t>
      </w:r>
    </w:p>
    <w:p w:rsidR="00000000" w:rsidRPr="00365AF9" w:rsidP="00365AF9">
      <w:pPr>
        <w:pStyle w:val="Heading1"/>
      </w:pPr>
      <w:bookmarkStart w:id="9" w:name="O_1166384"/>
      <w:bookmarkEnd w:id="9"/>
      <w:r w:rsidRPr="00365A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Bold"/>
              <w:rPr>
                <w:lang w:val="en-NZ"/>
              </w:rPr>
            </w:pPr>
            <w:r w:rsidRPr="00365AF9">
              <w:t>Comments</w:t>
            </w:r>
          </w:p>
        </w:tc>
      </w:tr>
      <w:tr w:rsidTr="00365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F9">
            <w:pPr>
              <w:pStyle w:val="BodyText"/>
              <w:rPr>
                <w:lang w:val="en-NZ"/>
              </w:rPr>
            </w:pPr>
            <w:r w:rsidRPr="00365A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F9" w:rsidP="00365AF9">
            <w:pPr>
              <w:pStyle w:val="BodyText"/>
            </w:pPr>
            <w:r w:rsidRPr="00365AF9">
              <w:t>This version released with ACM Animal Care and Management Training Package Version 4.0.</w:t>
            </w:r>
          </w:p>
        </w:tc>
      </w:tr>
    </w:tbl>
    <w:p w:rsidR="00000000" w:rsidRPr="00365AF9" w:rsidP="00365AF9">
      <w:pPr>
        <w:pStyle w:val="BodyText"/>
      </w:pPr>
    </w:p>
    <w:p w:rsidR="00000000" w:rsidRPr="00365AF9" w:rsidP="00365AF9">
      <w:pPr>
        <w:pStyle w:val="AllowPageBreak"/>
      </w:pPr>
    </w:p>
    <w:p w:rsidR="00000000" w:rsidRPr="00365AF9" w:rsidP="00365AF9">
      <w:pPr>
        <w:pStyle w:val="Heading1"/>
      </w:pPr>
      <w:bookmarkStart w:id="10" w:name="O_1166385"/>
      <w:bookmarkEnd w:id="10"/>
      <w:r w:rsidRPr="00365AF9">
        <w:t>Performance Evidence</w:t>
      </w:r>
    </w:p>
    <w:p w:rsidR="00000000" w:rsidRPr="00365AF9" w:rsidP="00D50F0E">
      <w:pPr>
        <w:pStyle w:val="BodyText"/>
      </w:pPr>
      <w:r w:rsidRPr="00365AF9">
        <w:t>An individual demonstrating competency must satisfy all of the elements and performance criteria in this unit.</w:t>
      </w:r>
    </w:p>
    <w:p w:rsidR="00000000" w:rsidRPr="00365AF9" w:rsidP="00D50F0E">
      <w:pPr>
        <w:pStyle w:val="BodyText"/>
      </w:pPr>
      <w:r w:rsidRPr="00365AF9">
        <w:t>There must be e</w:t>
      </w:r>
      <w:r w:rsidRPr="00365AF9">
        <w:t>vidence that the individual has:</w:t>
      </w:r>
    </w:p>
    <w:p w:rsidR="00000000" w:rsidRPr="00365AF9" w:rsidP="00365AF9">
      <w:pPr>
        <w:pStyle w:val="ListBullet"/>
      </w:pPr>
      <w:r w:rsidRPr="00365AF9">
        <w:t>managed an animal and facilitated human-animal interaction in an animal-assisted service, in one of the following categories, on at least three occasions:</w:t>
      </w:r>
    </w:p>
    <w:p w:rsidR="00000000" w:rsidRPr="00365AF9" w:rsidP="00365AF9">
      <w:pPr>
        <w:pStyle w:val="ListBullet2"/>
      </w:pPr>
      <w:r w:rsidRPr="00365AF9">
        <w:t>animal-assisted therapy (involving a qualified medical or allied h</w:t>
      </w:r>
      <w:r w:rsidRPr="00365AF9">
        <w:t>ealth worker)</w:t>
      </w:r>
    </w:p>
    <w:p w:rsidR="00000000" w:rsidRPr="00365AF9" w:rsidP="00365AF9">
      <w:pPr>
        <w:pStyle w:val="ListBullet2"/>
      </w:pPr>
      <w:r w:rsidRPr="00365AF9">
        <w:t>animal-assisted learning (involving a learning professional)</w:t>
      </w:r>
    </w:p>
    <w:p w:rsidR="00000000" w:rsidRPr="00365AF9" w:rsidP="00365AF9">
      <w:pPr>
        <w:pStyle w:val="ListBullet2"/>
      </w:pPr>
      <w:r w:rsidRPr="00365AF9">
        <w:t>animal-assisted activities (involving visitation services to a range of facilities).</w:t>
      </w:r>
    </w:p>
    <w:p w:rsidR="00000000" w:rsidRPr="00365AF9" w:rsidP="00D50F0E">
      <w:pPr>
        <w:pStyle w:val="BodyText"/>
      </w:pPr>
      <w:r w:rsidRPr="00365AF9">
        <w:t>In doing so, the individual must have:</w:t>
      </w:r>
    </w:p>
    <w:p w:rsidR="00000000" w:rsidRPr="00365AF9" w:rsidP="00365AF9">
      <w:pPr>
        <w:pStyle w:val="ListBullet"/>
      </w:pPr>
      <w:r w:rsidRPr="00365AF9">
        <w:t>worked and communicated effectively as a team member</w:t>
      </w:r>
    </w:p>
    <w:p w:rsidR="00000000" w:rsidRPr="00365AF9" w:rsidP="00365AF9">
      <w:pPr>
        <w:pStyle w:val="ListBullet"/>
      </w:pPr>
      <w:r w:rsidRPr="00365AF9">
        <w:t>managed care of animal and organised access to facility</w:t>
      </w:r>
    </w:p>
    <w:p w:rsidR="00000000" w:rsidRPr="00365AF9" w:rsidP="00365AF9">
      <w:pPr>
        <w:pStyle w:val="ListBullet"/>
      </w:pPr>
      <w:r w:rsidRPr="00365AF9">
        <w:t>prepared team members for safe and supportive animal-human interactions</w:t>
      </w:r>
    </w:p>
    <w:p w:rsidR="00000000" w:rsidRPr="00365AF9" w:rsidP="00365AF9">
      <w:pPr>
        <w:pStyle w:val="ListBullet"/>
      </w:pPr>
      <w:r w:rsidRPr="00365AF9">
        <w:t>completed documentation and reporting requirements using industry terminology</w:t>
      </w:r>
    </w:p>
    <w:p w:rsidR="00000000" w:rsidRPr="00365AF9" w:rsidP="00365AF9">
      <w:pPr>
        <w:pStyle w:val="ListBullet"/>
      </w:pPr>
      <w:r w:rsidRPr="00365AF9">
        <w:t>complied with relevant regulations, policies and p</w:t>
      </w:r>
      <w:r w:rsidRPr="00365AF9">
        <w:t>rocedures.</w:t>
      </w:r>
    </w:p>
    <w:p w:rsidR="00000000" w:rsidRPr="00365AF9" w:rsidP="00365AF9">
      <w:pPr>
        <w:pStyle w:val="AllowPageBreak"/>
      </w:pPr>
    </w:p>
    <w:p w:rsidR="00000000" w:rsidRPr="00365AF9" w:rsidP="00365AF9">
      <w:pPr>
        <w:pStyle w:val="Heading1"/>
      </w:pPr>
      <w:bookmarkStart w:id="11" w:name="O_1166386"/>
      <w:bookmarkEnd w:id="11"/>
      <w:r w:rsidRPr="00365AF9">
        <w:t>Knowledge Evidence</w:t>
      </w:r>
    </w:p>
    <w:p w:rsidR="00000000" w:rsidRPr="00365AF9" w:rsidP="00D50F0E">
      <w:pPr>
        <w:pStyle w:val="BodyText"/>
      </w:pPr>
      <w:r w:rsidRPr="00365AF9">
        <w:t>An individual must be able to demonstrate the knowledge required to perform the tasks outlined in the elements and performance criteria of this unit. This includes knowledge of:</w:t>
      </w:r>
    </w:p>
    <w:p w:rsidR="00000000" w:rsidRPr="00365AF9" w:rsidP="00365AF9">
      <w:pPr>
        <w:pStyle w:val="ListBullet"/>
      </w:pPr>
      <w:r w:rsidRPr="00365AF9">
        <w:t>types of animal-assisted ser</w:t>
      </w:r>
      <w:r w:rsidRPr="00365AF9">
        <w:t>vices, including:</w:t>
      </w:r>
    </w:p>
    <w:p w:rsidR="00000000" w:rsidRPr="00365AF9" w:rsidP="00365AF9">
      <w:pPr>
        <w:pStyle w:val="ListBullet2"/>
      </w:pPr>
      <w:r w:rsidRPr="00365AF9">
        <w:t>animal-assisted therapy (involving a qualified medical or allied health worker)</w:t>
      </w:r>
    </w:p>
    <w:p w:rsidR="00000000" w:rsidRPr="00365AF9" w:rsidP="00365AF9">
      <w:pPr>
        <w:pStyle w:val="ListBullet2"/>
      </w:pPr>
      <w:r w:rsidRPr="00365AF9">
        <w:t>animal-assisted learning (involving a learning professional/educator)</w:t>
      </w:r>
    </w:p>
    <w:p w:rsidR="00000000" w:rsidRPr="00365AF9" w:rsidP="00365AF9">
      <w:pPr>
        <w:pStyle w:val="ListBullet2"/>
      </w:pPr>
      <w:r w:rsidRPr="00365AF9">
        <w:t xml:space="preserve">animal-assisted activities (visitation services to a range of facilities) </w:t>
      </w:r>
    </w:p>
    <w:p w:rsidR="00000000" w:rsidRPr="00365AF9" w:rsidP="00365AF9">
      <w:pPr>
        <w:pStyle w:val="ListBullet"/>
      </w:pPr>
      <w:r w:rsidRPr="00365AF9">
        <w:t>range of disabilities and/or special needs of individuals that can be supported through animal-assisted services, including:</w:t>
      </w:r>
    </w:p>
    <w:p w:rsidR="00000000" w:rsidRPr="00365AF9" w:rsidP="00365AF9">
      <w:pPr>
        <w:pStyle w:val="ListBullet2"/>
      </w:pPr>
      <w:r w:rsidRPr="00365AF9">
        <w:t xml:space="preserve">physical, visual or hearing support </w:t>
      </w:r>
    </w:p>
    <w:p w:rsidR="00000000" w:rsidRPr="00365AF9" w:rsidP="00365AF9">
      <w:pPr>
        <w:pStyle w:val="ListBullet2"/>
      </w:pPr>
      <w:r w:rsidRPr="00365AF9">
        <w:t xml:space="preserve">health care support </w:t>
      </w:r>
    </w:p>
    <w:p w:rsidR="00000000" w:rsidRPr="00365AF9" w:rsidP="00365AF9">
      <w:pPr>
        <w:pStyle w:val="ListBullet2"/>
      </w:pPr>
      <w:r w:rsidRPr="00365AF9">
        <w:t xml:space="preserve">mental health support </w:t>
      </w:r>
    </w:p>
    <w:p w:rsidR="00000000" w:rsidRPr="00365AF9" w:rsidP="00365AF9">
      <w:pPr>
        <w:pStyle w:val="ListBullet2"/>
      </w:pPr>
      <w:r w:rsidRPr="00365AF9">
        <w:t xml:space="preserve">learning support </w:t>
      </w:r>
    </w:p>
    <w:p w:rsidR="00000000" w:rsidRPr="00365AF9" w:rsidP="00365AF9">
      <w:pPr>
        <w:pStyle w:val="ListBullet2"/>
      </w:pPr>
      <w:r w:rsidRPr="00365AF9">
        <w:t>special needs related to compan</w:t>
      </w:r>
      <w:r w:rsidRPr="00365AF9">
        <w:t xml:space="preserve">ionship and wellbeing </w:t>
      </w:r>
    </w:p>
    <w:p w:rsidR="00000000" w:rsidRPr="00365AF9" w:rsidP="00365AF9">
      <w:pPr>
        <w:pStyle w:val="ListBullet"/>
      </w:pPr>
      <w:r w:rsidRPr="00365AF9">
        <w:t>key features of species-specific behaviour of animals commonly used in animal-assisted services</w:t>
      </w:r>
    </w:p>
    <w:p w:rsidR="00000000" w:rsidRPr="00365AF9" w:rsidP="00365AF9">
      <w:pPr>
        <w:pStyle w:val="ListBullet"/>
      </w:pPr>
      <w:r w:rsidRPr="00365AF9">
        <w:t>human-animal bond, including:</w:t>
      </w:r>
    </w:p>
    <w:p w:rsidR="00000000" w:rsidRPr="00365AF9" w:rsidP="00365AF9">
      <w:pPr>
        <w:pStyle w:val="ListBullet2"/>
      </w:pPr>
      <w:r w:rsidRPr="00365AF9">
        <w:t xml:space="preserve">benefits and costs to humans and animals </w:t>
      </w:r>
    </w:p>
    <w:p w:rsidR="00000000" w:rsidRPr="00365AF9" w:rsidP="00365AF9">
      <w:pPr>
        <w:pStyle w:val="ListBullet2"/>
      </w:pPr>
      <w:r w:rsidRPr="00365AF9">
        <w:t>influence of cultural or religious beliefs, health issues or pe</w:t>
      </w:r>
      <w:r w:rsidRPr="00365AF9">
        <w:t>rsonal preferences</w:t>
      </w:r>
    </w:p>
    <w:p w:rsidR="00000000" w:rsidRPr="00365AF9" w:rsidP="00365AF9">
      <w:pPr>
        <w:pStyle w:val="ListBullet2"/>
      </w:pPr>
      <w:r w:rsidRPr="00365AF9">
        <w:t>strategies for initiation and reciprocation</w:t>
      </w:r>
    </w:p>
    <w:p w:rsidR="00000000" w:rsidRPr="00365AF9" w:rsidP="00365AF9">
      <w:pPr>
        <w:pStyle w:val="ListBullet2"/>
      </w:pPr>
      <w:r w:rsidRPr="00365AF9">
        <w:t>responsibility of the human to the animal</w:t>
      </w:r>
    </w:p>
    <w:p w:rsidR="00000000" w:rsidRPr="00365AF9" w:rsidP="00365AF9">
      <w:pPr>
        <w:pStyle w:val="ListBullet"/>
      </w:pPr>
      <w:r w:rsidRPr="00365AF9">
        <w:t>key types of evidence-based modalities relevant to goals of participant treatment plans or therapies relevant to context</w:t>
      </w:r>
    </w:p>
    <w:p w:rsidR="00000000" w:rsidRPr="00365AF9" w:rsidP="00365AF9">
      <w:pPr>
        <w:pStyle w:val="ListBullet"/>
      </w:pPr>
      <w:r w:rsidRPr="00365AF9">
        <w:t>range of stakeholders involved in animal-assisted services, including:</w:t>
      </w:r>
    </w:p>
    <w:p w:rsidR="00000000" w:rsidRPr="00365AF9" w:rsidP="00365AF9">
      <w:pPr>
        <w:pStyle w:val="ListBullet2"/>
      </w:pPr>
      <w:r w:rsidRPr="00365AF9">
        <w:t>practitioners – medical, health/allied health professionals; teachers/learning specialists and/or case workers</w:t>
      </w:r>
    </w:p>
    <w:p w:rsidR="00000000" w:rsidRPr="00365AF9" w:rsidP="00365AF9">
      <w:pPr>
        <w:pStyle w:val="ListBullet2"/>
      </w:pPr>
      <w:r w:rsidRPr="00365AF9">
        <w:t>participant – student, client, patient, vulnerable individual or individu</w:t>
      </w:r>
      <w:r w:rsidRPr="00365AF9">
        <w:t>al with disability or special needs</w:t>
      </w:r>
    </w:p>
    <w:p w:rsidR="00000000" w:rsidRPr="00365AF9" w:rsidP="00365AF9">
      <w:pPr>
        <w:pStyle w:val="ListBullet2"/>
      </w:pPr>
      <w:r w:rsidRPr="00365AF9">
        <w:t>support person – family member, carer</w:t>
      </w:r>
    </w:p>
    <w:p w:rsidR="00000000" w:rsidRPr="00365AF9" w:rsidP="00365AF9">
      <w:pPr>
        <w:pStyle w:val="ListBullet2"/>
      </w:pPr>
      <w:r w:rsidRPr="00365AF9">
        <w:t xml:space="preserve">animal handlers/trainers </w:t>
      </w:r>
    </w:p>
    <w:p w:rsidR="00000000" w:rsidRPr="00365AF9" w:rsidP="00365AF9">
      <w:pPr>
        <w:pStyle w:val="ListBullet2"/>
      </w:pPr>
      <w:r w:rsidRPr="00365AF9">
        <w:t>organisations</w:t>
      </w:r>
    </w:p>
    <w:p w:rsidR="00000000" w:rsidRPr="00365AF9" w:rsidP="00365AF9">
      <w:pPr>
        <w:pStyle w:val="ListBullet"/>
      </w:pPr>
      <w:r w:rsidRPr="00365AF9">
        <w:t>role of the animal-handler in relation to:</w:t>
      </w:r>
    </w:p>
    <w:p w:rsidR="00000000" w:rsidRPr="00365AF9" w:rsidP="00365AF9">
      <w:pPr>
        <w:pStyle w:val="ListBullet2"/>
      </w:pPr>
      <w:r w:rsidRPr="00365AF9">
        <w:t>participant care, support and safety</w:t>
      </w:r>
    </w:p>
    <w:p w:rsidR="00000000" w:rsidRPr="00365AF9" w:rsidP="00365AF9">
      <w:pPr>
        <w:pStyle w:val="ListBullet2"/>
      </w:pPr>
      <w:r w:rsidRPr="00365AF9">
        <w:t xml:space="preserve">animal welfare and care </w:t>
      </w:r>
    </w:p>
    <w:p w:rsidR="00000000" w:rsidRPr="00365AF9" w:rsidP="00365AF9">
      <w:pPr>
        <w:pStyle w:val="ListBullet"/>
      </w:pPr>
      <w:r w:rsidRPr="00365AF9">
        <w:t>key features and requirements of a</w:t>
      </w:r>
      <w:r w:rsidRPr="00365AF9">
        <w:t>nimals used in animal-assisted services (species-specific), including:</w:t>
      </w:r>
    </w:p>
    <w:p w:rsidR="00000000" w:rsidRPr="00365AF9" w:rsidP="00365AF9">
      <w:pPr>
        <w:pStyle w:val="ListBullet2"/>
      </w:pPr>
      <w:r w:rsidRPr="00365AF9">
        <w:t xml:space="preserve">behaviour and types of activities animals can be trained to carry out </w:t>
      </w:r>
    </w:p>
    <w:p w:rsidR="00000000" w:rsidRPr="00365AF9" w:rsidP="00365AF9">
      <w:pPr>
        <w:pStyle w:val="ListBullet2"/>
      </w:pPr>
      <w:r w:rsidRPr="00365AF9">
        <w:t xml:space="preserve">basic husbandry care </w:t>
      </w:r>
    </w:p>
    <w:p w:rsidR="00000000" w:rsidRPr="00365AF9" w:rsidP="00365AF9">
      <w:pPr>
        <w:pStyle w:val="ListBullet2"/>
      </w:pPr>
      <w:r w:rsidRPr="00365AF9">
        <w:t xml:space="preserve">animal health and hygiene requirements </w:t>
      </w:r>
    </w:p>
    <w:p w:rsidR="00000000" w:rsidRPr="00365AF9" w:rsidP="00365AF9">
      <w:pPr>
        <w:pStyle w:val="ListBullet2"/>
      </w:pPr>
      <w:r w:rsidRPr="00365AF9">
        <w:t xml:space="preserve">humane and low stress handling techniques </w:t>
      </w:r>
    </w:p>
    <w:p w:rsidR="00000000" w:rsidRPr="00365AF9" w:rsidP="00365AF9">
      <w:pPr>
        <w:pStyle w:val="ListBullet2"/>
      </w:pPr>
      <w:r w:rsidRPr="00365AF9">
        <w:t>animal welfare and wellbeing requirements, including concept of one health-one welfare</w:t>
      </w:r>
    </w:p>
    <w:p w:rsidR="00000000" w:rsidRPr="00365AF9" w:rsidP="00365AF9">
      <w:pPr>
        <w:pStyle w:val="ListBullet"/>
      </w:pPr>
      <w:r w:rsidRPr="00365AF9">
        <w:t>health and safety requirements when working with animals:</w:t>
      </w:r>
    </w:p>
    <w:p w:rsidR="00000000" w:rsidRPr="00365AF9" w:rsidP="00365AF9">
      <w:pPr>
        <w:pStyle w:val="ListBullet2"/>
      </w:pPr>
      <w:r w:rsidRPr="00365AF9">
        <w:t>awareness of zoonoses (human to animal and animal to human) – transmission pathways, prevention and treatment</w:t>
      </w:r>
      <w:r w:rsidRPr="00365AF9">
        <w:t xml:space="preserve"> </w:t>
      </w:r>
    </w:p>
    <w:p w:rsidR="00000000" w:rsidRPr="00365AF9" w:rsidP="00365AF9">
      <w:pPr>
        <w:pStyle w:val="ListBullet2"/>
      </w:pPr>
      <w:r w:rsidRPr="00365AF9">
        <w:t>use of personal protective equipment</w:t>
      </w:r>
    </w:p>
    <w:p w:rsidR="00000000" w:rsidRPr="00365AF9" w:rsidP="00365AF9">
      <w:pPr>
        <w:pStyle w:val="ListBullet2"/>
      </w:pPr>
      <w:r w:rsidRPr="00365AF9">
        <w:t xml:space="preserve">facility standards for safety, access/security and animal care </w:t>
      </w:r>
    </w:p>
    <w:p w:rsidR="00000000" w:rsidRPr="00365AF9" w:rsidP="00365AF9">
      <w:pPr>
        <w:pStyle w:val="ListBullet2"/>
      </w:pPr>
      <w:r w:rsidRPr="00365AF9">
        <w:t>overview of One Health</w:t>
      </w:r>
    </w:p>
    <w:p w:rsidR="00000000" w:rsidRPr="00365AF9" w:rsidP="00365AF9">
      <w:pPr>
        <w:pStyle w:val="ListBullet"/>
      </w:pPr>
      <w:r w:rsidRPr="00365AF9">
        <w:t>key requirements of state/territory legislative and regulatory requirements, including for:</w:t>
      </w:r>
    </w:p>
    <w:p w:rsidR="00000000" w:rsidRPr="00365AF9" w:rsidP="00365AF9">
      <w:pPr>
        <w:pStyle w:val="ListBullet2"/>
      </w:pPr>
      <w:r w:rsidRPr="00365AF9">
        <w:t>animal-assisted service providers</w:t>
      </w:r>
    </w:p>
    <w:p w:rsidR="00000000" w:rsidRPr="00365AF9" w:rsidP="00365AF9">
      <w:pPr>
        <w:pStyle w:val="ListBullet2"/>
      </w:pPr>
      <w:r w:rsidRPr="00365AF9">
        <w:t>as</w:t>
      </w:r>
      <w:r w:rsidRPr="00365AF9">
        <w:t>sistance animal training, assessment and accreditation</w:t>
      </w:r>
    </w:p>
    <w:p w:rsidR="00000000" w:rsidRPr="00365AF9" w:rsidP="00365AF9">
      <w:pPr>
        <w:pStyle w:val="ListBullet"/>
      </w:pPr>
      <w:r w:rsidRPr="00365AF9">
        <w:t>codes of conduct and ethics relevant to sector, including:</w:t>
      </w:r>
    </w:p>
    <w:p w:rsidR="00000000" w:rsidRPr="00365AF9" w:rsidP="00365AF9">
      <w:pPr>
        <w:pStyle w:val="ListBullet2"/>
      </w:pPr>
      <w:r w:rsidRPr="00365AF9">
        <w:t>awareness of allied health professional codes and ethics</w:t>
      </w:r>
    </w:p>
    <w:p w:rsidR="00000000" w:rsidRPr="00365AF9" w:rsidP="00365AF9">
      <w:pPr>
        <w:pStyle w:val="ListBullet2"/>
      </w:pPr>
      <w:r w:rsidRPr="00365AF9">
        <w:t xml:space="preserve">current codes of conduct for animal-assisted services </w:t>
      </w:r>
    </w:p>
    <w:p w:rsidR="00000000" w:rsidRPr="00365AF9" w:rsidP="00365AF9">
      <w:pPr>
        <w:pStyle w:val="ListBullet2"/>
      </w:pPr>
      <w:r w:rsidRPr="00365AF9">
        <w:t>service provi</w:t>
      </w:r>
      <w:r w:rsidRPr="00365AF9">
        <w:t>der/practitioner requirements relating to safety, animal welfare, reporting, client confidentiality, privacy and consent procedures.</w:t>
      </w:r>
    </w:p>
    <w:p w:rsidR="00000000" w:rsidRPr="00365AF9" w:rsidP="00365AF9">
      <w:pPr>
        <w:pStyle w:val="AllowPageBreak"/>
      </w:pPr>
    </w:p>
    <w:p w:rsidR="00000000" w:rsidRPr="00365AF9" w:rsidP="00365AF9">
      <w:pPr>
        <w:pStyle w:val="Heading1"/>
      </w:pPr>
      <w:bookmarkStart w:id="12" w:name="O_1166387"/>
      <w:bookmarkEnd w:id="12"/>
      <w:r w:rsidRPr="00365AF9">
        <w:t>Assessment Conditions</w:t>
      </w:r>
    </w:p>
    <w:p w:rsidR="00000000" w:rsidRPr="00365AF9" w:rsidP="00D50F0E">
      <w:pPr>
        <w:pStyle w:val="BodyText"/>
      </w:pPr>
      <w:r w:rsidRPr="00365AF9">
        <w:t>Assessment of the skills in this unit of competency must take place under the foll</w:t>
      </w:r>
      <w:r w:rsidRPr="00365AF9">
        <w:t>owing conditions:</w:t>
      </w:r>
    </w:p>
    <w:p w:rsidR="00000000" w:rsidRPr="00365AF9" w:rsidP="00365AF9">
      <w:pPr>
        <w:pStyle w:val="ListBullet"/>
      </w:pPr>
      <w:r w:rsidRPr="00365AF9">
        <w:t>physical conditions:</w:t>
      </w:r>
    </w:p>
    <w:p w:rsidR="00000000" w:rsidRPr="00365AF9" w:rsidP="00365AF9">
      <w:pPr>
        <w:pStyle w:val="ListBullet2"/>
      </w:pPr>
      <w:r w:rsidRPr="00365AF9">
        <w:t xml:space="preserve">a workplace or an environment that accurately represents workplace conditions </w:t>
      </w:r>
    </w:p>
    <w:p w:rsidR="00000000" w:rsidRPr="00365AF9" w:rsidP="00365AF9">
      <w:pPr>
        <w:pStyle w:val="ListBullet"/>
      </w:pPr>
      <w:r w:rsidRPr="00365AF9">
        <w:t>resources, equipment and materials:</w:t>
      </w:r>
    </w:p>
    <w:p w:rsidR="00000000" w:rsidRPr="00365AF9" w:rsidP="00365AF9">
      <w:pPr>
        <w:pStyle w:val="ListBullet2"/>
      </w:pPr>
      <w:r w:rsidRPr="00365AF9">
        <w:t>live animals assessed as suitable for intended animal-assisted service required for the performanc</w:t>
      </w:r>
      <w:r w:rsidRPr="00365AF9">
        <w:t xml:space="preserve">e evidence </w:t>
      </w:r>
    </w:p>
    <w:p w:rsidR="00000000" w:rsidRPr="00365AF9" w:rsidP="00365AF9">
      <w:pPr>
        <w:pStyle w:val="ListBullet2"/>
      </w:pPr>
      <w:r w:rsidRPr="00365AF9">
        <w:t>equipment and resources for the handling and/or transport of animals</w:t>
      </w:r>
    </w:p>
    <w:p w:rsidR="00000000" w:rsidRPr="00365AF9" w:rsidP="00365AF9">
      <w:pPr>
        <w:pStyle w:val="ListBullet"/>
      </w:pPr>
      <w:r w:rsidRPr="00365AF9">
        <w:t>specifications:</w:t>
      </w:r>
    </w:p>
    <w:p w:rsidR="00000000" w:rsidRPr="00365AF9" w:rsidP="00365AF9">
      <w:pPr>
        <w:pStyle w:val="ListBullet2"/>
      </w:pPr>
      <w:r w:rsidRPr="00365AF9">
        <w:t>relevant legislation, codes of conduct and organisational procedures</w:t>
      </w:r>
    </w:p>
    <w:p w:rsidR="00000000" w:rsidRPr="00365AF9" w:rsidP="00365AF9">
      <w:pPr>
        <w:pStyle w:val="ListBullet2"/>
      </w:pPr>
      <w:r w:rsidRPr="00365AF9">
        <w:t xml:space="preserve">animal welfare and wellbeing requirements, including One Health </w:t>
      </w:r>
    </w:p>
    <w:p w:rsidR="00000000" w:rsidRPr="00365AF9" w:rsidP="00365AF9">
      <w:pPr>
        <w:pStyle w:val="ListBullet"/>
      </w:pPr>
      <w:r w:rsidRPr="00365AF9">
        <w:t>relationships:</w:t>
      </w:r>
    </w:p>
    <w:p w:rsidR="00000000" w:rsidRPr="00365AF9" w:rsidP="00365AF9">
      <w:pPr>
        <w:pStyle w:val="ListBullet2"/>
      </w:pPr>
      <w:r w:rsidRPr="00365AF9">
        <w:t>team members specified in the performance evidence.</w:t>
      </w:r>
    </w:p>
    <w:p w:rsidR="00000000" w:rsidRPr="00365AF9" w:rsidP="00D50F0E">
      <w:pPr>
        <w:pStyle w:val="BodyText"/>
      </w:pPr>
      <w:r w:rsidRPr="00365AF9">
        <w:t>Assessors of this unit must satisfy the requirements for assessors in applicable vocational education and training legislation, frameworks and/or standards.</w:t>
      </w:r>
    </w:p>
    <w:p w:rsidR="00000000" w:rsidRPr="00365AF9" w:rsidP="00365AF9">
      <w:pPr>
        <w:pStyle w:val="Heading1"/>
      </w:pPr>
      <w:bookmarkStart w:id="13" w:name="O_1166390"/>
      <w:bookmarkEnd w:id="13"/>
      <w:r w:rsidRPr="00365AF9">
        <w:t>Links</w:t>
      </w:r>
    </w:p>
    <w:p w:rsidR="00000000" w:rsidRPr="00365AF9" w:rsidP="00D50F0E">
      <w:pPr>
        <w:pStyle w:val="BodyText"/>
      </w:pPr>
      <w:r w:rsidRPr="00365AF9">
        <w:t>Companion Volumes, inc</w:t>
      </w:r>
      <w:r w:rsidRPr="00365AF9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96AE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65AF9" w:rsidP="00365AF9"/>
    <w:sectPr w:rsidSect="00365A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F9" w:rsidRPr="00D50F0E" w:rsidP="00D50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0E" w:rsidP="00365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50F0E" w:rsidP="00365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0F0E" w:rsidP="00365A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F9" w:rsidP="00365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0F0E">
      <w:t>Approved</w:t>
    </w:r>
    <w:r w:rsidR="00D50F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0F0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0F0E">
      <w:rPr>
        <w:noProof/>
      </w:rPr>
      <w:t>6</w:t>
    </w:r>
    <w:r>
      <w:rPr>
        <w:noProof/>
      </w:rPr>
      <w:fldChar w:fldCharType="end"/>
    </w:r>
  </w:p>
  <w:p w:rsidR="00365AF9" w:rsidP="00365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0F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0F0E">
      <w:t>Skills Insight</w:t>
    </w:r>
    <w:r w:rsidR="00D50F0E">
      <w:fldChar w:fldCharType="end"/>
    </w:r>
  </w:p>
  <w:p w:rsidR="00365AF9" w:rsidP="00365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AF9" w:rsidRPr="00D50F0E" w:rsidP="00D50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F0E" w:rsidRPr="002D2AF8" w:rsidP="00365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ACMAAS401 Manage animals and facilitate human-animal interaction in animal-assisted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0F0E" w:rsidP="00365A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F9" w:rsidRPr="002D2AF8" w:rsidP="00365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0F0E">
      <w:t>ACMAAS401 Manage animals and facilitate human-animal interaction in animal-assisted services</w:t>
    </w:r>
    <w:r w:rsidR="00D50F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0F0E">
      <w:rPr>
        <w:noProof/>
      </w:rPr>
      <w:t>2 March 2025</w:t>
    </w:r>
    <w:r>
      <w:fldChar w:fldCharType="end"/>
    </w:r>
  </w:p>
  <w:p w:rsidR="00365AF9" w:rsidP="00365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007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409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63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AF9"/>
  </w:style>
  <w:style w:type="character" w:customStyle="1" w:styleId="Heading1Char">
    <w:name w:val="Heading 1 Char"/>
    <w:basedOn w:val="DefaultParagraphFont"/>
    <w:link w:val="Heading1"/>
    <w:rsid w:val="00365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A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AF9"/>
    <w:rPr>
      <w:b/>
      <w:spacing w:val="0"/>
    </w:rPr>
  </w:style>
  <w:style w:type="paragraph" w:styleId="ListBullet2">
    <w:name w:val="List Bullet 2"/>
    <w:basedOn w:val="List2"/>
    <w:rsid w:val="00365A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5AF9"/>
    <w:rPr>
      <w:i/>
    </w:rPr>
  </w:style>
  <w:style w:type="paragraph" w:customStyle="1" w:styleId="SuperHeading">
    <w:name w:val="SuperHeading"/>
    <w:basedOn w:val="Normal"/>
    <w:rsid w:val="00365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5AF9"/>
    <w:rPr>
      <w:b/>
    </w:rPr>
  </w:style>
  <w:style w:type="character" w:customStyle="1" w:styleId="Heading2Char">
    <w:name w:val="Heading 2 Char"/>
    <w:basedOn w:val="DefaultParagraphFont"/>
    <w:link w:val="Heading2"/>
    <w:rsid w:val="00365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A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5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AF9"/>
  </w:style>
  <w:style w:type="paragraph" w:styleId="TableofFigures">
    <w:name w:val="table of figures"/>
    <w:basedOn w:val="Normal"/>
    <w:next w:val="Normal"/>
    <w:semiHidden/>
    <w:rsid w:val="00365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AF9"/>
    <w:rPr>
      <w:rFonts w:ascii="Wingdings" w:hAnsi="Wingdings"/>
    </w:rPr>
  </w:style>
  <w:style w:type="paragraph" w:customStyle="1" w:styleId="TableHeading">
    <w:name w:val="Table Heading"/>
    <w:basedOn w:val="HeadingBase"/>
    <w:rsid w:val="00365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AF9"/>
    <w:rPr>
      <w:color w:val="0033CC"/>
      <w:u w:val="none"/>
    </w:rPr>
  </w:style>
  <w:style w:type="paragraph" w:customStyle="1" w:styleId="BodyTextRight">
    <w:name w:val="Body Text Right"/>
    <w:basedOn w:val="BodyText"/>
    <w:rsid w:val="00365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AF9"/>
    <w:rPr>
      <w:sz w:val="32"/>
    </w:rPr>
  </w:style>
  <w:style w:type="paragraph" w:customStyle="1" w:styleId="HeadingProcedure">
    <w:name w:val="Heading Procedure"/>
    <w:basedOn w:val="HeadingBase"/>
    <w:next w:val="Normal"/>
    <w:rsid w:val="00365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AF9"/>
    <w:pPr>
      <w:spacing w:before="60" w:after="60"/>
    </w:pPr>
  </w:style>
  <w:style w:type="paragraph" w:styleId="ListContinue">
    <w:name w:val="List Continue"/>
    <w:basedOn w:val="List"/>
    <w:rsid w:val="00365AF9"/>
    <w:pPr>
      <w:ind w:firstLine="0"/>
    </w:pPr>
  </w:style>
  <w:style w:type="paragraph" w:customStyle="1" w:styleId="ListNote">
    <w:name w:val="List Note"/>
    <w:basedOn w:val="List"/>
    <w:rsid w:val="00365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AF9"/>
    <w:rPr>
      <w:rFonts w:ascii="Courier New" w:hAnsi="Courier New"/>
    </w:rPr>
  </w:style>
  <w:style w:type="paragraph" w:customStyle="1" w:styleId="NoteBullet">
    <w:name w:val="Note Bullet"/>
    <w:basedOn w:val="Note"/>
    <w:rsid w:val="00365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AF9"/>
    <w:rPr>
      <w:b/>
      <w:smallCaps/>
    </w:rPr>
  </w:style>
  <w:style w:type="paragraph" w:customStyle="1" w:styleId="TableListNumber">
    <w:name w:val="Table List Number"/>
    <w:basedOn w:val="ListNumber"/>
    <w:rsid w:val="00365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AF9"/>
    <w:pPr>
      <w:numPr>
        <w:numId w:val="9"/>
      </w:numPr>
    </w:pPr>
  </w:style>
  <w:style w:type="paragraph" w:customStyle="1" w:styleId="ListAlpha2">
    <w:name w:val="List Alpha 2"/>
    <w:basedOn w:val="List2"/>
    <w:rsid w:val="00365AF9"/>
    <w:pPr>
      <w:numPr>
        <w:numId w:val="8"/>
      </w:numPr>
    </w:pPr>
  </w:style>
  <w:style w:type="paragraph" w:styleId="List2">
    <w:name w:val="List 2"/>
    <w:basedOn w:val="BodyText"/>
    <w:rsid w:val="00365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AF9"/>
    <w:pPr>
      <w:numPr>
        <w:numId w:val="4"/>
      </w:numPr>
    </w:pPr>
  </w:style>
  <w:style w:type="paragraph" w:styleId="ListContinue2">
    <w:name w:val="List Continue 2"/>
    <w:basedOn w:val="List2"/>
    <w:rsid w:val="00365AF9"/>
    <w:pPr>
      <w:ind w:firstLine="0"/>
    </w:pPr>
  </w:style>
  <w:style w:type="paragraph" w:styleId="ListContinue3">
    <w:name w:val="List Continue 3"/>
    <w:basedOn w:val="List3"/>
    <w:rsid w:val="00365AF9"/>
    <w:pPr>
      <w:ind w:left="1021" w:firstLine="0"/>
    </w:pPr>
  </w:style>
  <w:style w:type="paragraph" w:styleId="ListContinue4">
    <w:name w:val="List Continue 4"/>
    <w:basedOn w:val="List4"/>
    <w:rsid w:val="00365AF9"/>
    <w:pPr>
      <w:ind w:firstLine="0"/>
    </w:pPr>
  </w:style>
  <w:style w:type="paragraph" w:styleId="ListContinue5">
    <w:name w:val="List Continue 5"/>
    <w:basedOn w:val="List5"/>
    <w:rsid w:val="00365AF9"/>
    <w:pPr>
      <w:ind w:firstLine="0"/>
    </w:pPr>
  </w:style>
  <w:style w:type="paragraph" w:styleId="ListNumber3">
    <w:name w:val="List Number 3"/>
    <w:basedOn w:val="List3"/>
    <w:rsid w:val="00365AF9"/>
    <w:pPr>
      <w:numPr>
        <w:numId w:val="5"/>
      </w:numPr>
    </w:pPr>
  </w:style>
  <w:style w:type="paragraph" w:styleId="ListNumber4">
    <w:name w:val="List Number 4"/>
    <w:basedOn w:val="List4"/>
    <w:rsid w:val="00365AF9"/>
    <w:pPr>
      <w:numPr>
        <w:numId w:val="6"/>
      </w:numPr>
    </w:pPr>
  </w:style>
  <w:style w:type="paragraph" w:styleId="ListNumber5">
    <w:name w:val="List Number 5"/>
    <w:basedOn w:val="List5"/>
    <w:rsid w:val="00365AF9"/>
    <w:pPr>
      <w:numPr>
        <w:numId w:val="7"/>
      </w:numPr>
    </w:pPr>
  </w:style>
  <w:style w:type="paragraph" w:styleId="BlockText">
    <w:name w:val="Block Text"/>
    <w:basedOn w:val="Normal"/>
    <w:rsid w:val="00365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AF9"/>
    <w:rPr>
      <w:sz w:val="16"/>
      <w:vertAlign w:val="superscript"/>
    </w:rPr>
  </w:style>
  <w:style w:type="character" w:customStyle="1" w:styleId="Symbols">
    <w:name w:val="Symbols"/>
    <w:basedOn w:val="DefaultParagraphFont"/>
    <w:rsid w:val="00365AF9"/>
    <w:rPr>
      <w:rFonts w:ascii="Symbol" w:hAnsi="Symbol"/>
    </w:rPr>
  </w:style>
  <w:style w:type="character" w:customStyle="1" w:styleId="MenuOptions">
    <w:name w:val="Menu Options"/>
    <w:basedOn w:val="DefaultParagraphFont"/>
    <w:rsid w:val="00365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AF9"/>
    <w:rPr>
      <w:b/>
    </w:rPr>
  </w:style>
  <w:style w:type="character" w:customStyle="1" w:styleId="Underlined">
    <w:name w:val="Underlined"/>
    <w:basedOn w:val="DefaultParagraphFont"/>
    <w:rsid w:val="00365AF9"/>
    <w:rPr>
      <w:u w:val="single"/>
    </w:rPr>
  </w:style>
  <w:style w:type="paragraph" w:customStyle="1" w:styleId="TableBodyTextRight">
    <w:name w:val="Table Body Text Right"/>
    <w:basedOn w:val="TableBodyText"/>
    <w:rsid w:val="00365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AF9"/>
    <w:rPr>
      <w:sz w:val="18"/>
    </w:rPr>
  </w:style>
  <w:style w:type="paragraph" w:customStyle="1" w:styleId="BodySmallRight">
    <w:name w:val="Body Small Right"/>
    <w:basedOn w:val="BodyTextRight"/>
    <w:rsid w:val="00365AF9"/>
    <w:rPr>
      <w:sz w:val="18"/>
      <w:szCs w:val="18"/>
    </w:rPr>
  </w:style>
  <w:style w:type="paragraph" w:customStyle="1" w:styleId="MarginEdition">
    <w:name w:val="Margin Edition"/>
    <w:basedOn w:val="MarginNote"/>
    <w:rsid w:val="00365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AF9"/>
    <w:rPr>
      <w:sz w:val="2"/>
      <w:szCs w:val="2"/>
    </w:rPr>
  </w:style>
  <w:style w:type="character" w:customStyle="1" w:styleId="Small">
    <w:name w:val="Small"/>
    <w:basedOn w:val="DefaultParagraphFont"/>
    <w:rsid w:val="00365AF9"/>
    <w:rPr>
      <w:sz w:val="16"/>
    </w:rPr>
  </w:style>
  <w:style w:type="paragraph" w:customStyle="1" w:styleId="WideTable">
    <w:name w:val="Wide Table"/>
    <w:basedOn w:val="Normal"/>
    <w:rsid w:val="00365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AF9"/>
  </w:style>
  <w:style w:type="paragraph" w:styleId="Quote">
    <w:name w:val="Quote"/>
    <w:basedOn w:val="Heading1"/>
    <w:link w:val="QuoteChar"/>
    <w:qFormat/>
    <w:rsid w:val="00365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AF9"/>
    <w:pPr>
      <w:pageBreakBefore/>
    </w:pPr>
  </w:style>
  <w:style w:type="paragraph" w:customStyle="1" w:styleId="Border">
    <w:name w:val="Border"/>
    <w:basedOn w:val="Normal"/>
    <w:qFormat/>
    <w:rsid w:val="00365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AF9"/>
    <w:rPr>
      <w:u w:val="single"/>
    </w:rPr>
  </w:style>
  <w:style w:type="character" w:customStyle="1" w:styleId="BoldandItalics">
    <w:name w:val="Bold and Italics"/>
    <w:qFormat/>
    <w:rsid w:val="00365AF9"/>
    <w:rPr>
      <w:b/>
      <w:i/>
      <w:u w:val="none"/>
    </w:rPr>
  </w:style>
  <w:style w:type="paragraph" w:styleId="BalloonText">
    <w:name w:val="Balloon Text"/>
    <w:basedOn w:val="Normal"/>
    <w:link w:val="BalloonTextChar"/>
    <w:rsid w:val="00365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A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0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1451</Words>
  <Characters>9737</Characters>
  <Application>Microsoft Office Word</Application>
  <DocSecurity>0</DocSecurity>
  <Lines>278</Lines>
  <Paragraphs>183</Paragraphs>
  <ScaleCrop>false</ScaleCrop>
  <Company>Author-it Software Corporation Ltd.</Company>
  <LinksUpToDate>false</LinksUpToDate>
  <CharactersWithSpaces>11005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ACMAAS401 Manage animals and facilitate human-animal interaction in animal-assisted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