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199" w:rsidP="00867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ACM50219 Diploma of Veterinary Nursing</w:t>
      </w:r>
      <w:r>
        <w:fldChar w:fldCharType="end"/>
      </w:r>
    </w:p>
    <w:p w:rsidR="00867199" w:rsidP="00867199">
      <w:pPr>
        <w:pStyle w:val="Version"/>
        <w:sectPr w:rsidSect="000C27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C27DB" w:rsidP="000C27DB">
      <w:pPr>
        <w:pStyle w:val="SuperHeading"/>
      </w:pPr>
      <w:r w:rsidRPr="000C27DB">
        <w:t>ACM50219 Diploma of Veterinary Nursing</w:t>
      </w:r>
    </w:p>
    <w:p w:rsidR="00000000" w:rsidRPr="000C27DB" w:rsidP="000C27DB">
      <w:pPr>
        <w:pStyle w:val="Heading1"/>
      </w:pPr>
      <w:bookmarkStart w:id="1" w:name="O_974951"/>
      <w:bookmarkEnd w:id="1"/>
      <w:r w:rsidRPr="000C27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27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rPr>
                <w:rStyle w:val="SpecialBold"/>
              </w:rPr>
              <w:t>Comments</w:t>
            </w:r>
          </w:p>
        </w:tc>
      </w:tr>
      <w:tr w:rsidTr="000C27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t>This version released with ACM Animal Care and Management Training Package Version 3.0.</w:t>
            </w:r>
          </w:p>
        </w:tc>
      </w:tr>
    </w:tbl>
    <w:p w:rsidR="00000000" w:rsidRPr="000C27DB" w:rsidP="000C27DB">
      <w:pPr>
        <w:pStyle w:val="BodyText"/>
      </w:pPr>
    </w:p>
    <w:p w:rsidR="00000000" w:rsidRPr="000C27DB" w:rsidP="000C27DB">
      <w:pPr>
        <w:pStyle w:val="AllowPageBreak"/>
      </w:pPr>
    </w:p>
    <w:p w:rsidR="00000000" w:rsidRPr="000C27DB" w:rsidP="000C27DB">
      <w:pPr>
        <w:pStyle w:val="Heading1"/>
      </w:pPr>
      <w:bookmarkStart w:id="2" w:name="O_974952"/>
      <w:bookmarkEnd w:id="2"/>
      <w:r w:rsidRPr="000C27DB">
        <w:t>Qualification Description</w:t>
      </w:r>
    </w:p>
    <w:p w:rsidR="00000000" w:rsidRPr="000C27DB" w:rsidP="00867199">
      <w:pPr>
        <w:pStyle w:val="BodyText"/>
      </w:pPr>
      <w:r w:rsidRPr="000C27DB">
        <w:t>This qualification reflects the role of a senior veterinary nurse who work</w:t>
      </w:r>
      <w:r w:rsidRPr="000C27DB">
        <w:t>s under the supervision of a registered veterinarian, to provide leadership to staff and advanced nursing care for animals including applying specialist skills and in-depth knowledge to patient assessment, care and management within a veterinary workplace.</w:t>
      </w:r>
      <w:r w:rsidRPr="000C27DB">
        <w:t xml:space="preserve"> </w:t>
      </w:r>
    </w:p>
    <w:p w:rsidR="00000000" w:rsidRPr="000C27DB" w:rsidP="00867199">
      <w:pPr>
        <w:pStyle w:val="BodyText"/>
      </w:pPr>
      <w:r w:rsidRPr="000C27DB">
        <w:t>The Diploma of Veterinary Nursing requires access and regular exposure to patients (animals), clients, consults, medical and surgical cases, veterinary staff, nursing, and practice policies and procedures.</w:t>
      </w:r>
    </w:p>
    <w:p w:rsidR="00000000" w:rsidRPr="000C27DB" w:rsidP="00867199">
      <w:pPr>
        <w:pStyle w:val="BodyText"/>
      </w:pPr>
      <w:r w:rsidRPr="000C27DB">
        <w:t>To achieve this qualification, the candidate mus</w:t>
      </w:r>
      <w:r w:rsidRPr="000C27DB">
        <w:t>t have completed at least 240 hours of work as detailed in the Assessment Requirements of the relevant units of competency.</w:t>
      </w:r>
    </w:p>
    <w:p w:rsidR="00000000" w:rsidRPr="00867199" w:rsidP="00867199">
      <w:pPr>
        <w:pStyle w:val="BodyText"/>
        <w:rPr>
          <w:i/>
        </w:rPr>
      </w:pPr>
      <w:r w:rsidRPr="00867199">
        <w:rPr>
          <w:rStyle w:val="Emphasis"/>
        </w:rPr>
        <w:t>The scope of practice for veterinary nurses is determined by state and territory legislative and regulatory requirements. Users of t</w:t>
      </w:r>
      <w:r w:rsidRPr="00867199">
        <w:rPr>
          <w:rStyle w:val="Emphasis"/>
        </w:rPr>
        <w:t>his qualification must refer to the legislation and regulations in the development of training and assessment strategies.</w:t>
      </w:r>
    </w:p>
    <w:p w:rsidR="00000000" w:rsidRPr="000C27DB" w:rsidP="000C27DB">
      <w:pPr>
        <w:pStyle w:val="Heading1"/>
      </w:pPr>
      <w:bookmarkStart w:id="3" w:name="O_974953"/>
      <w:bookmarkEnd w:id="3"/>
      <w:r w:rsidRPr="000C27DB">
        <w:t>Entry Requirements</w:t>
      </w:r>
    </w:p>
    <w:p w:rsidR="00000000" w:rsidRPr="000C27DB" w:rsidP="00867199">
      <w:pPr>
        <w:pStyle w:val="BodyText"/>
      </w:pPr>
      <w:r w:rsidRPr="000C27DB">
        <w:t>Entry into this qualification is open to individuals who:</w:t>
      </w:r>
    </w:p>
    <w:p w:rsidR="00000000" w:rsidRPr="000C27DB" w:rsidP="000C27DB">
      <w:pPr>
        <w:pStyle w:val="ListBullet"/>
      </w:pPr>
      <w:r w:rsidRPr="000C27DB">
        <w:t xml:space="preserve">hold a Certificate IV in Veterinary Nursing or </w:t>
      </w:r>
      <w:r w:rsidRPr="000C27DB">
        <w:rPr>
          <w:rStyle w:val="Emphasis"/>
        </w:rPr>
        <w:t>other equivalent veterinary nursing qualification</w:t>
      </w:r>
    </w:p>
    <w:p w:rsidR="00000000" w:rsidRPr="000C27DB" w:rsidP="00867199">
      <w:pPr>
        <w:pStyle w:val="Heading4"/>
      </w:pPr>
      <w:r w:rsidRPr="000C27DB">
        <w:t>AND</w:t>
      </w:r>
    </w:p>
    <w:p w:rsidR="00000000" w:rsidRPr="000C27DB" w:rsidP="000C27DB">
      <w:pPr>
        <w:pStyle w:val="ListBullet"/>
      </w:pPr>
      <w:r w:rsidRPr="000C27DB">
        <w:t xml:space="preserve">have extensive experience </w:t>
      </w:r>
      <w:r w:rsidRPr="000C27DB">
        <w:rPr>
          <w:rStyle w:val="Emphasis"/>
        </w:rPr>
        <w:t xml:space="preserve">working at Certificate IV level or above </w:t>
      </w:r>
      <w:r w:rsidRPr="000C27DB">
        <w:t xml:space="preserve">in a veterinary practice, </w:t>
      </w:r>
      <w:r w:rsidRPr="000C27DB">
        <w:rPr>
          <w:rStyle w:val="Emphasis"/>
        </w:rPr>
        <w:t>and has demonstrated the ability to</w:t>
      </w:r>
      <w:r w:rsidRPr="000C27DB">
        <w:t>:</w:t>
      </w:r>
    </w:p>
    <w:p w:rsidR="00000000" w:rsidRPr="000C27DB" w:rsidP="000C27DB">
      <w:pPr>
        <w:pStyle w:val="ListBullet2"/>
      </w:pPr>
      <w:r w:rsidRPr="000C27DB">
        <w:t>work autonomously</w:t>
      </w:r>
      <w:r w:rsidRPr="000C27DB">
        <w:rPr>
          <w:rStyle w:val="Emphasis"/>
        </w:rPr>
        <w:t xml:space="preserve"> and </w:t>
      </w:r>
      <w:r w:rsidRPr="000C27DB">
        <w:rPr>
          <w:rStyle w:val="Emphasis"/>
        </w:rPr>
        <w:t>within an interprofessional team </w:t>
      </w:r>
    </w:p>
    <w:p w:rsidR="00000000" w:rsidRPr="000C27DB" w:rsidP="000C27DB">
      <w:pPr>
        <w:pStyle w:val="ListBullet2"/>
      </w:pPr>
      <w:r w:rsidRPr="000C27DB">
        <w:t>independently provide nursing care for a broad range of medical and surgical conditions for a variety of species</w:t>
      </w:r>
    </w:p>
    <w:p w:rsidR="00000000" w:rsidRPr="000C27DB" w:rsidP="000C27DB">
      <w:pPr>
        <w:pStyle w:val="ListBullet2"/>
      </w:pPr>
      <w:r w:rsidRPr="000C27DB">
        <w:t>communicate effectively with a variety of people within the organisation</w:t>
      </w:r>
    </w:p>
    <w:p w:rsidR="00000000" w:rsidRPr="000C27DB" w:rsidP="000C27DB">
      <w:pPr>
        <w:pStyle w:val="ListBullet2"/>
      </w:pPr>
      <w:r w:rsidRPr="000C27DB">
        <w:t xml:space="preserve">supervise </w:t>
      </w:r>
      <w:r w:rsidRPr="000C27DB">
        <w:rPr>
          <w:rStyle w:val="Emphasis"/>
        </w:rPr>
        <w:t>and direct other staff wit</w:t>
      </w:r>
      <w:r w:rsidRPr="000C27DB">
        <w:rPr>
          <w:rStyle w:val="Emphasis"/>
        </w:rPr>
        <w:t>hin the workplace</w:t>
      </w:r>
    </w:p>
    <w:p w:rsidR="00000000" w:rsidRPr="000C27DB" w:rsidP="000C27DB">
      <w:pPr>
        <w:pStyle w:val="ListBullet2"/>
      </w:pPr>
      <w:r w:rsidRPr="000C27DB">
        <w:t>problem solve and support others within the working environment </w:t>
      </w:r>
    </w:p>
    <w:p w:rsidR="00000000" w:rsidRPr="000C27DB" w:rsidP="000C27DB">
      <w:pPr>
        <w:pStyle w:val="ListBullet2"/>
      </w:pPr>
      <w:r w:rsidRPr="000C27DB">
        <w:t>independently support clients to maintain animal health</w:t>
      </w:r>
    </w:p>
    <w:p w:rsidR="00000000" w:rsidRPr="000C27DB" w:rsidP="000C27DB">
      <w:pPr>
        <w:pStyle w:val="ListBullet2"/>
      </w:pPr>
      <w:r w:rsidRPr="000C27DB">
        <w:t>develop and review organisational administration processes</w:t>
      </w:r>
    </w:p>
    <w:p w:rsidR="00000000" w:rsidRPr="000C27DB" w:rsidP="000C27DB">
      <w:pPr>
        <w:pStyle w:val="ListBullet2"/>
      </w:pPr>
      <w:r w:rsidRPr="000C27DB">
        <w:t>maintain currency of industry skills and knowledge.</w:t>
      </w:r>
    </w:p>
    <w:p w:rsidR="00000000" w:rsidRPr="000C27DB" w:rsidP="00867199">
      <w:pPr>
        <w:pStyle w:val="BodyText"/>
      </w:pPr>
      <w:r w:rsidRPr="000C27DB">
        <w:t xml:space="preserve">Refer </w:t>
      </w:r>
      <w:r w:rsidRPr="000C27DB">
        <w:t>to the Companion Volume Implementation Guide for details.</w:t>
      </w:r>
    </w:p>
    <w:p w:rsidR="00000000" w:rsidRPr="000C27DB" w:rsidP="000C27DB">
      <w:pPr>
        <w:pStyle w:val="Heading1"/>
      </w:pPr>
      <w:bookmarkStart w:id="4" w:name="O_974954"/>
      <w:bookmarkEnd w:id="4"/>
      <w:r w:rsidRPr="000C27DB">
        <w:t>Packaging Rules</w:t>
      </w:r>
    </w:p>
    <w:p w:rsidR="00000000" w:rsidRPr="000C27DB" w:rsidP="00867199">
      <w:pPr>
        <w:pStyle w:val="BodyText"/>
      </w:pPr>
      <w:r w:rsidRPr="000C27DB">
        <w:t xml:space="preserve">To achieve this qualification, competency must be demonstrated in: </w:t>
      </w:r>
    </w:p>
    <w:p w:rsidR="00000000" w:rsidRPr="000C27DB" w:rsidP="000C27DB">
      <w:pPr>
        <w:pStyle w:val="ListBullet"/>
      </w:pPr>
      <w:r w:rsidRPr="000C27DB">
        <w:t>9 units of competency:</w:t>
      </w:r>
    </w:p>
    <w:p w:rsidR="00000000" w:rsidRPr="000C27DB" w:rsidP="000C27DB">
      <w:pPr>
        <w:pStyle w:val="ListBullet2"/>
      </w:pPr>
      <w:r w:rsidRPr="000C27DB">
        <w:t>6 core units plus</w:t>
      </w:r>
    </w:p>
    <w:p w:rsidR="00000000" w:rsidRPr="000C27DB" w:rsidP="000C27DB">
      <w:pPr>
        <w:pStyle w:val="ListBullet2"/>
      </w:pPr>
      <w:r w:rsidRPr="000C27DB">
        <w:t>3 elective units.</w:t>
      </w:r>
    </w:p>
    <w:p w:rsidR="00000000" w:rsidRPr="000C27DB" w:rsidP="00867199">
      <w:pPr>
        <w:pStyle w:val="BodyText"/>
      </w:pPr>
      <w:r w:rsidRPr="000C27DB">
        <w:t>Elective units must ensure the integrity of the qualification’s Australian Qualifications Framework (AQF) alignment and contribute to a valid, industry-supported vocational outcome. The electives are to be chosen as follows:</w:t>
      </w:r>
    </w:p>
    <w:p w:rsidR="00000000" w:rsidRPr="000C27DB" w:rsidP="000C27DB">
      <w:pPr>
        <w:pStyle w:val="ListBullet"/>
      </w:pPr>
      <w:r w:rsidRPr="000C27DB">
        <w:t>at least 2 units from Groups A</w:t>
      </w:r>
      <w:r w:rsidRPr="000C27DB">
        <w:t>, B, C or D</w:t>
      </w:r>
    </w:p>
    <w:p w:rsidR="00000000" w:rsidRPr="000C27DB" w:rsidP="000C27DB">
      <w:pPr>
        <w:pStyle w:val="ListBullet"/>
      </w:pPr>
      <w:r w:rsidRPr="000C27DB">
        <w:t>up to 1 unit from any electives listed below or from any currently endorsed Training Package or accredited course.</w:t>
      </w:r>
    </w:p>
    <w:p w:rsidR="00000000" w:rsidRPr="000C27DB" w:rsidP="00867199">
      <w:pPr>
        <w:pStyle w:val="BodyText"/>
      </w:pPr>
      <w:r w:rsidRPr="000C27DB">
        <w:t xml:space="preserve">Any combination of electives that meets the packaging rules can be selected for the award of </w:t>
      </w:r>
      <w:r w:rsidRPr="000C27DB">
        <w:rPr>
          <w:rStyle w:val="Emphasis"/>
        </w:rPr>
        <w:t>Diploma of Veterinary Nursing</w:t>
      </w:r>
      <w:r w:rsidRPr="000C27DB">
        <w:t>. Where</w:t>
      </w:r>
      <w:r w:rsidRPr="000C27DB">
        <w:t xml:space="preserve"> appropriate, electives may be packaged to provide a qualification with a specialisation area as follows:</w:t>
      </w:r>
    </w:p>
    <w:p w:rsidR="00000000" w:rsidRPr="000C27DB" w:rsidP="000C27DB">
      <w:pPr>
        <w:pStyle w:val="ListBullet"/>
      </w:pPr>
      <w:r w:rsidRPr="000C27DB">
        <w:t>All Group A electives must be selected for award of the </w:t>
      </w:r>
      <w:r w:rsidRPr="000C27DB">
        <w:rPr>
          <w:rStyle w:val="Emphasis"/>
        </w:rPr>
        <w:t>Diploma of Veterinary Nursing (Surgical).</w:t>
      </w:r>
    </w:p>
    <w:p w:rsidR="00000000" w:rsidRPr="000C27DB" w:rsidP="000C27DB">
      <w:pPr>
        <w:pStyle w:val="ListBullet"/>
      </w:pPr>
      <w:r w:rsidRPr="000C27DB">
        <w:t>All Group B electives must be selected for award of</w:t>
      </w:r>
      <w:r w:rsidRPr="000C27DB">
        <w:t xml:space="preserve"> the </w:t>
      </w:r>
      <w:r w:rsidRPr="000C27DB">
        <w:rPr>
          <w:rStyle w:val="Emphasis"/>
        </w:rPr>
        <w:t>Diploma of Veterinary Nursing</w:t>
      </w:r>
      <w:r w:rsidRPr="000C27DB">
        <w:t xml:space="preserve"> </w:t>
      </w:r>
      <w:r w:rsidRPr="000C27DB">
        <w:rPr>
          <w:rStyle w:val="Emphasis"/>
        </w:rPr>
        <w:t>(Dental)</w:t>
      </w:r>
      <w:r w:rsidRPr="000C27DB">
        <w:t xml:space="preserve">. </w:t>
      </w:r>
    </w:p>
    <w:p w:rsidR="00000000" w:rsidRPr="000C27DB" w:rsidP="000C27DB">
      <w:pPr>
        <w:pStyle w:val="ListBullet"/>
      </w:pPr>
      <w:r w:rsidRPr="000C27DB">
        <w:t xml:space="preserve">All Group C electives must be selected for the award of the </w:t>
      </w:r>
      <w:r w:rsidRPr="000C27DB">
        <w:rPr>
          <w:rStyle w:val="Emphasis"/>
        </w:rPr>
        <w:t>Diploma of Veterinary Nursing (Emergency and Critical Care).</w:t>
      </w:r>
    </w:p>
    <w:p w:rsidR="00000000" w:rsidRPr="000C27DB" w:rsidP="000C27DB">
      <w:pPr>
        <w:pStyle w:val="ListBullet"/>
      </w:pPr>
      <w:r w:rsidRPr="000C27DB">
        <w:t xml:space="preserve">All Group D electives must be selected for the award of the </w:t>
      </w:r>
      <w:r w:rsidRPr="000C27DB">
        <w:rPr>
          <w:rStyle w:val="Emphasis"/>
        </w:rPr>
        <w:t>Diploma of Veterinary Nursing</w:t>
      </w:r>
      <w:r w:rsidRPr="000C27DB">
        <w:rPr>
          <w:rStyle w:val="Emphasis"/>
        </w:rPr>
        <w:t xml:space="preserve"> (General Practice).</w:t>
      </w:r>
    </w:p>
    <w:p w:rsidR="00000000" w:rsidRPr="000C27DB" w:rsidP="000C27DB">
      <w:pPr>
        <w:pStyle w:val="BodyText"/>
      </w:pPr>
    </w:p>
    <w:p w:rsidR="00000000" w:rsidRPr="000C27DB" w:rsidP="000C27DB">
      <w:pPr>
        <w:pStyle w:val="BodyTextBold"/>
      </w:pPr>
      <w:r w:rsidRPr="000C27DB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ACMSUS401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Implement and monitor environmentally sustainable work practices</w:t>
            </w:r>
          </w:p>
        </w:tc>
      </w:tr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ACMVET508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Support veterinary practice communication and professional development</w:t>
            </w:r>
          </w:p>
        </w:tc>
      </w:tr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ACMWHS501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Manage workplace health and safety processes</w:t>
            </w:r>
          </w:p>
        </w:tc>
      </w:tr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BSBCUS501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Manage quality customer service</w:t>
            </w:r>
          </w:p>
        </w:tc>
      </w:tr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BSBWOR502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Lead and manage team effectiveness</w:t>
            </w:r>
          </w:p>
        </w:tc>
      </w:tr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TAEDEL402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t>Plan, organise and facilitate learning in the workplace</w:t>
            </w:r>
          </w:p>
        </w:tc>
      </w:tr>
    </w:tbl>
    <w:p w:rsidR="00000000" w:rsidRPr="000C27DB" w:rsidP="000C27DB">
      <w:pPr>
        <w:pStyle w:val="BodyText"/>
      </w:pPr>
    </w:p>
    <w:p w:rsidR="00000000" w:rsidRPr="000C27DB" w:rsidP="000C27DB">
      <w:pPr>
        <w:pStyle w:val="BodyTextBold"/>
      </w:pPr>
      <w:r w:rsidRPr="000C27DB">
        <w:t>Elective Units</w:t>
      </w:r>
    </w:p>
    <w:p w:rsidR="00000000" w:rsidRPr="000C27DB" w:rsidP="000C27DB">
      <w:pPr>
        <w:pStyle w:val="BodyTextBold"/>
      </w:pPr>
      <w:r w:rsidRPr="000C27DB">
        <w:t xml:space="preserve">Group A - Surgical specialisation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ACMVET501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Manage nursing requirements for specialised surgical procedures</w:t>
            </w:r>
          </w:p>
        </w:tc>
      </w:tr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ACMVET502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t>Carry out post-operative nursing routines</w:t>
            </w:r>
          </w:p>
        </w:tc>
      </w:tr>
    </w:tbl>
    <w:p w:rsidR="00000000" w:rsidRPr="000C27DB" w:rsidP="000C27DB">
      <w:pPr>
        <w:pStyle w:val="BodyTextBold"/>
      </w:pPr>
    </w:p>
    <w:p w:rsidR="00000000" w:rsidRPr="000C27DB" w:rsidP="000C27DB">
      <w:pPr>
        <w:pStyle w:val="BodyTextBold"/>
      </w:pPr>
      <w:r w:rsidRPr="000C27DB">
        <w:t xml:space="preserve">Group B - Dental specialisation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ACMVET503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Produce veterinary dental oral cavity images</w:t>
            </w:r>
          </w:p>
        </w:tc>
      </w:tr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ACMVET504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t>Provide veterinary dental nursing supp</w:t>
            </w:r>
            <w:r w:rsidRPr="000C27DB">
              <w:t>ort for advanced veterinary dental surgery</w:t>
            </w:r>
          </w:p>
        </w:tc>
      </w:tr>
    </w:tbl>
    <w:p w:rsidR="00000000" w:rsidRPr="000C27DB" w:rsidP="000C27DB">
      <w:pPr>
        <w:pStyle w:val="BodyTextBold"/>
      </w:pPr>
    </w:p>
    <w:p w:rsidR="00000000" w:rsidRPr="000C27DB" w:rsidP="000C27DB">
      <w:pPr>
        <w:pStyle w:val="BodyTextBold"/>
      </w:pPr>
      <w:r w:rsidRPr="000C27DB">
        <w:t>Group C - Emergency and Critical Care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ACMVET505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Prepare for veterinary emergency response</w:t>
            </w:r>
          </w:p>
        </w:tc>
      </w:tr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ACMVET506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Perform emergency procedures to sustain life</w:t>
            </w:r>
          </w:p>
        </w:tc>
      </w:tr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ACMVET507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t>Provide nursing support for critical care surgery</w:t>
            </w:r>
          </w:p>
        </w:tc>
      </w:tr>
    </w:tbl>
    <w:p w:rsidR="00000000" w:rsidRPr="000C27DB" w:rsidP="000C27DB">
      <w:pPr>
        <w:pStyle w:val="BodyTextBold"/>
      </w:pPr>
    </w:p>
    <w:p w:rsidR="00000000" w:rsidRPr="000C27DB" w:rsidP="000C27DB">
      <w:pPr>
        <w:pStyle w:val="BodyTextBold"/>
      </w:pPr>
      <w:r w:rsidRPr="000C27DB">
        <w:t>Group D - General Practice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ACMVET509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Manage veterinary nursing procedures</w:t>
            </w:r>
          </w:p>
        </w:tc>
      </w:tr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ACMVET510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Apply veterinary nursing pathophysiology</w:t>
            </w:r>
          </w:p>
        </w:tc>
      </w:tr>
      <w:tr w:rsidTr="000C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ACMVET511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t>Apply principles of animal behaviour</w:t>
            </w:r>
          </w:p>
        </w:tc>
      </w:tr>
    </w:tbl>
    <w:p w:rsidR="00000000" w:rsidRPr="000C27DB" w:rsidP="000C27DB">
      <w:pPr>
        <w:pStyle w:val="BodyText"/>
      </w:pPr>
    </w:p>
    <w:p w:rsidR="00000000" w:rsidRPr="000C27DB" w:rsidP="000C27DB">
      <w:pPr>
        <w:pStyle w:val="AllowPageBreak"/>
      </w:pPr>
    </w:p>
    <w:p w:rsidR="00000000" w:rsidRPr="000C27DB" w:rsidP="000C27DB">
      <w:pPr>
        <w:pStyle w:val="Heading1"/>
      </w:pPr>
      <w:bookmarkStart w:id="5" w:name="O_974955"/>
      <w:bookmarkEnd w:id="5"/>
      <w:r w:rsidRPr="000C27DB">
        <w:t>Qualification Mapping Information</w:t>
      </w:r>
    </w:p>
    <w:tbl>
      <w:tblPr>
        <w:tblW w:w="95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4"/>
        <w:gridCol w:w="2075"/>
        <w:gridCol w:w="3221"/>
        <w:gridCol w:w="2398"/>
      </w:tblGrid>
      <w:tr w:rsidTr="000C27DB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Bold"/>
              <w:rPr>
                <w:lang w:val="en-NZ"/>
              </w:rPr>
            </w:pPr>
            <w:r w:rsidRPr="000C27D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Bold"/>
              <w:rPr>
                <w:lang w:val="en-NZ"/>
              </w:rPr>
            </w:pPr>
            <w:r w:rsidRPr="000C27DB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Bold"/>
              <w:rPr>
                <w:lang w:val="en-NZ"/>
              </w:rPr>
            </w:pPr>
            <w:r w:rsidRPr="000C27D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Bold"/>
              <w:rPr>
                <w:lang w:val="en-NZ"/>
              </w:rPr>
            </w:pPr>
            <w:r w:rsidRPr="000C27DB">
              <w:t>Equivalence status</w:t>
            </w:r>
          </w:p>
        </w:tc>
      </w:tr>
      <w:tr w:rsidTr="000C27DB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 xml:space="preserve">ACM50219 Diploma of Veterinary Nursing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t>ACM50212 Diploma of Veterinary Nursing (Surgical)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t>Updated to meet Standards for Training Packages</w:t>
            </w:r>
          </w:p>
          <w:p w:rsidR="00000000" w:rsidRPr="000C27DB" w:rsidP="000C27DB">
            <w:pPr>
              <w:pStyle w:val="BodyText"/>
            </w:pPr>
            <w:r w:rsidRPr="000C27DB">
              <w:t>Added entry requirements</w:t>
            </w:r>
          </w:p>
          <w:p w:rsidR="00000000" w:rsidRPr="000C27DB" w:rsidP="000C27DB">
            <w:pPr>
              <w:pStyle w:val="BodyText"/>
            </w:pPr>
            <w:r w:rsidRPr="000C27DB">
              <w:t>One qualification with four optional specialisations</w:t>
            </w:r>
          </w:p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Work placement requirement included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 xml:space="preserve">No equivalent qualification </w:t>
            </w:r>
          </w:p>
        </w:tc>
      </w:tr>
      <w:tr w:rsidTr="000C27DB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 xml:space="preserve">ACM50219 Diploma of Veterinary Nursing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ACM50312 Diploma of Vete</w:t>
            </w:r>
            <w:r w:rsidRPr="000C27DB">
              <w:t>rinary Nursing (Dental)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t>Updated to meet Standards for Training Packages</w:t>
            </w:r>
          </w:p>
          <w:p w:rsidR="00000000" w:rsidRPr="000C27DB" w:rsidP="000C27DB">
            <w:pPr>
              <w:pStyle w:val="BodyText"/>
            </w:pPr>
            <w:r w:rsidRPr="000C27DB">
              <w:t>Added entry requirements</w:t>
            </w:r>
          </w:p>
          <w:p w:rsidR="00000000" w:rsidRPr="000C27DB" w:rsidP="000C27DB">
            <w:pPr>
              <w:pStyle w:val="BodyText"/>
            </w:pPr>
            <w:r w:rsidRPr="000C27DB">
              <w:t>One qualification with four optional specialisations</w:t>
            </w:r>
          </w:p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Work placement requirement included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 xml:space="preserve">No equivalent qualification </w:t>
            </w:r>
          </w:p>
        </w:tc>
      </w:tr>
      <w:tr w:rsidTr="000C27DB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 xml:space="preserve">ACM50219 Diploma of Veterinary Nursing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ACM50412 Diploma of Veterinary Nursing (Emergency and Critical Care)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t>Updated to meet Standards for Training Packages</w:t>
            </w:r>
          </w:p>
          <w:p w:rsidR="00000000" w:rsidRPr="000C27DB" w:rsidP="000C27DB">
            <w:pPr>
              <w:pStyle w:val="BodyText"/>
            </w:pPr>
            <w:r w:rsidRPr="000C27DB">
              <w:t>Added entry requirements</w:t>
            </w:r>
          </w:p>
          <w:p w:rsidR="00000000" w:rsidRPr="000C27DB" w:rsidP="000C27DB">
            <w:pPr>
              <w:pStyle w:val="BodyText"/>
            </w:pPr>
            <w:r w:rsidRPr="000C27DB">
              <w:t>One qualification with four optional specialisations</w:t>
            </w:r>
          </w:p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Work placement requirement included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No equivalent qualificati</w:t>
            </w:r>
            <w:r w:rsidRPr="000C27DB">
              <w:t xml:space="preserve">on </w:t>
            </w:r>
          </w:p>
        </w:tc>
      </w:tr>
      <w:tr w:rsidTr="000C27DB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 xml:space="preserve">ACM50219 Diploma of Veterinary Nursing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>ACM50512 Diploma of Veterinary Nursing (General Practice)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t>Updated to meet Standards for Training Packages</w:t>
            </w:r>
          </w:p>
          <w:p w:rsidR="00000000" w:rsidRPr="000C27DB" w:rsidP="000C27DB">
            <w:pPr>
              <w:pStyle w:val="BodyText"/>
            </w:pPr>
            <w:r w:rsidRPr="000C27DB">
              <w:t>Added entry requirements</w:t>
            </w:r>
          </w:p>
          <w:p w:rsidR="00000000" w:rsidRPr="000C27DB" w:rsidP="000C27DB">
            <w:pPr>
              <w:pStyle w:val="BodyText"/>
            </w:pPr>
            <w:r w:rsidRPr="000C27DB">
              <w:t>One qualification with four optional specialisations</w:t>
            </w:r>
          </w:p>
          <w:p w:rsidR="00000000" w:rsidP="000C27DB">
            <w:pPr>
              <w:pStyle w:val="BodyText"/>
              <w:rPr>
                <w:lang w:val="en-NZ"/>
              </w:rPr>
            </w:pPr>
            <w:r w:rsidRPr="000C27DB">
              <w:t xml:space="preserve">Work placement requirement </w:t>
            </w:r>
            <w:r w:rsidRPr="000C27DB">
              <w:t>included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DB" w:rsidP="000C27DB">
            <w:pPr>
              <w:pStyle w:val="BodyText"/>
            </w:pPr>
            <w:r w:rsidRPr="000C27DB">
              <w:t xml:space="preserve">No equivalent qualification </w:t>
            </w:r>
          </w:p>
        </w:tc>
      </w:tr>
    </w:tbl>
    <w:p w:rsidR="00000000" w:rsidRPr="000C27DB" w:rsidP="000C27DB">
      <w:pPr>
        <w:pStyle w:val="BodyText"/>
      </w:pPr>
    </w:p>
    <w:p w:rsidR="00000000" w:rsidRPr="000C27DB" w:rsidP="000C27DB">
      <w:pPr>
        <w:pStyle w:val="AllowPageBreak"/>
      </w:pPr>
    </w:p>
    <w:p w:rsidR="00000000" w:rsidRPr="000C27DB" w:rsidP="000C27DB">
      <w:pPr>
        <w:pStyle w:val="Heading1"/>
      </w:pPr>
      <w:bookmarkStart w:id="6" w:name="O_974956"/>
      <w:bookmarkEnd w:id="6"/>
      <w:r w:rsidRPr="000C27DB">
        <w:t>Links</w:t>
      </w:r>
    </w:p>
    <w:p w:rsidR="00000000" w:rsidRPr="000C27DB" w:rsidP="00867199">
      <w:pPr>
        <w:pStyle w:val="BodyText"/>
      </w:pPr>
      <w:r w:rsidRPr="000C27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2E4C0D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0C27DB" w:rsidP="000C27DB"/>
    <w:sectPr w:rsidSect="000C27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DB" w:rsidRPr="00867199" w:rsidP="00867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99" w:rsidP="000C2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7199" w:rsidP="000C2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7199" w:rsidP="000C27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7DB" w:rsidRPr="00867199" w:rsidP="00867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99" w:rsidRPr="002D2AF8" w:rsidP="000C2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ACM50219 Diploma of Veterinary Nursing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867199" w:rsidP="000C27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B03D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900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541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7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7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7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7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7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7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7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7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7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7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7DB"/>
  </w:style>
  <w:style w:type="character" w:customStyle="1" w:styleId="Heading1Char">
    <w:name w:val="Heading 1 Char"/>
    <w:basedOn w:val="DefaultParagraphFont"/>
    <w:link w:val="Heading1"/>
    <w:rsid w:val="000C27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7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7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7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27DB"/>
    <w:rPr>
      <w:b/>
      <w:spacing w:val="0"/>
    </w:rPr>
  </w:style>
  <w:style w:type="paragraph" w:styleId="ListBullet2">
    <w:name w:val="List Bullet 2"/>
    <w:basedOn w:val="List2"/>
    <w:rsid w:val="000C27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27DB"/>
    <w:rPr>
      <w:i/>
    </w:rPr>
  </w:style>
  <w:style w:type="paragraph" w:customStyle="1" w:styleId="SuperHeading">
    <w:name w:val="SuperHeading"/>
    <w:basedOn w:val="Normal"/>
    <w:rsid w:val="000C27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7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27DB"/>
    <w:rPr>
      <w:b/>
    </w:rPr>
  </w:style>
  <w:style w:type="character" w:customStyle="1" w:styleId="Heading2Char">
    <w:name w:val="Heading 2 Char"/>
    <w:basedOn w:val="DefaultParagraphFont"/>
    <w:link w:val="Heading2"/>
    <w:rsid w:val="000C27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7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7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7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7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7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7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7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7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7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7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7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7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7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7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7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7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7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7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27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7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7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7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7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7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7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7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7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27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7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7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7DB"/>
  </w:style>
  <w:style w:type="paragraph" w:styleId="TableofFigures">
    <w:name w:val="table of figures"/>
    <w:basedOn w:val="Normal"/>
    <w:next w:val="Normal"/>
    <w:semiHidden/>
    <w:rsid w:val="000C27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7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27DB"/>
    <w:rPr>
      <w:rFonts w:ascii="Wingdings" w:hAnsi="Wingdings"/>
    </w:rPr>
  </w:style>
  <w:style w:type="paragraph" w:customStyle="1" w:styleId="TableHeading">
    <w:name w:val="Table Heading"/>
    <w:basedOn w:val="HeadingBase"/>
    <w:rsid w:val="000C27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7DB"/>
    <w:rPr>
      <w:color w:val="0033CC"/>
      <w:u w:val="none"/>
    </w:rPr>
  </w:style>
  <w:style w:type="paragraph" w:customStyle="1" w:styleId="BodyTextRight">
    <w:name w:val="Body Text Right"/>
    <w:basedOn w:val="BodyText"/>
    <w:rsid w:val="000C27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7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7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7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7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7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7DB"/>
    <w:rPr>
      <w:sz w:val="32"/>
    </w:rPr>
  </w:style>
  <w:style w:type="paragraph" w:customStyle="1" w:styleId="HeadingProcedure">
    <w:name w:val="Heading Procedure"/>
    <w:basedOn w:val="HeadingBase"/>
    <w:next w:val="Normal"/>
    <w:rsid w:val="000C27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7DB"/>
    <w:pPr>
      <w:spacing w:before="60" w:after="60"/>
    </w:pPr>
  </w:style>
  <w:style w:type="paragraph" w:styleId="ListContinue">
    <w:name w:val="List Continue"/>
    <w:basedOn w:val="List"/>
    <w:rsid w:val="000C27DB"/>
    <w:pPr>
      <w:ind w:firstLine="0"/>
    </w:pPr>
  </w:style>
  <w:style w:type="paragraph" w:customStyle="1" w:styleId="ListNote">
    <w:name w:val="List Note"/>
    <w:basedOn w:val="List"/>
    <w:rsid w:val="000C27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7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7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7DB"/>
    <w:rPr>
      <w:rFonts w:ascii="Courier New" w:hAnsi="Courier New"/>
    </w:rPr>
  </w:style>
  <w:style w:type="paragraph" w:customStyle="1" w:styleId="NoteBullet">
    <w:name w:val="Note Bullet"/>
    <w:basedOn w:val="Note"/>
    <w:rsid w:val="000C27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7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7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7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7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27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7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7DB"/>
    <w:rPr>
      <w:b/>
      <w:smallCaps/>
    </w:rPr>
  </w:style>
  <w:style w:type="paragraph" w:customStyle="1" w:styleId="TableListNumber">
    <w:name w:val="Table List Number"/>
    <w:basedOn w:val="ListNumber"/>
    <w:rsid w:val="000C27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7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7DB"/>
    <w:pPr>
      <w:numPr>
        <w:numId w:val="9"/>
      </w:numPr>
    </w:pPr>
  </w:style>
  <w:style w:type="paragraph" w:customStyle="1" w:styleId="ListAlpha2">
    <w:name w:val="List Alpha 2"/>
    <w:basedOn w:val="List2"/>
    <w:rsid w:val="000C27DB"/>
    <w:pPr>
      <w:numPr>
        <w:numId w:val="8"/>
      </w:numPr>
    </w:pPr>
  </w:style>
  <w:style w:type="paragraph" w:styleId="List2">
    <w:name w:val="List 2"/>
    <w:basedOn w:val="BodyText"/>
    <w:rsid w:val="000C27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7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7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7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7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7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27DB"/>
    <w:pPr>
      <w:numPr>
        <w:numId w:val="4"/>
      </w:numPr>
    </w:pPr>
  </w:style>
  <w:style w:type="paragraph" w:styleId="ListContinue2">
    <w:name w:val="List Continue 2"/>
    <w:basedOn w:val="List2"/>
    <w:rsid w:val="000C27DB"/>
    <w:pPr>
      <w:ind w:firstLine="0"/>
    </w:pPr>
  </w:style>
  <w:style w:type="paragraph" w:styleId="ListContinue3">
    <w:name w:val="List Continue 3"/>
    <w:basedOn w:val="List3"/>
    <w:rsid w:val="000C27DB"/>
    <w:pPr>
      <w:ind w:left="1021" w:firstLine="0"/>
    </w:pPr>
  </w:style>
  <w:style w:type="paragraph" w:styleId="ListContinue4">
    <w:name w:val="List Continue 4"/>
    <w:basedOn w:val="List4"/>
    <w:rsid w:val="000C27DB"/>
    <w:pPr>
      <w:ind w:firstLine="0"/>
    </w:pPr>
  </w:style>
  <w:style w:type="paragraph" w:styleId="ListContinue5">
    <w:name w:val="List Continue 5"/>
    <w:basedOn w:val="List5"/>
    <w:rsid w:val="000C27DB"/>
    <w:pPr>
      <w:ind w:firstLine="0"/>
    </w:pPr>
  </w:style>
  <w:style w:type="paragraph" w:styleId="ListNumber3">
    <w:name w:val="List Number 3"/>
    <w:basedOn w:val="List3"/>
    <w:rsid w:val="000C27DB"/>
    <w:pPr>
      <w:numPr>
        <w:numId w:val="5"/>
      </w:numPr>
    </w:pPr>
  </w:style>
  <w:style w:type="paragraph" w:styleId="ListNumber4">
    <w:name w:val="List Number 4"/>
    <w:basedOn w:val="List4"/>
    <w:rsid w:val="000C27DB"/>
    <w:pPr>
      <w:numPr>
        <w:numId w:val="6"/>
      </w:numPr>
    </w:pPr>
  </w:style>
  <w:style w:type="paragraph" w:styleId="ListNumber5">
    <w:name w:val="List Number 5"/>
    <w:basedOn w:val="List5"/>
    <w:rsid w:val="000C27DB"/>
    <w:pPr>
      <w:numPr>
        <w:numId w:val="7"/>
      </w:numPr>
    </w:pPr>
  </w:style>
  <w:style w:type="paragraph" w:styleId="BlockText">
    <w:name w:val="Block Text"/>
    <w:basedOn w:val="Normal"/>
    <w:rsid w:val="000C27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7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7DB"/>
    <w:rPr>
      <w:sz w:val="16"/>
      <w:vertAlign w:val="superscript"/>
    </w:rPr>
  </w:style>
  <w:style w:type="character" w:customStyle="1" w:styleId="Symbols">
    <w:name w:val="Symbols"/>
    <w:basedOn w:val="DefaultParagraphFont"/>
    <w:rsid w:val="000C27DB"/>
    <w:rPr>
      <w:rFonts w:ascii="Symbol" w:hAnsi="Symbol"/>
    </w:rPr>
  </w:style>
  <w:style w:type="character" w:customStyle="1" w:styleId="MenuOptions">
    <w:name w:val="Menu Options"/>
    <w:basedOn w:val="DefaultParagraphFont"/>
    <w:rsid w:val="000C27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7DB"/>
    <w:rPr>
      <w:b/>
    </w:rPr>
  </w:style>
  <w:style w:type="character" w:customStyle="1" w:styleId="Underlined">
    <w:name w:val="Underlined"/>
    <w:basedOn w:val="DefaultParagraphFont"/>
    <w:rsid w:val="000C27DB"/>
    <w:rPr>
      <w:u w:val="single"/>
    </w:rPr>
  </w:style>
  <w:style w:type="paragraph" w:customStyle="1" w:styleId="TableBodyTextRight">
    <w:name w:val="Table Body Text Right"/>
    <w:basedOn w:val="TableBodyText"/>
    <w:rsid w:val="000C27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7DB"/>
    <w:rPr>
      <w:sz w:val="18"/>
    </w:rPr>
  </w:style>
  <w:style w:type="paragraph" w:customStyle="1" w:styleId="BodySmallRight">
    <w:name w:val="Body Small Right"/>
    <w:basedOn w:val="BodyTextRight"/>
    <w:rsid w:val="000C27DB"/>
    <w:rPr>
      <w:sz w:val="18"/>
      <w:szCs w:val="18"/>
    </w:rPr>
  </w:style>
  <w:style w:type="paragraph" w:customStyle="1" w:styleId="MarginEdition">
    <w:name w:val="Margin Edition"/>
    <w:basedOn w:val="MarginNote"/>
    <w:rsid w:val="000C27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7DB"/>
    <w:rPr>
      <w:sz w:val="2"/>
      <w:szCs w:val="2"/>
    </w:rPr>
  </w:style>
  <w:style w:type="character" w:customStyle="1" w:styleId="Small">
    <w:name w:val="Small"/>
    <w:basedOn w:val="DefaultParagraphFont"/>
    <w:rsid w:val="000C27DB"/>
    <w:rPr>
      <w:sz w:val="16"/>
    </w:rPr>
  </w:style>
  <w:style w:type="paragraph" w:customStyle="1" w:styleId="WideTable">
    <w:name w:val="Wide Table"/>
    <w:basedOn w:val="Normal"/>
    <w:rsid w:val="000C27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7DB"/>
  </w:style>
  <w:style w:type="paragraph" w:styleId="Quote">
    <w:name w:val="Quote"/>
    <w:basedOn w:val="Heading1"/>
    <w:link w:val="QuoteChar"/>
    <w:qFormat/>
    <w:rsid w:val="000C27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7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7DB"/>
    <w:pPr>
      <w:pageBreakBefore/>
    </w:pPr>
  </w:style>
  <w:style w:type="paragraph" w:customStyle="1" w:styleId="Border">
    <w:name w:val="Border"/>
    <w:basedOn w:val="Normal"/>
    <w:qFormat/>
    <w:rsid w:val="000C27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7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7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7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7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7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7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7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7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7DB"/>
    <w:rPr>
      <w:u w:val="single"/>
    </w:rPr>
  </w:style>
  <w:style w:type="character" w:customStyle="1" w:styleId="BoldandItalics">
    <w:name w:val="Bold and Italics"/>
    <w:qFormat/>
    <w:rsid w:val="000C27DB"/>
    <w:rPr>
      <w:b/>
      <w:i/>
      <w:u w:val="none"/>
    </w:rPr>
  </w:style>
  <w:style w:type="paragraph" w:styleId="BalloonText">
    <w:name w:val="Balloon Text"/>
    <w:basedOn w:val="Normal"/>
    <w:link w:val="BalloonTextChar"/>
    <w:rsid w:val="000C2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7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7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7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7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7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7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7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819</Words>
  <Characters>5288</Characters>
  <Application>Microsoft Office Word</Application>
  <DocSecurity>0</DocSecurity>
  <Lines>211</Lines>
  <Paragraphs>132</Paragraphs>
  <ScaleCrop>false</ScaleCrop>
  <Company>Author-it Software Corporation Ltd.</Company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ACM50219 Diploma of Veterinary Nursing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2019-09-10T17:37:42Z</dcterms:created>
  <dcterms:modified xsi:type="dcterms:W3CDTF">2019-09-10T04:00:00Z</dcterms:modified>
</cp:coreProperties>
</file>