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C8F" w:rsidP="00A07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ACM40121 Certificate IV in Animal Regulation and Management</w:t>
      </w:r>
      <w:r>
        <w:fldChar w:fldCharType="end"/>
      </w:r>
    </w:p>
    <w:p w:rsidR="00A07C8F" w:rsidP="00A07C8F">
      <w:pPr>
        <w:pStyle w:val="Version"/>
        <w:sectPr w:rsidSect="00457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57901" w:rsidP="00457901">
      <w:pPr>
        <w:pStyle w:val="SuperHeading"/>
      </w:pPr>
      <w:r w:rsidRPr="00457901">
        <w:t>ACM40121 Certificate IV in Animal Regulation and Management</w:t>
      </w:r>
    </w:p>
    <w:p w:rsidR="00000000" w:rsidRPr="00457901" w:rsidP="00457901">
      <w:pPr>
        <w:pStyle w:val="Heading1"/>
      </w:pPr>
      <w:bookmarkStart w:id="1" w:name="O_1217732"/>
      <w:bookmarkEnd w:id="1"/>
      <w:r w:rsidRPr="004579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Comments</w:t>
            </w:r>
          </w:p>
        </w:tc>
      </w:tr>
      <w:tr w:rsidTr="0045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Release 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This version released with ACM Animal Care and Management Training Package Version 5.0. </w:t>
            </w:r>
          </w:p>
        </w:tc>
      </w:tr>
      <w:tr w:rsidTr="0045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Release 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This version released with ACM Animal Care and Management Training Package Version 4.0. 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AllowPageBreak"/>
      </w:pPr>
    </w:p>
    <w:p w:rsidR="00000000" w:rsidRPr="00457901" w:rsidP="00457901">
      <w:pPr>
        <w:pStyle w:val="Heading1"/>
      </w:pPr>
      <w:bookmarkStart w:id="2" w:name="O_1217731"/>
      <w:bookmarkEnd w:id="2"/>
      <w:r w:rsidRPr="00457901">
        <w:t>Qualification Description</w:t>
      </w:r>
    </w:p>
    <w:p w:rsidR="00000000" w:rsidRPr="00457901" w:rsidP="00A07C8F">
      <w:pPr>
        <w:pStyle w:val="BodyText"/>
      </w:pPr>
      <w:r w:rsidRPr="00457901">
        <w:t>This qualification describes the skills and knowledge for individuals undertaking animal regulatory and management functions. Animal regulation and management is a function provided by local and state/territor</w:t>
      </w:r>
      <w:r w:rsidRPr="00457901">
        <w:t xml:space="preserve">y governments to protect the safety and amenity of communities by administering domestic animal legislation, and by community education and engagement. </w:t>
      </w:r>
    </w:p>
    <w:p w:rsidR="00000000" w:rsidRPr="00457901" w:rsidP="00A07C8F">
      <w:pPr>
        <w:pStyle w:val="BodyText"/>
      </w:pPr>
      <w:r w:rsidRPr="00457901">
        <w:t>Individuals are required to apply specialist knowledge and skills and may undertake roles in one or mor</w:t>
      </w:r>
      <w:r w:rsidRPr="00457901">
        <w:t>e of the following:</w:t>
      </w:r>
    </w:p>
    <w:p w:rsidR="00000000" w:rsidRPr="00457901" w:rsidP="00457901">
      <w:pPr>
        <w:pStyle w:val="ListBullet"/>
      </w:pPr>
      <w:r w:rsidRPr="00457901">
        <w:t xml:space="preserve">animal management </w:t>
      </w:r>
    </w:p>
    <w:p w:rsidR="00000000" w:rsidRPr="00457901" w:rsidP="00457901">
      <w:pPr>
        <w:pStyle w:val="ListBullet"/>
      </w:pPr>
      <w:r w:rsidRPr="00457901">
        <w:t xml:space="preserve">investigations </w:t>
      </w:r>
    </w:p>
    <w:p w:rsidR="00000000" w:rsidRPr="00457901" w:rsidP="00457901">
      <w:pPr>
        <w:pStyle w:val="ListBullet"/>
      </w:pPr>
      <w:r w:rsidRPr="00457901">
        <w:t>animal holding facility/shelter</w:t>
      </w:r>
    </w:p>
    <w:p w:rsidR="00000000" w:rsidRPr="00457901" w:rsidP="00457901">
      <w:pPr>
        <w:pStyle w:val="ListBullet"/>
      </w:pPr>
      <w:r w:rsidRPr="00457901">
        <w:t>animal management education</w:t>
      </w:r>
    </w:p>
    <w:p w:rsidR="00000000" w:rsidRPr="00457901" w:rsidP="00457901">
      <w:pPr>
        <w:pStyle w:val="ListBullet"/>
      </w:pPr>
      <w:r w:rsidRPr="00457901">
        <w:t>rural and remote community work</w:t>
      </w:r>
      <w:r w:rsidRPr="00457901">
        <w:rPr>
          <w:rStyle w:val="SpecialBold"/>
        </w:rPr>
        <w:t>.</w:t>
      </w:r>
    </w:p>
    <w:p w:rsidR="00000000" w:rsidRPr="00457901" w:rsidP="00A07C8F">
      <w:pPr>
        <w:pStyle w:val="BodyText"/>
      </w:pPr>
      <w:r w:rsidRPr="00457901">
        <w:t>Some animal control functions administered by state/territory and local governments require licensing or authorisation. Legislative requirements vary across jurisdictions and users are advised to check with the relevant regulatory authority for current req</w:t>
      </w:r>
      <w:r w:rsidRPr="00457901">
        <w:t>uirements.</w:t>
      </w:r>
    </w:p>
    <w:p w:rsidR="00000000" w:rsidRPr="00457901" w:rsidP="00457901">
      <w:pPr>
        <w:pStyle w:val="Heading1"/>
      </w:pPr>
      <w:bookmarkStart w:id="3" w:name="O_1217730"/>
      <w:bookmarkEnd w:id="3"/>
      <w:r w:rsidRPr="00457901">
        <w:t>Entry Requirements</w:t>
      </w:r>
    </w:p>
    <w:p w:rsidR="00000000" w:rsidRPr="00457901" w:rsidP="00A07C8F">
      <w:pPr>
        <w:pStyle w:val="BodyText"/>
      </w:pPr>
      <w:r w:rsidRPr="00457901">
        <w:t>There are no entry requirements for this qualification.</w:t>
      </w:r>
    </w:p>
    <w:p w:rsidR="00000000" w:rsidRPr="00457901" w:rsidP="00457901">
      <w:pPr>
        <w:pStyle w:val="Heading1"/>
      </w:pPr>
      <w:bookmarkStart w:id="4" w:name="O_1217729"/>
      <w:bookmarkEnd w:id="4"/>
      <w:r w:rsidRPr="00457901">
        <w:t>Packaging Rules</w:t>
      </w:r>
    </w:p>
    <w:p w:rsidR="00000000" w:rsidRPr="00457901" w:rsidP="00A07C8F">
      <w:pPr>
        <w:pStyle w:val="BodyText"/>
      </w:pPr>
      <w:r w:rsidRPr="00457901">
        <w:t xml:space="preserve">To achieve this qualification, competency must be demonstrated in: </w:t>
      </w:r>
    </w:p>
    <w:p w:rsidR="00000000" w:rsidRPr="00457901" w:rsidP="00457901">
      <w:pPr>
        <w:pStyle w:val="ListBullet"/>
      </w:pPr>
      <w:r w:rsidRPr="00457901">
        <w:t xml:space="preserve">16 units of competency: </w:t>
      </w:r>
    </w:p>
    <w:p w:rsidR="00000000" w:rsidRPr="00457901" w:rsidP="00457901">
      <w:pPr>
        <w:pStyle w:val="ListBullet2"/>
      </w:pPr>
      <w:r w:rsidRPr="00457901">
        <w:t>7 core units plus</w:t>
      </w:r>
    </w:p>
    <w:p w:rsidR="00000000" w:rsidRPr="00457901" w:rsidP="00457901">
      <w:pPr>
        <w:pStyle w:val="ListBullet2"/>
      </w:pPr>
      <w:r w:rsidRPr="00457901">
        <w:t>9 e</w:t>
      </w:r>
      <w:r w:rsidRPr="00457901">
        <w:t>lective units.</w:t>
      </w:r>
    </w:p>
    <w:p w:rsidR="00000000" w:rsidRPr="00457901" w:rsidP="00A07C8F">
      <w:pPr>
        <w:pStyle w:val="BodyText"/>
      </w:pPr>
      <w:r w:rsidRPr="00457901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457901" w:rsidP="00457901">
      <w:pPr>
        <w:pStyle w:val="ListBullet"/>
      </w:pPr>
      <w:r w:rsidRPr="00457901">
        <w:t>at least 7 from the electives listed below</w:t>
      </w:r>
    </w:p>
    <w:p w:rsidR="00000000" w:rsidRPr="00457901" w:rsidP="00457901">
      <w:pPr>
        <w:pStyle w:val="ListBullet"/>
      </w:pPr>
      <w:r w:rsidRPr="00457901">
        <w:t>up to 2 from the electives listed below, or from any currently endorsed Training Package or accredited course.</w:t>
      </w:r>
    </w:p>
    <w:p w:rsidR="00000000" w:rsidRPr="00457901" w:rsidP="00A07C8F">
      <w:pPr>
        <w:pStyle w:val="BodyText"/>
      </w:pPr>
      <w:r w:rsidRPr="00457901">
        <w:t>At least 6 of the 9 electives must be coded with an AQF indicator above level 3 or reflect outcomes ab</w:t>
      </w:r>
      <w:r w:rsidRPr="00457901">
        <w:t xml:space="preserve">ove AQF level 3. </w:t>
      </w:r>
    </w:p>
    <w:p w:rsidR="00000000" w:rsidRPr="00457901" w:rsidP="00457901">
      <w:pPr>
        <w:pStyle w:val="BodyTextBold"/>
      </w:pPr>
      <w:r w:rsidRPr="0045790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Administer animal management and regulatory requirements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Assess and impound animals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Identify and respond to animal behaviour in animal management and regulation environment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Manage conflict situations in an animal regulation and management environment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Contribute to workplace health and safety processes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PSPCRT007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Compile and use official notes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Act on non-compliance 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BodyTextBold"/>
      </w:pPr>
      <w:r w:rsidRPr="00457901">
        <w:t>Elective Units</w:t>
      </w:r>
    </w:p>
    <w:p w:rsidR="00000000" w:rsidRPr="00457901" w:rsidP="00A07C8F">
      <w:pPr>
        <w:pStyle w:val="BodyText"/>
      </w:pPr>
      <w:r w:rsidRPr="00457901">
        <w:t xml:space="preserve">An asterisk (*) next </w:t>
      </w:r>
      <w:r w:rsidRPr="00457901">
        <w:t>to the unit code indicates that there are prerequisite requirements which must be met when packaging the qualification. Please refer to the Prerequisite requirements table for details.</w:t>
      </w:r>
    </w:p>
    <w:p w:rsidR="00000000" w:rsidRPr="00457901" w:rsidP="00457901">
      <w:pPr>
        <w:pStyle w:val="BodyTextBold"/>
      </w:pPr>
      <w:r w:rsidRPr="00457901">
        <w:t>Group A Investigations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Coordinate seizure of animals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Plan and initiate an investigation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PSPINV002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Conduct an investigation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PSPINV003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Finalise an investigation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Produce formal record of interview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Prepare a brief of evidence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Give evidence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Gather infor</w:t>
            </w:r>
            <w:r w:rsidRPr="00457901">
              <w:t>mation through interviews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PSPREG013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Undertake inspections and monitoring 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BodyTextBold"/>
      </w:pPr>
      <w:r w:rsidRPr="00457901">
        <w:t>Group B Animal holding facilities/</w:t>
      </w:r>
      <w:r w:rsidRPr="00457901">
        <w:rPr>
          <w:rStyle w:val="SpecialBold"/>
        </w:rPr>
        <w:t>shelters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ACMARM405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Assist with the euthanasia of animals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ACMARM406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Carry out animal holding facility procedures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ACMBEH407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Conduct animal behavioural assessments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Assess the welfare status of an animal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ACMGEN309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Provide basic animal first aid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Maintain and monitor animal health and wellbeing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Comply with infection control policies and procedures in animal care work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ACMINF401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Oversee site biosecurity and infection controls working with animals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ACMMIC401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Implant microchip in cats and dogs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ACMSPE316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Provide general care of domestic dogs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ACMSPE</w:t>
            </w:r>
            <w:r w:rsidRPr="00457901">
              <w:t>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Provide general care of domestic cats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BodyTextBold"/>
      </w:pPr>
      <w:r w:rsidRPr="00457901">
        <w:t>Group C Animal management education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Conduct community education programs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Develop and implement animal management initiatives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 xml:space="preserve">ACMBEH405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Provide individual advice on animal behaviour management and training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ACMGEN305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Provide advice on companion animal selection and general care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ACMVET411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Prepare, deliver and review animal care education programs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SITXEBS001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Use social media in a business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TAEDEL401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Plan, organise and deliver group-based learning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BodyTextBold"/>
      </w:pPr>
      <w:r w:rsidRPr="00457901">
        <w:t>Group D Rural and remote communities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 xml:space="preserve">Support veterinary activities in remote communities 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Conduct community awareness programs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Plan and monitor remote community animal management activities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ACMARM410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Develop and implement animal management initiatives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Promote environmental health and safety for companion animals in remote communities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HLTPOP032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Monitor and maintain do</w:t>
            </w:r>
            <w:r w:rsidRPr="00457901">
              <w:t>g health in the community</w:t>
            </w:r>
          </w:p>
        </w:tc>
      </w:tr>
    </w:tbl>
    <w:p w:rsidR="00000000" w:rsidRPr="00457901" w:rsidP="00457901">
      <w:pPr>
        <w:pStyle w:val="BodyTextBold"/>
      </w:pPr>
    </w:p>
    <w:p w:rsidR="00000000" w:rsidRPr="00457901" w:rsidP="00457901">
      <w:pPr>
        <w:pStyle w:val="BodyTextBold"/>
      </w:pPr>
      <w:r w:rsidRPr="00457901">
        <w:t>Group E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ACMAIM401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Coordinate large animal movement and evacuation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ACMAIM402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Develop a large animal incident response plan for an organisation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Identify behaviours and interact safely with animals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ACMEQU304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Apply horse identification techniques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ACMGEN304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Promote positive wellbeing in self and others in animal care workplaces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ACMSUS401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Implement and monitor environmentally sustainable work practices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Maintain workplace health and safety</w:t>
            </w:r>
            <w:r w:rsidRPr="00457901">
              <w:t xml:space="preserve"> processes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AHCPMG307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Apply animal trapping techniques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AHCPMG409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Implement a pest management plan </w:t>
            </w:r>
          </w:p>
        </w:tc>
      </w:tr>
      <w:tr w:rsidTr="00457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TLIE0007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Apply workplace statistics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AllowPageBreak"/>
      </w:pPr>
    </w:p>
    <w:p w:rsidR="00000000" w:rsidRPr="00457901" w:rsidP="00457901">
      <w:pPr>
        <w:pStyle w:val="Heading1"/>
      </w:pPr>
      <w:bookmarkStart w:id="5" w:name="O_1217728"/>
      <w:bookmarkEnd w:id="5"/>
      <w:r w:rsidRPr="0045790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Code and title previous </w:t>
            </w:r>
            <w:r w:rsidRPr="00457901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Bold"/>
              <w:rPr>
                <w:lang w:val="en-NZ"/>
              </w:rPr>
            </w:pPr>
            <w:r w:rsidRPr="00457901">
              <w:t>Equivalence status</w:t>
            </w:r>
          </w:p>
        </w:tc>
      </w:tr>
      <w:tr w:rsidTr="0045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ACM40121 Certificate IV in Animal Regulation and Management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ACM40117 Certificate IV in Animal Control and Regulation  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01">
            <w:pPr>
              <w:pStyle w:val="BodyText"/>
              <w:rPr>
                <w:lang w:val="en-NZ"/>
              </w:rPr>
            </w:pPr>
            <w:r w:rsidRPr="00457901">
              <w:t>Elective unit added to Group 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01" w:rsidP="00457901">
            <w:pPr>
              <w:pStyle w:val="BodyText"/>
            </w:pPr>
            <w:r w:rsidRPr="00457901">
              <w:t>Equivalent</w:t>
            </w:r>
          </w:p>
        </w:tc>
      </w:tr>
    </w:tbl>
    <w:p w:rsidR="00000000" w:rsidRPr="00457901" w:rsidP="00457901">
      <w:pPr>
        <w:pStyle w:val="BodyText"/>
      </w:pPr>
    </w:p>
    <w:p w:rsidR="00000000" w:rsidRPr="00457901" w:rsidP="00457901">
      <w:pPr>
        <w:pStyle w:val="AllowPageBreak"/>
      </w:pPr>
    </w:p>
    <w:p w:rsidR="00000000" w:rsidRPr="00457901" w:rsidP="00457901">
      <w:pPr>
        <w:pStyle w:val="Heading1"/>
      </w:pPr>
      <w:bookmarkStart w:id="6" w:name="O_1217733"/>
      <w:bookmarkEnd w:id="6"/>
      <w:r w:rsidRPr="00457901">
        <w:t>Links</w:t>
      </w:r>
    </w:p>
    <w:p w:rsidR="00000000" w:rsidRPr="00457901" w:rsidP="00A07C8F">
      <w:pPr>
        <w:pStyle w:val="BodyText"/>
      </w:pPr>
      <w:r w:rsidRPr="004579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B26B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7901" w:rsidP="00457901"/>
    <w:sectPr w:rsidSect="00457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01" w:rsidRPr="00A07C8F" w:rsidP="00A07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8F" w:rsidP="00457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7C8F" w:rsidP="00457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7C8F" w:rsidP="00457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901" w:rsidRPr="00A07C8F" w:rsidP="00A07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8F" w:rsidRPr="002D2AF8" w:rsidP="00457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ACM40121 Certificate IV in Animal Regulation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A07C8F" w:rsidP="00457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C0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C26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C65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901"/>
  </w:style>
  <w:style w:type="character" w:customStyle="1" w:styleId="Heading1Char">
    <w:name w:val="Heading 1 Char"/>
    <w:basedOn w:val="DefaultParagraphFont"/>
    <w:link w:val="Heading1"/>
    <w:rsid w:val="00457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9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901"/>
    <w:rPr>
      <w:b/>
      <w:spacing w:val="0"/>
    </w:rPr>
  </w:style>
  <w:style w:type="paragraph" w:styleId="ListBullet2">
    <w:name w:val="List Bullet 2"/>
    <w:basedOn w:val="List2"/>
    <w:rsid w:val="004579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7901"/>
    <w:rPr>
      <w:b/>
    </w:rPr>
  </w:style>
  <w:style w:type="character" w:customStyle="1" w:styleId="Heading2Char">
    <w:name w:val="Heading 2 Char"/>
    <w:basedOn w:val="DefaultParagraphFont"/>
    <w:link w:val="Heading2"/>
    <w:rsid w:val="00457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901"/>
    <w:rPr>
      <w:i/>
    </w:rPr>
  </w:style>
  <w:style w:type="paragraph" w:styleId="Caption">
    <w:name w:val="caption"/>
    <w:basedOn w:val="BodyText"/>
    <w:next w:val="Normal"/>
    <w:qFormat/>
    <w:rsid w:val="00457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901"/>
  </w:style>
  <w:style w:type="paragraph" w:styleId="TableofFigures">
    <w:name w:val="table of figures"/>
    <w:basedOn w:val="Normal"/>
    <w:next w:val="Normal"/>
    <w:semiHidden/>
    <w:rsid w:val="00457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901"/>
    <w:rPr>
      <w:rFonts w:ascii="Wingdings" w:hAnsi="Wingdings"/>
    </w:rPr>
  </w:style>
  <w:style w:type="paragraph" w:customStyle="1" w:styleId="TableHeading">
    <w:name w:val="Table Heading"/>
    <w:basedOn w:val="HeadingBase"/>
    <w:rsid w:val="00457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901"/>
    <w:rPr>
      <w:color w:val="0033CC"/>
      <w:u w:val="none"/>
    </w:rPr>
  </w:style>
  <w:style w:type="paragraph" w:customStyle="1" w:styleId="BodyTextRight">
    <w:name w:val="Body Text Right"/>
    <w:basedOn w:val="BodyText"/>
    <w:rsid w:val="00457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901"/>
    <w:rPr>
      <w:sz w:val="32"/>
    </w:rPr>
  </w:style>
  <w:style w:type="paragraph" w:customStyle="1" w:styleId="HeadingProcedure">
    <w:name w:val="Heading Procedure"/>
    <w:basedOn w:val="HeadingBase"/>
    <w:next w:val="Normal"/>
    <w:rsid w:val="00457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901"/>
    <w:pPr>
      <w:spacing w:before="60" w:after="60"/>
    </w:pPr>
  </w:style>
  <w:style w:type="paragraph" w:styleId="ListContinue">
    <w:name w:val="List Continue"/>
    <w:basedOn w:val="List"/>
    <w:rsid w:val="00457901"/>
    <w:pPr>
      <w:ind w:firstLine="0"/>
    </w:pPr>
  </w:style>
  <w:style w:type="paragraph" w:customStyle="1" w:styleId="ListNote">
    <w:name w:val="List Note"/>
    <w:basedOn w:val="List"/>
    <w:rsid w:val="00457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901"/>
    <w:rPr>
      <w:rFonts w:ascii="Courier New" w:hAnsi="Courier New"/>
    </w:rPr>
  </w:style>
  <w:style w:type="paragraph" w:customStyle="1" w:styleId="NoteBullet">
    <w:name w:val="Note Bullet"/>
    <w:basedOn w:val="Note"/>
    <w:rsid w:val="00457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901"/>
    <w:rPr>
      <w:b/>
      <w:smallCaps/>
    </w:rPr>
  </w:style>
  <w:style w:type="paragraph" w:customStyle="1" w:styleId="TableListNumber">
    <w:name w:val="Table List Number"/>
    <w:basedOn w:val="ListNumber"/>
    <w:rsid w:val="00457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901"/>
    <w:pPr>
      <w:numPr>
        <w:numId w:val="9"/>
      </w:numPr>
    </w:pPr>
  </w:style>
  <w:style w:type="paragraph" w:customStyle="1" w:styleId="ListAlpha2">
    <w:name w:val="List Alpha 2"/>
    <w:basedOn w:val="List2"/>
    <w:rsid w:val="00457901"/>
    <w:pPr>
      <w:numPr>
        <w:numId w:val="8"/>
      </w:numPr>
    </w:pPr>
  </w:style>
  <w:style w:type="paragraph" w:styleId="List2">
    <w:name w:val="List 2"/>
    <w:basedOn w:val="BodyText"/>
    <w:rsid w:val="00457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901"/>
    <w:pPr>
      <w:numPr>
        <w:numId w:val="4"/>
      </w:numPr>
    </w:pPr>
  </w:style>
  <w:style w:type="paragraph" w:styleId="ListContinue2">
    <w:name w:val="List Continue 2"/>
    <w:basedOn w:val="List2"/>
    <w:rsid w:val="00457901"/>
    <w:pPr>
      <w:ind w:firstLine="0"/>
    </w:pPr>
  </w:style>
  <w:style w:type="paragraph" w:styleId="ListContinue3">
    <w:name w:val="List Continue 3"/>
    <w:basedOn w:val="List3"/>
    <w:rsid w:val="00457901"/>
    <w:pPr>
      <w:ind w:left="1021" w:firstLine="0"/>
    </w:pPr>
  </w:style>
  <w:style w:type="paragraph" w:styleId="ListContinue4">
    <w:name w:val="List Continue 4"/>
    <w:basedOn w:val="List4"/>
    <w:rsid w:val="00457901"/>
    <w:pPr>
      <w:ind w:firstLine="0"/>
    </w:pPr>
  </w:style>
  <w:style w:type="paragraph" w:styleId="ListContinue5">
    <w:name w:val="List Continue 5"/>
    <w:basedOn w:val="List5"/>
    <w:rsid w:val="00457901"/>
    <w:pPr>
      <w:ind w:firstLine="0"/>
    </w:pPr>
  </w:style>
  <w:style w:type="paragraph" w:styleId="ListNumber3">
    <w:name w:val="List Number 3"/>
    <w:basedOn w:val="List3"/>
    <w:rsid w:val="00457901"/>
    <w:pPr>
      <w:numPr>
        <w:numId w:val="5"/>
      </w:numPr>
    </w:pPr>
  </w:style>
  <w:style w:type="paragraph" w:styleId="ListNumber4">
    <w:name w:val="List Number 4"/>
    <w:basedOn w:val="List4"/>
    <w:rsid w:val="00457901"/>
    <w:pPr>
      <w:numPr>
        <w:numId w:val="6"/>
      </w:numPr>
    </w:pPr>
  </w:style>
  <w:style w:type="paragraph" w:styleId="ListNumber5">
    <w:name w:val="List Number 5"/>
    <w:basedOn w:val="List5"/>
    <w:rsid w:val="00457901"/>
    <w:pPr>
      <w:numPr>
        <w:numId w:val="7"/>
      </w:numPr>
    </w:pPr>
  </w:style>
  <w:style w:type="paragraph" w:styleId="BlockText">
    <w:name w:val="Block Text"/>
    <w:basedOn w:val="Normal"/>
    <w:rsid w:val="00457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901"/>
    <w:rPr>
      <w:sz w:val="16"/>
      <w:vertAlign w:val="superscript"/>
    </w:rPr>
  </w:style>
  <w:style w:type="character" w:customStyle="1" w:styleId="Symbols">
    <w:name w:val="Symbols"/>
    <w:basedOn w:val="DefaultParagraphFont"/>
    <w:rsid w:val="00457901"/>
    <w:rPr>
      <w:rFonts w:ascii="Symbol" w:hAnsi="Symbol"/>
    </w:rPr>
  </w:style>
  <w:style w:type="character" w:customStyle="1" w:styleId="MenuOptions">
    <w:name w:val="Menu Options"/>
    <w:basedOn w:val="DefaultParagraphFont"/>
    <w:rsid w:val="00457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901"/>
    <w:rPr>
      <w:b/>
    </w:rPr>
  </w:style>
  <w:style w:type="character" w:customStyle="1" w:styleId="Underlined">
    <w:name w:val="Underlined"/>
    <w:basedOn w:val="DefaultParagraphFont"/>
    <w:rsid w:val="00457901"/>
    <w:rPr>
      <w:u w:val="single"/>
    </w:rPr>
  </w:style>
  <w:style w:type="paragraph" w:customStyle="1" w:styleId="TableBodyTextRight">
    <w:name w:val="Table Body Text Right"/>
    <w:basedOn w:val="TableBodyText"/>
    <w:rsid w:val="00457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901"/>
    <w:rPr>
      <w:sz w:val="18"/>
    </w:rPr>
  </w:style>
  <w:style w:type="paragraph" w:customStyle="1" w:styleId="BodySmallRight">
    <w:name w:val="Body Small Right"/>
    <w:basedOn w:val="BodyTextRight"/>
    <w:rsid w:val="00457901"/>
    <w:rPr>
      <w:sz w:val="18"/>
      <w:szCs w:val="18"/>
    </w:rPr>
  </w:style>
  <w:style w:type="paragraph" w:customStyle="1" w:styleId="MarginEdition">
    <w:name w:val="Margin Edition"/>
    <w:basedOn w:val="MarginNote"/>
    <w:rsid w:val="00457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901"/>
    <w:rPr>
      <w:sz w:val="2"/>
      <w:szCs w:val="2"/>
    </w:rPr>
  </w:style>
  <w:style w:type="character" w:customStyle="1" w:styleId="Small">
    <w:name w:val="Small"/>
    <w:basedOn w:val="DefaultParagraphFont"/>
    <w:rsid w:val="00457901"/>
    <w:rPr>
      <w:sz w:val="16"/>
    </w:rPr>
  </w:style>
  <w:style w:type="paragraph" w:customStyle="1" w:styleId="WideTable">
    <w:name w:val="Wide Table"/>
    <w:basedOn w:val="Normal"/>
    <w:rsid w:val="00457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901"/>
  </w:style>
  <w:style w:type="paragraph" w:styleId="Quote">
    <w:name w:val="Quote"/>
    <w:basedOn w:val="Heading1"/>
    <w:link w:val="QuoteChar"/>
    <w:qFormat/>
    <w:rsid w:val="00457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901"/>
    <w:pPr>
      <w:pageBreakBefore/>
    </w:pPr>
  </w:style>
  <w:style w:type="paragraph" w:customStyle="1" w:styleId="Border">
    <w:name w:val="Border"/>
    <w:basedOn w:val="Normal"/>
    <w:qFormat/>
    <w:rsid w:val="00457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901"/>
    <w:rPr>
      <w:u w:val="single"/>
    </w:rPr>
  </w:style>
  <w:style w:type="character" w:customStyle="1" w:styleId="BoldandItalics">
    <w:name w:val="Bold and Italics"/>
    <w:qFormat/>
    <w:rsid w:val="00457901"/>
    <w:rPr>
      <w:b/>
      <w:i/>
      <w:u w:val="none"/>
    </w:rPr>
  </w:style>
  <w:style w:type="paragraph" w:styleId="BalloonText">
    <w:name w:val="Balloon Text"/>
    <w:basedOn w:val="Normal"/>
    <w:link w:val="BalloonTextChar"/>
    <w:rsid w:val="00457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9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7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788</Words>
  <Characters>5153</Characters>
  <Application>Microsoft Office Word</Application>
  <DocSecurity>0</DocSecurity>
  <Lines>224</Lines>
  <Paragraphs>180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ACM40121 Certificate IV in Animal Regulation and Management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2022-02-18T08:43:23Z</dcterms:created>
  <dcterms:modified xsi:type="dcterms:W3CDTF">2022-02-17T13:55:00Z</dcterms:modified>
</cp:coreProperties>
</file>