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DFD" w:rsidP="001C5DFD">
      <w:pPr>
        <w:pStyle w:val="Title"/>
      </w:pPr>
      <w:r>
        <w:fldChar w:fldCharType="begin"/>
      </w:r>
      <w:r>
        <w:instrText xml:space="preserve"> TITLE   \* MERGEFORMAT </w:instrText>
      </w:r>
      <w:r>
        <w:fldChar w:fldCharType="separate"/>
      </w:r>
      <w:r>
        <w:t>ACM30217 Certificate III</w:t>
      </w:r>
      <w:r>
        <w:t xml:space="preserve"> in Animal Technology</w:t>
      </w:r>
      <w:r>
        <w:fldChar w:fldCharType="end"/>
      </w:r>
    </w:p>
    <w:p w:rsidR="001C5DFD" w:rsidP="001C5DFD">
      <w:pPr>
        <w:pStyle w:val="Version"/>
        <w:sectPr w:rsidSect="009E32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2D5" w:rsidP="009E32D5">
      <w:pPr>
        <w:pStyle w:val="SuperHeading"/>
      </w:pPr>
      <w:r w:rsidRPr="009E32D5">
        <w:t>ACM30217 Certificate III in Animal Technology</w:t>
      </w:r>
    </w:p>
    <w:p w:rsidR="00000000" w:rsidRPr="009E32D5" w:rsidP="009E32D5">
      <w:pPr>
        <w:pStyle w:val="Heading1"/>
      </w:pPr>
      <w:bookmarkStart w:id="1" w:name="O_960330"/>
      <w:bookmarkEnd w:id="1"/>
      <w:r w:rsidRPr="009E32D5">
        <w:t>Modification History</w:t>
      </w:r>
    </w:p>
    <w:tbl>
      <w:tblPr>
        <w:tblW w:w="9520" w:type="dxa"/>
        <w:tblLayout w:type="fixed"/>
        <w:tblCellMar>
          <w:left w:w="62" w:type="dxa"/>
          <w:right w:w="62" w:type="dxa"/>
        </w:tblCellMar>
        <w:tblLook w:val="0000"/>
      </w:tblPr>
      <w:tblGrid>
        <w:gridCol w:w="2581"/>
        <w:gridCol w:w="6939"/>
      </w:tblGrid>
      <w:tr w:rsidTr="009E32D5">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2D5" w:rsidP="009E32D5">
            <w:pPr>
              <w:pStyle w:val="BodyText"/>
            </w:pPr>
            <w:r w:rsidRPr="009E32D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rPr>
                <w:rStyle w:val="SpecialBold"/>
              </w:rPr>
              <w:t>Comments</w:t>
            </w:r>
          </w:p>
        </w:tc>
      </w:tr>
      <w:tr w:rsidTr="009E32D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2D5" w:rsidP="009E32D5">
            <w:pPr>
              <w:pStyle w:val="BodyText"/>
            </w:pPr>
            <w:r w:rsidRPr="009E32D5">
              <w:t>This version released with ACM Animal Care and Management Training Package Version 1.0.</w:t>
            </w:r>
          </w:p>
        </w:tc>
      </w:tr>
    </w:tbl>
    <w:p w:rsidR="00000000" w:rsidRPr="009E32D5" w:rsidP="009E32D5">
      <w:pPr>
        <w:pStyle w:val="BodyText"/>
      </w:pPr>
    </w:p>
    <w:p w:rsidR="00000000" w:rsidRPr="009E32D5" w:rsidP="009E32D5">
      <w:pPr>
        <w:pStyle w:val="AllowPageBreak"/>
      </w:pPr>
    </w:p>
    <w:p w:rsidR="00000000" w:rsidRPr="009E32D5" w:rsidP="009E32D5">
      <w:pPr>
        <w:pStyle w:val="Heading1"/>
      </w:pPr>
      <w:bookmarkStart w:id="2" w:name="O_960331"/>
      <w:bookmarkEnd w:id="2"/>
      <w:r w:rsidRPr="009E32D5">
        <w:t>Qualification Description</w:t>
      </w:r>
    </w:p>
    <w:p w:rsidR="00000000" w:rsidRPr="009E32D5" w:rsidP="009E32D5">
      <w:pPr>
        <w:pStyle w:val="BodyText"/>
      </w:pPr>
      <w:r w:rsidRPr="009E32D5">
        <w:t xml:space="preserve">This qualification is the industry qualification for persons operating at </w:t>
      </w:r>
      <w:r w:rsidRPr="009E32D5">
        <w:t xml:space="preserve">a junior or assistant level and undertaking animal technology functions within a biomedical research or production environment. </w:t>
      </w:r>
    </w:p>
    <w:p w:rsidR="00000000" w:rsidRPr="009E32D5" w:rsidP="009E32D5">
      <w:pPr>
        <w:pStyle w:val="BodyText"/>
      </w:pPr>
      <w:r w:rsidRPr="009E32D5">
        <w:t>Job roles covered by this qualification include:</w:t>
      </w:r>
    </w:p>
    <w:p w:rsidR="00000000" w:rsidRPr="009E32D5" w:rsidP="009E32D5">
      <w:pPr>
        <w:pStyle w:val="ListBullet"/>
      </w:pPr>
      <w:r w:rsidRPr="009E32D5">
        <w:t>Animal technician</w:t>
      </w:r>
    </w:p>
    <w:p w:rsidR="00000000" w:rsidRPr="009E32D5" w:rsidP="009E32D5">
      <w:pPr>
        <w:pStyle w:val="ListBullet"/>
      </w:pPr>
      <w:r w:rsidRPr="009E32D5">
        <w:t>Laboratory animal technician</w:t>
      </w:r>
    </w:p>
    <w:p w:rsidR="00000000" w:rsidRPr="009E32D5" w:rsidP="009E32D5">
      <w:pPr>
        <w:pStyle w:val="ListBullet"/>
      </w:pPr>
      <w:r w:rsidRPr="009E32D5">
        <w:t>Technical officer</w:t>
      </w:r>
    </w:p>
    <w:p w:rsidR="00000000" w:rsidRPr="009E32D5" w:rsidP="009E32D5">
      <w:pPr>
        <w:pStyle w:val="ListBullet"/>
      </w:pPr>
      <w:r w:rsidRPr="009E32D5">
        <w:t>Field technician</w:t>
      </w:r>
    </w:p>
    <w:p w:rsidR="00000000" w:rsidRPr="009E32D5" w:rsidP="009E32D5">
      <w:pPr>
        <w:pStyle w:val="BodyText"/>
      </w:pPr>
      <w:r w:rsidRPr="009E32D5">
        <w:t>Regulatory compliance with the Australian Code of Practice for the Care and Use of Animals for Scientific Purposes applies to some units of competency. In addition, individual units of competency may specify relevant licensing, legislative</w:t>
      </w:r>
      <w:r w:rsidRPr="009E32D5">
        <w:t xml:space="preserve"> and/or regulatory requirements. Specific determination should be sought through the relevant State or Territory.</w:t>
      </w:r>
    </w:p>
    <w:p w:rsidR="00000000" w:rsidRPr="009E32D5" w:rsidP="009E32D5">
      <w:pPr>
        <w:pStyle w:val="AllowPageBreak"/>
      </w:pPr>
    </w:p>
    <w:p w:rsidR="00000000" w:rsidRPr="009E32D5" w:rsidP="009E32D5">
      <w:pPr>
        <w:pStyle w:val="Heading1"/>
      </w:pPr>
      <w:bookmarkStart w:id="3" w:name="O_960332"/>
      <w:bookmarkEnd w:id="3"/>
      <w:r w:rsidRPr="009E32D5">
        <w:t>Entry Requirements</w:t>
      </w:r>
    </w:p>
    <w:p w:rsidR="00000000" w:rsidRPr="009E32D5" w:rsidP="009E32D5">
      <w:pPr>
        <w:pStyle w:val="BodyText"/>
      </w:pPr>
      <w:r w:rsidRPr="009E32D5">
        <w:t>There are no entry requirements for this qualification.</w:t>
      </w:r>
    </w:p>
    <w:p w:rsidR="00000000" w:rsidRPr="009E32D5" w:rsidP="009E32D5">
      <w:pPr>
        <w:pStyle w:val="AllowPageBreak"/>
      </w:pPr>
    </w:p>
    <w:p w:rsidR="00000000" w:rsidRPr="009E32D5" w:rsidP="009E32D5">
      <w:pPr>
        <w:pStyle w:val="Heading1"/>
      </w:pPr>
      <w:bookmarkStart w:id="4" w:name="O_960337"/>
      <w:bookmarkEnd w:id="4"/>
      <w:r w:rsidRPr="009E32D5">
        <w:t>Packaging Rules</w:t>
      </w:r>
    </w:p>
    <w:p w:rsidR="00000000" w:rsidRPr="009E32D5" w:rsidP="009E32D5">
      <w:pPr>
        <w:pStyle w:val="BodyText"/>
      </w:pPr>
      <w:r w:rsidRPr="009E32D5">
        <w:t>To achieve this q</w:t>
      </w:r>
      <w:r w:rsidRPr="009E32D5">
        <w:t xml:space="preserve">ualification, competency must be demonstrated in: </w:t>
      </w:r>
    </w:p>
    <w:p w:rsidR="00000000" w:rsidRPr="009E32D5" w:rsidP="009E32D5">
      <w:pPr>
        <w:pStyle w:val="ListBullet"/>
      </w:pPr>
      <w:r w:rsidRPr="009E32D5">
        <w:t>18 units of competency:</w:t>
      </w:r>
    </w:p>
    <w:p w:rsidR="00000000" w:rsidRPr="009E32D5" w:rsidP="009E32D5">
      <w:pPr>
        <w:pStyle w:val="ListBullet2"/>
      </w:pPr>
      <w:r w:rsidRPr="009E32D5">
        <w:t>12 core units plus</w:t>
      </w:r>
    </w:p>
    <w:p w:rsidR="00000000" w:rsidRPr="009E32D5" w:rsidP="009E32D5">
      <w:pPr>
        <w:pStyle w:val="ListBullet2"/>
      </w:pPr>
      <w:r w:rsidRPr="009E32D5">
        <w:t>6 elective units.</w:t>
      </w:r>
    </w:p>
    <w:p w:rsidR="00000000" w:rsidRPr="009E32D5" w:rsidP="009E32D5">
      <w:pPr>
        <w:pStyle w:val="BodyText"/>
      </w:pPr>
      <w:r w:rsidRPr="009E32D5">
        <w:t>Elective units must ensure the integrity of the qualification’s Australian Qualifications Framework (AQF) alignment and contribute to a valid,</w:t>
      </w:r>
      <w:r w:rsidRPr="009E32D5">
        <w:t xml:space="preserve"> industry-supported vocational outcome. The electives are to be chosen as follows:</w:t>
      </w:r>
    </w:p>
    <w:p w:rsidR="00000000" w:rsidRPr="009E32D5" w:rsidP="009E32D5">
      <w:pPr>
        <w:pStyle w:val="ListBullet"/>
      </w:pPr>
      <w:r w:rsidRPr="009E32D5">
        <w:t>up to 6 from the electives listed below</w:t>
      </w:r>
    </w:p>
    <w:p w:rsidR="00000000" w:rsidRPr="009E32D5" w:rsidP="009E32D5">
      <w:pPr>
        <w:pStyle w:val="ListBullet"/>
      </w:pPr>
      <w:r w:rsidRPr="009E32D5">
        <w:t>up to 6 from any currently endorsed Training Package or accredited course.</w:t>
      </w:r>
    </w:p>
    <w:p w:rsidR="00000000" w:rsidRPr="009E32D5" w:rsidP="009E32D5">
      <w:pPr>
        <w:pStyle w:val="ListBullet"/>
      </w:pPr>
    </w:p>
    <w:p w:rsidR="00000000" w:rsidRPr="009E32D5" w:rsidP="009E32D5">
      <w:pPr>
        <w:pStyle w:val="BodyText"/>
      </w:pPr>
      <w:r w:rsidRPr="009E32D5">
        <w:rPr>
          <w:rStyle w:val="SpecialBold"/>
        </w:rPr>
        <w:t>Core Units</w:t>
      </w:r>
    </w:p>
    <w:tbl>
      <w:tblPr>
        <w:tblW w:w="0" w:type="auto"/>
        <w:tblLayout w:type="fixed"/>
        <w:tblCellMar>
          <w:left w:w="62" w:type="dxa"/>
          <w:right w:w="62" w:type="dxa"/>
        </w:tblCellMar>
        <w:tblLook w:val="0000"/>
      </w:tblPr>
      <w:tblGrid>
        <w:gridCol w:w="1610"/>
        <w:gridCol w:w="6521"/>
      </w:tblGrid>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ACMATE301</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Work within an animal technology facility</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ACMATE302</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Carry out institution containment and exclusion procedures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ACMATE303</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Prepare for and monitor anaesthesia in animals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ACMATE304</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Conduct non-surgical procedures on animals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ACMGAS301</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Maintain and monitor animal health and wellbeing</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ACMGAS302</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Provide enrichment for animals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ACMGAS303</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Plan for and provide nutritional requirements for animals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ACMGAS304</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Carry out simple breeding procedures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ACMSPE312</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Provide basic care of rodents and rab</w:t>
            </w:r>
            <w:r w:rsidRPr="009E32D5">
              <w:t>bits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ACMSUS201</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Participate in environmentally sustainable work practices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ACMWHS201</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Participate in workplace health and safety processes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MSL973004</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2D5" w:rsidP="009E32D5">
            <w:pPr>
              <w:pStyle w:val="BodyText"/>
            </w:pPr>
            <w:r w:rsidRPr="009E32D5">
              <w:t>Perform aseptic techniques</w:t>
            </w:r>
          </w:p>
        </w:tc>
      </w:tr>
    </w:tbl>
    <w:p w:rsidR="00000000" w:rsidRPr="009E32D5" w:rsidP="009E32D5">
      <w:pPr>
        <w:pStyle w:val="BodyText"/>
      </w:pPr>
    </w:p>
    <w:p w:rsidR="00000000" w:rsidRPr="009E32D5" w:rsidP="009E32D5">
      <w:pPr>
        <w:pStyle w:val="BodyText"/>
      </w:pPr>
      <w:r w:rsidRPr="009E32D5">
        <w:rPr>
          <w:rStyle w:val="SpecialBold"/>
        </w:rPr>
        <w:t>Elective Units</w:t>
      </w:r>
    </w:p>
    <w:tbl>
      <w:tblPr>
        <w:tblW w:w="0" w:type="auto"/>
        <w:tblLayout w:type="fixed"/>
        <w:tblCellMar>
          <w:left w:w="62" w:type="dxa"/>
          <w:right w:w="62" w:type="dxa"/>
        </w:tblCellMar>
        <w:tblLook w:val="0000"/>
      </w:tblPr>
      <w:tblGrid>
        <w:gridCol w:w="1610"/>
        <w:gridCol w:w="5670"/>
      </w:tblGrid>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ACMATE305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Conduct euthanasia of research animals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ACMSPE301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Provide basic care of amphibians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ACMSPE302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Provide basic care of birds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ACMSPE303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Provide basic care of common native mammals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ACMSPE304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Provide basic care of domestic dogs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ACMSPE305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Provide basic care of domestic cats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ACMSPE306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Provide basic care of marine fish</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ACMSPE307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Provide basic care of freshwater fish</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ACMSPE308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Provide basic care of marine invertebrates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ACMSPE309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 xml:space="preserve">Provide basic care of terrestrial and freshwater </w:t>
            </w:r>
            <w:r w:rsidRPr="009E32D5">
              <w:t>invertebrates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ACMSPE310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Provide basic care of mammals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w:t>
            </w:r>
            <w:r w:rsidRPr="009E32D5">
              <w:t>SPE311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Provide basic care of non-venomous reptiles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ACMVET203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Assist with surgery preparation</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AHCMOM305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Operate specialised machinery and equipment</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HLTAID003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 xml:space="preserve">Provide first aid </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MSL922001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Record and present data</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MSL933001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Maintain the laboratory/field workplace fit for purpose</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MSL973001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Perform basic tests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MSL973002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Prepare working solutions</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MSL973007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Perform microscopic examination</w:t>
            </w:r>
          </w:p>
        </w:tc>
      </w:tr>
      <w:tr w:rsidTr="009E32D5">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MSL973008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2D5" w:rsidP="009E32D5">
            <w:pPr>
              <w:pStyle w:val="BodyText"/>
            </w:pPr>
            <w:r w:rsidRPr="009E32D5">
              <w:t>Perform histological procedures</w:t>
            </w:r>
          </w:p>
        </w:tc>
      </w:tr>
    </w:tbl>
    <w:p w:rsidR="001C5DFD" w:rsidP="009E32D5">
      <w:pPr>
        <w:pStyle w:val="BodyText"/>
      </w:pPr>
    </w:p>
    <w:p w:rsidR="001C5DFD" w:rsidP="009E32D5">
      <w:pPr>
        <w:pStyle w:val="BodyText"/>
      </w:pPr>
    </w:p>
    <w:p w:rsidR="00000000" w:rsidRPr="009E32D5" w:rsidP="009E32D5">
      <w:pPr>
        <w:pStyle w:val="Heading1"/>
      </w:pPr>
      <w:bookmarkStart w:id="5" w:name="O_960334"/>
      <w:bookmarkEnd w:id="5"/>
      <w:r w:rsidRPr="009E32D5">
        <w:t>Qualification Mapping Information</w:t>
      </w:r>
    </w:p>
    <w:tbl>
      <w:tblPr>
        <w:tblW w:w="9294" w:type="dxa"/>
        <w:tblLayout w:type="fixed"/>
        <w:tblCellMar>
          <w:left w:w="62" w:type="dxa"/>
          <w:right w:w="62" w:type="dxa"/>
        </w:tblCellMar>
        <w:tblLook w:val="0000"/>
      </w:tblPr>
      <w:tblGrid>
        <w:gridCol w:w="1825"/>
        <w:gridCol w:w="2078"/>
        <w:gridCol w:w="2629"/>
        <w:gridCol w:w="2762"/>
      </w:tblGrid>
      <w:tr w:rsidTr="009E32D5">
        <w:tblPrEx>
          <w:tblW w:w="9294"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2D5" w:rsidP="009E32D5">
            <w:pPr>
              <w:pStyle w:val="BodyText"/>
            </w:pPr>
            <w:r w:rsidRPr="009E32D5">
              <w:rPr>
                <w:rStyle w:val="SpecialBold"/>
              </w:rPr>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2D5" w:rsidP="009E32D5">
            <w:pPr>
              <w:pStyle w:val="BodyText"/>
            </w:pPr>
            <w:r w:rsidRPr="009E32D5">
              <w:rPr>
                <w:rStyle w:val="SpecialBold"/>
              </w:rPr>
              <w:t>Code and title previous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2D5" w:rsidP="009E32D5">
            <w:pPr>
              <w:pStyle w:val="BodyText"/>
            </w:pPr>
            <w:r w:rsidRPr="009E32D5">
              <w:rPr>
                <w:rStyle w:val="SpecialBold"/>
              </w:rPr>
              <w:t>Comments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rPr>
                <w:rStyle w:val="SpecialBold"/>
              </w:rPr>
              <w:t>Equivalence status</w:t>
            </w:r>
          </w:p>
        </w:tc>
      </w:tr>
      <w:tr w:rsidTr="009E32D5">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ACM30217 Certificate III in Animal Technology</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ACM30210 Certificate III in Animal Technology</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2D5">
            <w:pPr>
              <w:pStyle w:val="BodyText"/>
              <w:rPr>
                <w:lang w:val="en-NZ"/>
              </w:rPr>
            </w:pPr>
            <w:r w:rsidRPr="009E32D5">
              <w:t>Updated to meet Standards for Training</w:t>
            </w:r>
            <w:r w:rsidRPr="009E32D5">
              <w:t xml:space="preserve"> Packages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2D5" w:rsidP="009E32D5">
            <w:pPr>
              <w:pStyle w:val="BodyText"/>
            </w:pPr>
            <w:r w:rsidRPr="009E32D5">
              <w:t>Equivalent qualification</w:t>
            </w:r>
          </w:p>
          <w:p w:rsidR="00000000" w:rsidRPr="009E32D5" w:rsidP="009E32D5">
            <w:pPr>
              <w:pStyle w:val="BodyText"/>
            </w:pPr>
          </w:p>
        </w:tc>
      </w:tr>
    </w:tbl>
    <w:p w:rsidR="001C5DFD" w:rsidP="009E32D5">
      <w:pPr>
        <w:pStyle w:val="BodyText"/>
      </w:pPr>
    </w:p>
    <w:p w:rsidR="001C5DFD" w:rsidP="009E32D5">
      <w:pPr>
        <w:pStyle w:val="BodyText"/>
      </w:pPr>
    </w:p>
    <w:p w:rsidR="00000000" w:rsidRPr="009E32D5" w:rsidP="009E32D5">
      <w:pPr>
        <w:pStyle w:val="Heading1"/>
      </w:pPr>
      <w:bookmarkStart w:id="6" w:name="O_960336"/>
      <w:bookmarkEnd w:id="6"/>
      <w:r w:rsidRPr="009E32D5">
        <w:t>Links</w:t>
      </w:r>
    </w:p>
    <w:p w:rsidR="00000000" w:rsidRPr="009E32D5" w:rsidP="009E32D5">
      <w:pPr>
        <w:pStyle w:val="BodyText"/>
      </w:pPr>
      <w:r w:rsidRPr="009E32D5">
        <w:t>Companion Volumes, including Implementation Guides, are available at VETNet: - https://vetnet.education.gov.au/Pages/TrainingDocs.aspx?q=b75f4b23-54c9-4cc9-a5db-d3502d154103</w:t>
      </w:r>
    </w:p>
    <w:p w:rsidR="00000000" w:rsidRPr="009E32D5" w:rsidP="009E32D5"/>
    <w:sectPr w:rsidSect="009E32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2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2D5" w:rsidRPr="001C5DFD" w:rsidP="001C5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2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DFD" w:rsidP="009E32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C5DFD" w:rsidP="009E32D5">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Skills Impact</w:t>
    </w:r>
    <w:r>
      <w:fldChar w:fldCharType="end"/>
    </w:r>
  </w:p>
  <w:p w:rsidR="001C5DFD" w:rsidP="009E32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2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D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32D5" w:rsidRPr="001C5DFD" w:rsidP="001C5D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2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DFD" w:rsidRPr="002D2AF8" w:rsidP="009E32D5">
    <w:pPr>
      <w:pStyle w:val="Header"/>
      <w:framePr w:wrap="around"/>
    </w:pPr>
    <w:r>
      <w:fldChar w:fldCharType="begin"/>
    </w:r>
    <w:r>
      <w:instrText xml:space="preserve"> TITLE   \* MERGEFORMAT </w:instrText>
    </w:r>
    <w:r>
      <w:fldChar w:fldCharType="separate"/>
    </w:r>
    <w:r>
      <w:t>ACM30217 Certificate III in Animal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2017</w:t>
    </w:r>
    <w:r>
      <w:fldChar w:fldCharType="end"/>
    </w:r>
  </w:p>
  <w:p w:rsidR="001C5DFD" w:rsidP="009E32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0EC9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AA0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2E9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2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2D5"/>
    <w:pPr>
      <w:spacing w:before="360" w:after="60"/>
      <w:outlineLvl w:val="0"/>
    </w:pPr>
    <w:rPr>
      <w:sz w:val="32"/>
    </w:rPr>
  </w:style>
  <w:style w:type="paragraph" w:styleId="Heading2">
    <w:name w:val="heading 2"/>
    <w:basedOn w:val="HeadingBase"/>
    <w:next w:val="BodyText"/>
    <w:link w:val="Heading2Char"/>
    <w:qFormat/>
    <w:rsid w:val="009E32D5"/>
    <w:pPr>
      <w:keepLines/>
      <w:spacing w:before="240" w:after="120"/>
      <w:outlineLvl w:val="1"/>
    </w:pPr>
    <w:rPr>
      <w:sz w:val="28"/>
      <w:szCs w:val="40"/>
    </w:rPr>
  </w:style>
  <w:style w:type="paragraph" w:styleId="Heading3">
    <w:name w:val="heading 3"/>
    <w:basedOn w:val="HeadingBase"/>
    <w:next w:val="BodyText"/>
    <w:link w:val="Heading3Char"/>
    <w:qFormat/>
    <w:rsid w:val="009E32D5"/>
    <w:pPr>
      <w:spacing w:before="180" w:after="120"/>
      <w:outlineLvl w:val="2"/>
    </w:pPr>
    <w:rPr>
      <w:spacing w:val="-10"/>
      <w:kern w:val="32"/>
    </w:rPr>
  </w:style>
  <w:style w:type="paragraph" w:styleId="Heading4">
    <w:name w:val="heading 4"/>
    <w:basedOn w:val="HeadingBase"/>
    <w:next w:val="BodyText"/>
    <w:link w:val="Heading4Char"/>
    <w:qFormat/>
    <w:rsid w:val="009E32D5"/>
    <w:pPr>
      <w:spacing w:before="160" w:after="120"/>
      <w:outlineLvl w:val="3"/>
    </w:pPr>
    <w:rPr>
      <w:sz w:val="22"/>
    </w:rPr>
  </w:style>
  <w:style w:type="paragraph" w:styleId="Heading5">
    <w:name w:val="heading 5"/>
    <w:basedOn w:val="HeadingBase"/>
    <w:next w:val="Normal"/>
    <w:link w:val="Heading5Char"/>
    <w:qFormat/>
    <w:rsid w:val="009E32D5"/>
    <w:pPr>
      <w:spacing w:before="80"/>
      <w:outlineLvl w:val="4"/>
    </w:pPr>
    <w:rPr>
      <w:color w:val="918585"/>
      <w:sz w:val="20"/>
    </w:rPr>
  </w:style>
  <w:style w:type="paragraph" w:styleId="Heading6">
    <w:name w:val="heading 6"/>
    <w:basedOn w:val="HeadingBase"/>
    <w:next w:val="Normal"/>
    <w:link w:val="Heading6Char"/>
    <w:qFormat/>
    <w:rsid w:val="009E32D5"/>
    <w:pPr>
      <w:spacing w:before="60"/>
      <w:outlineLvl w:val="5"/>
    </w:pPr>
    <w:rPr>
      <w:color w:val="918585"/>
      <w:sz w:val="20"/>
    </w:rPr>
  </w:style>
  <w:style w:type="paragraph" w:styleId="Heading7">
    <w:name w:val="heading 7"/>
    <w:basedOn w:val="Normal"/>
    <w:next w:val="Normal"/>
    <w:link w:val="Heading7Char"/>
    <w:qFormat/>
    <w:rsid w:val="009E32D5"/>
    <w:pPr>
      <w:ind w:left="720"/>
      <w:outlineLvl w:val="6"/>
    </w:pPr>
    <w:rPr>
      <w:i/>
    </w:rPr>
  </w:style>
  <w:style w:type="paragraph" w:styleId="Heading8">
    <w:name w:val="heading 8"/>
    <w:basedOn w:val="Normal"/>
    <w:next w:val="Normal"/>
    <w:link w:val="Heading8Char"/>
    <w:qFormat/>
    <w:rsid w:val="009E32D5"/>
    <w:pPr>
      <w:ind w:left="720"/>
      <w:outlineLvl w:val="7"/>
    </w:pPr>
    <w:rPr>
      <w:i/>
    </w:rPr>
  </w:style>
  <w:style w:type="paragraph" w:styleId="Heading9">
    <w:name w:val="heading 9"/>
    <w:basedOn w:val="Normal"/>
    <w:next w:val="Normal"/>
    <w:link w:val="Heading9Char"/>
    <w:qFormat/>
    <w:rsid w:val="009E32D5"/>
    <w:pPr>
      <w:ind w:left="720"/>
      <w:outlineLvl w:val="8"/>
    </w:pPr>
    <w:rPr>
      <w:i/>
    </w:rPr>
  </w:style>
  <w:style w:type="character" w:default="1" w:styleId="DefaultParagraphFont">
    <w:name w:val="Default Paragraph Font"/>
    <w:uiPriority w:val="1"/>
    <w:unhideWhenUsed/>
    <w:rsid w:val="009E32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2D5"/>
  </w:style>
  <w:style w:type="character" w:customStyle="1" w:styleId="Heading1Char">
    <w:name w:val="Heading 1 Char"/>
    <w:basedOn w:val="DefaultParagraphFont"/>
    <w:link w:val="Heading1"/>
    <w:rsid w:val="009E32D5"/>
    <w:rPr>
      <w:rFonts w:ascii="Times New Roman" w:eastAsia="Times New Roman" w:hAnsi="Times New Roman" w:cs="Times New Roman"/>
      <w:b/>
      <w:sz w:val="32"/>
      <w:szCs w:val="20"/>
      <w:lang w:eastAsia="en-US"/>
    </w:rPr>
  </w:style>
  <w:style w:type="paragraph" w:styleId="BodyText">
    <w:name w:val="Body Text"/>
    <w:basedOn w:val="Normal"/>
    <w:link w:val="BodyTextChar"/>
    <w:rsid w:val="009E32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32D5"/>
    <w:rPr>
      <w:rFonts w:ascii="Times New Roman" w:eastAsia="Times New Roman" w:hAnsi="Times New Roman" w:cs="Times New Roman"/>
      <w:sz w:val="24"/>
      <w:lang w:eastAsia="en-US"/>
    </w:rPr>
  </w:style>
  <w:style w:type="paragraph" w:styleId="ListBullet">
    <w:name w:val="List Bullet"/>
    <w:basedOn w:val="List"/>
    <w:rsid w:val="009E32D5"/>
    <w:pPr>
      <w:numPr>
        <w:numId w:val="13"/>
      </w:numPr>
      <w:tabs>
        <w:tab w:val="clear" w:pos="340"/>
      </w:tabs>
      <w:spacing w:before="40" w:after="40"/>
    </w:pPr>
  </w:style>
  <w:style w:type="character" w:customStyle="1" w:styleId="SpecialBold">
    <w:name w:val="Special Bold"/>
    <w:basedOn w:val="DefaultParagraphFont"/>
    <w:rsid w:val="009E32D5"/>
    <w:rPr>
      <w:b/>
      <w:spacing w:val="0"/>
    </w:rPr>
  </w:style>
  <w:style w:type="paragraph" w:styleId="ListBullet2">
    <w:name w:val="List Bullet 2"/>
    <w:basedOn w:val="List2"/>
    <w:rsid w:val="009E32D5"/>
    <w:pPr>
      <w:numPr>
        <w:numId w:val="14"/>
      </w:numPr>
      <w:tabs>
        <w:tab w:val="clear" w:pos="680"/>
      </w:tabs>
    </w:pPr>
  </w:style>
  <w:style w:type="paragraph" w:customStyle="1" w:styleId="SuperHeading">
    <w:name w:val="SuperHeading"/>
    <w:basedOn w:val="Normal"/>
    <w:rsid w:val="009E32D5"/>
    <w:pPr>
      <w:spacing w:before="240" w:after="120"/>
      <w:outlineLvl w:val="0"/>
    </w:pPr>
    <w:rPr>
      <w:rFonts w:ascii="Times New Roman" w:hAnsi="Times New Roman"/>
      <w:b/>
      <w:sz w:val="32"/>
    </w:rPr>
  </w:style>
  <w:style w:type="paragraph" w:customStyle="1" w:styleId="AllowPageBreak">
    <w:name w:val="AllowPageBreak"/>
    <w:rsid w:val="009E32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32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2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2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2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2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2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2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2D5"/>
    <w:rPr>
      <w:rFonts w:ascii="Courier New" w:eastAsia="Times New Roman" w:hAnsi="Courier New" w:cs="Times New Roman"/>
      <w:i/>
      <w:szCs w:val="20"/>
      <w:lang w:eastAsia="en-US"/>
    </w:rPr>
  </w:style>
  <w:style w:type="paragraph" w:customStyle="1" w:styleId="HeadingBase">
    <w:name w:val="Heading Base"/>
    <w:rsid w:val="009E32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2D5"/>
    <w:pPr>
      <w:tabs>
        <w:tab w:val="right" w:leader="dot" w:pos="9072"/>
      </w:tabs>
      <w:ind w:left="567"/>
    </w:pPr>
    <w:rPr>
      <w:szCs w:val="22"/>
    </w:rPr>
  </w:style>
  <w:style w:type="paragraph" w:customStyle="1" w:styleId="TOCBase">
    <w:name w:val="TOC Base"/>
    <w:rsid w:val="009E32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2D5"/>
    <w:pPr>
      <w:tabs>
        <w:tab w:val="right" w:leader="dot" w:pos="9072"/>
      </w:tabs>
      <w:spacing w:before="40" w:after="40"/>
      <w:ind w:left="284"/>
    </w:pPr>
    <w:rPr>
      <w:rFonts w:ascii="Times New Roman" w:hAnsi="Times New Roman"/>
    </w:rPr>
  </w:style>
  <w:style w:type="paragraph" w:styleId="TOC1">
    <w:name w:val="toc 1"/>
    <w:basedOn w:val="TOCBase"/>
    <w:next w:val="Normal"/>
    <w:rsid w:val="009E32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32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2D5"/>
    <w:rPr>
      <w:rFonts w:ascii="Times New Roman" w:eastAsia="Times New Roman" w:hAnsi="Times New Roman" w:cs="Times New Roman"/>
      <w:sz w:val="16"/>
      <w:lang w:eastAsia="en-US"/>
    </w:rPr>
  </w:style>
  <w:style w:type="paragraph" w:styleId="Title">
    <w:name w:val="Title"/>
    <w:basedOn w:val="HeadingBase"/>
    <w:link w:val="TitleChar"/>
    <w:qFormat/>
    <w:rsid w:val="009E32D5"/>
    <w:pPr>
      <w:spacing w:before="5040"/>
      <w:jc w:val="center"/>
    </w:pPr>
    <w:rPr>
      <w:sz w:val="48"/>
      <w:szCs w:val="72"/>
      <w:lang w:val="en-US"/>
    </w:rPr>
  </w:style>
  <w:style w:type="character" w:customStyle="1" w:styleId="TitleChar">
    <w:name w:val="Title Char"/>
    <w:basedOn w:val="DefaultParagraphFont"/>
    <w:link w:val="Title"/>
    <w:rsid w:val="009E32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2D5"/>
    <w:pPr>
      <w:tabs>
        <w:tab w:val="left" w:pos="3600"/>
        <w:tab w:val="left" w:pos="3958"/>
      </w:tabs>
    </w:pPr>
  </w:style>
  <w:style w:type="paragraph" w:styleId="List">
    <w:name w:val="List"/>
    <w:basedOn w:val="BodyText"/>
    <w:next w:val="BodyText"/>
    <w:rsid w:val="009E32D5"/>
    <w:pPr>
      <w:tabs>
        <w:tab w:val="left" w:pos="340"/>
      </w:tabs>
      <w:spacing w:before="60" w:after="60"/>
      <w:ind w:left="340" w:hanging="340"/>
    </w:pPr>
  </w:style>
  <w:style w:type="paragraph" w:customStyle="1" w:styleId="Note">
    <w:name w:val="Note"/>
    <w:basedOn w:val="BodyText"/>
    <w:rsid w:val="009E32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2D5"/>
    <w:pPr>
      <w:framePr w:wrap="auto" w:hAnchor="text" w:y="6049"/>
    </w:pPr>
    <w:rPr>
      <w:color w:val="000000"/>
      <w:sz w:val="40"/>
    </w:rPr>
  </w:style>
  <w:style w:type="paragraph" w:customStyle="1" w:styleId="TOCTitle">
    <w:name w:val="TOCTitle"/>
    <w:basedOn w:val="Heading1"/>
    <w:rsid w:val="009E32D5"/>
    <w:pPr>
      <w:spacing w:after="240"/>
      <w:jc w:val="center"/>
      <w:outlineLvl w:val="9"/>
    </w:pPr>
    <w:rPr>
      <w:caps/>
    </w:rPr>
  </w:style>
  <w:style w:type="paragraph" w:customStyle="1" w:styleId="Version">
    <w:name w:val="Version"/>
    <w:rsid w:val="009E32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32D5"/>
    <w:pPr>
      <w:keepNext w:val="0"/>
      <w:tabs>
        <w:tab w:val="right" w:pos="4176"/>
      </w:tabs>
      <w:ind w:left="198" w:hanging="198"/>
    </w:pPr>
    <w:rPr>
      <w:rFonts w:ascii="Garamond" w:hAnsi="Garamond"/>
    </w:rPr>
  </w:style>
  <w:style w:type="paragraph" w:styleId="IndexHeading">
    <w:name w:val="index heading"/>
    <w:basedOn w:val="Normal"/>
    <w:next w:val="Index1"/>
    <w:semiHidden/>
    <w:rsid w:val="009E32D5"/>
    <w:pPr>
      <w:spacing w:before="120" w:after="120"/>
    </w:pPr>
    <w:rPr>
      <w:rFonts w:ascii="Arial" w:hAnsi="Arial"/>
      <w:b/>
      <w:color w:val="918585"/>
      <w:sz w:val="24"/>
    </w:rPr>
  </w:style>
  <w:style w:type="paragraph" w:styleId="Header">
    <w:name w:val="header"/>
    <w:basedOn w:val="Normal"/>
    <w:link w:val="HeaderChar"/>
    <w:rsid w:val="009E32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2D5"/>
    <w:rPr>
      <w:rFonts w:ascii="Times New Roman" w:eastAsia="Times New Roman" w:hAnsi="Times New Roman" w:cs="Times New Roman"/>
      <w:sz w:val="16"/>
      <w:szCs w:val="20"/>
      <w:lang w:val="en-GB" w:eastAsia="en-US"/>
    </w:rPr>
  </w:style>
  <w:style w:type="paragraph" w:customStyle="1" w:styleId="Chapter">
    <w:name w:val="Chapter"/>
    <w:basedOn w:val="Normal"/>
    <w:rsid w:val="009E32D5"/>
    <w:pPr>
      <w:spacing w:before="240"/>
    </w:pPr>
    <w:rPr>
      <w:rFonts w:ascii="Times New Roman" w:hAnsi="Times New Roman"/>
      <w:smallCaps/>
      <w:spacing w:val="80"/>
      <w:sz w:val="28"/>
    </w:rPr>
  </w:style>
  <w:style w:type="paragraph" w:customStyle="1" w:styleId="InChapter">
    <w:name w:val="InChapter"/>
    <w:basedOn w:val="Heading3"/>
    <w:rsid w:val="009E32D5"/>
    <w:pPr>
      <w:spacing w:after="240"/>
      <w:outlineLvl w:val="9"/>
    </w:pPr>
    <w:rPr>
      <w:noProof/>
    </w:rPr>
  </w:style>
  <w:style w:type="paragraph" w:styleId="Index2">
    <w:name w:val="index 2"/>
    <w:basedOn w:val="Normal"/>
    <w:next w:val="Normal"/>
    <w:semiHidden/>
    <w:rsid w:val="009E32D5"/>
    <w:pPr>
      <w:tabs>
        <w:tab w:val="right" w:pos="4176"/>
      </w:tabs>
      <w:ind w:left="568" w:hanging="284"/>
    </w:pPr>
    <w:rPr>
      <w:rFonts w:ascii="Garamond" w:hAnsi="Garamond"/>
    </w:rPr>
  </w:style>
  <w:style w:type="paragraph" w:customStyle="1" w:styleId="Byline">
    <w:name w:val="Byline"/>
    <w:rsid w:val="009E32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2D5"/>
    <w:pPr>
      <w:tabs>
        <w:tab w:val="clear" w:pos="3600"/>
        <w:tab w:val="clear" w:pos="3958"/>
      </w:tabs>
      <w:jc w:val="right"/>
    </w:pPr>
  </w:style>
  <w:style w:type="character" w:styleId="Emphasis">
    <w:name w:val="Emphasis"/>
    <w:basedOn w:val="DefaultParagraphFont"/>
    <w:qFormat/>
    <w:rsid w:val="009E32D5"/>
    <w:rPr>
      <w:i/>
    </w:rPr>
  </w:style>
  <w:style w:type="paragraph" w:styleId="Caption">
    <w:name w:val="caption"/>
    <w:basedOn w:val="BodyText"/>
    <w:next w:val="Normal"/>
    <w:qFormat/>
    <w:rsid w:val="009E32D5"/>
    <w:pPr>
      <w:framePr w:w="2268" w:hSpace="181" w:vSpace="181" w:wrap="around" w:vAnchor="text" w:hAnchor="page" w:x="1135" w:y="285" w:anchorLock="1"/>
    </w:pPr>
    <w:rPr>
      <w:i/>
    </w:rPr>
  </w:style>
  <w:style w:type="paragraph" w:customStyle="1" w:styleId="MiniTOCTitle">
    <w:name w:val="MiniTOCTitle"/>
    <w:basedOn w:val="Heading4"/>
    <w:rsid w:val="009E32D5"/>
    <w:pPr>
      <w:spacing w:before="240"/>
      <w:outlineLvl w:val="9"/>
    </w:pPr>
    <w:rPr>
      <w:noProof/>
      <w:sz w:val="24"/>
    </w:rPr>
  </w:style>
  <w:style w:type="paragraph" w:customStyle="1" w:styleId="MiniTOCItem">
    <w:name w:val="MiniTOCItem"/>
    <w:basedOn w:val="ListBullet"/>
    <w:rsid w:val="009E32D5"/>
    <w:pPr>
      <w:numPr>
        <w:numId w:val="0"/>
      </w:numPr>
      <w:tabs>
        <w:tab w:val="right" w:leader="dot" w:pos="6521"/>
      </w:tabs>
      <w:spacing w:before="0" w:after="0"/>
    </w:pPr>
  </w:style>
  <w:style w:type="paragraph" w:customStyle="1" w:styleId="TOFTitle">
    <w:name w:val="TOFTitle"/>
    <w:basedOn w:val="TOCTitle"/>
    <w:rsid w:val="009E32D5"/>
  </w:style>
  <w:style w:type="paragraph" w:styleId="TableofFigures">
    <w:name w:val="table of figures"/>
    <w:basedOn w:val="Normal"/>
    <w:next w:val="Normal"/>
    <w:semiHidden/>
    <w:rsid w:val="009E32D5"/>
    <w:pPr>
      <w:tabs>
        <w:tab w:val="right" w:leader="dot" w:pos="9072"/>
      </w:tabs>
      <w:ind w:left="970" w:hanging="403"/>
    </w:pPr>
    <w:rPr>
      <w:rFonts w:ascii="Times New Roman" w:hAnsi="Times New Roman"/>
      <w:b/>
    </w:rPr>
  </w:style>
  <w:style w:type="paragraph" w:styleId="ListNumber">
    <w:name w:val="List Number"/>
    <w:basedOn w:val="List"/>
    <w:rsid w:val="009E32D5"/>
    <w:pPr>
      <w:numPr>
        <w:numId w:val="11"/>
      </w:numPr>
    </w:pPr>
  </w:style>
  <w:style w:type="character" w:customStyle="1" w:styleId="WingdingSymbols">
    <w:name w:val="Wingding Symbols"/>
    <w:rsid w:val="009E32D5"/>
    <w:rPr>
      <w:rFonts w:ascii="Wingdings" w:hAnsi="Wingdings"/>
    </w:rPr>
  </w:style>
  <w:style w:type="paragraph" w:customStyle="1" w:styleId="TableHeading">
    <w:name w:val="Table Heading"/>
    <w:basedOn w:val="HeadingBase"/>
    <w:rsid w:val="009E32D5"/>
    <w:pPr>
      <w:keepLines/>
      <w:pBdr>
        <w:bottom w:val="single" w:sz="6" w:space="1" w:color="918585"/>
      </w:pBdr>
      <w:spacing w:before="240"/>
    </w:pPr>
  </w:style>
  <w:style w:type="character" w:customStyle="1" w:styleId="HotSpot">
    <w:name w:val="HotSpot"/>
    <w:rsid w:val="009E32D5"/>
    <w:rPr>
      <w:color w:val="0033CC"/>
      <w:u w:val="none"/>
    </w:rPr>
  </w:style>
  <w:style w:type="paragraph" w:customStyle="1" w:styleId="BodyTextRight">
    <w:name w:val="Body Text Right"/>
    <w:basedOn w:val="BodyText"/>
    <w:rsid w:val="009E32D5"/>
    <w:pPr>
      <w:spacing w:before="0" w:after="0"/>
      <w:jc w:val="right"/>
    </w:pPr>
  </w:style>
  <w:style w:type="paragraph" w:styleId="Index3">
    <w:name w:val="index 3"/>
    <w:basedOn w:val="ListNumber2"/>
    <w:next w:val="Normal"/>
    <w:semiHidden/>
    <w:rsid w:val="009E32D5"/>
    <w:pPr>
      <w:numPr>
        <w:numId w:val="0"/>
      </w:numPr>
      <w:tabs>
        <w:tab w:val="right" w:leader="dot" w:pos="4176"/>
      </w:tabs>
    </w:pPr>
  </w:style>
  <w:style w:type="paragraph" w:styleId="ListNumber2">
    <w:name w:val="List Number 2"/>
    <w:basedOn w:val="List2"/>
    <w:rsid w:val="009E32D5"/>
    <w:pPr>
      <w:numPr>
        <w:numId w:val="10"/>
      </w:numPr>
      <w:tabs>
        <w:tab w:val="clear" w:pos="1060"/>
      </w:tabs>
    </w:pPr>
  </w:style>
  <w:style w:type="paragraph" w:customStyle="1" w:styleId="MarginNote">
    <w:name w:val="Margin Note"/>
    <w:basedOn w:val="BodyText"/>
    <w:rsid w:val="009E32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2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2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2D5"/>
    <w:rPr>
      <w:sz w:val="32"/>
    </w:rPr>
  </w:style>
  <w:style w:type="paragraph" w:customStyle="1" w:styleId="HeadingProcedure">
    <w:name w:val="Heading Procedure"/>
    <w:basedOn w:val="HeadingBase"/>
    <w:next w:val="Normal"/>
    <w:rsid w:val="009E32D5"/>
    <w:pPr>
      <w:tabs>
        <w:tab w:val="left" w:pos="0"/>
      </w:tabs>
      <w:spacing w:before="120" w:after="60"/>
    </w:pPr>
    <w:rPr>
      <w:i/>
      <w:color w:val="918585"/>
      <w:sz w:val="22"/>
    </w:rPr>
  </w:style>
  <w:style w:type="paragraph" w:customStyle="1" w:styleId="TableBodyText">
    <w:name w:val="Table Body Text"/>
    <w:basedOn w:val="BodyText"/>
    <w:rsid w:val="009E32D5"/>
    <w:pPr>
      <w:spacing w:before="60" w:after="60"/>
    </w:pPr>
  </w:style>
  <w:style w:type="paragraph" w:styleId="ListContinue">
    <w:name w:val="List Continue"/>
    <w:basedOn w:val="List"/>
    <w:rsid w:val="009E32D5"/>
    <w:pPr>
      <w:ind w:firstLine="0"/>
    </w:pPr>
  </w:style>
  <w:style w:type="paragraph" w:customStyle="1" w:styleId="ListNote">
    <w:name w:val="List Note"/>
    <w:basedOn w:val="List"/>
    <w:rsid w:val="009E32D5"/>
    <w:pPr>
      <w:pBdr>
        <w:top w:val="single" w:sz="6" w:space="2" w:color="918585"/>
        <w:bottom w:val="single" w:sz="6" w:space="2" w:color="918585"/>
      </w:pBdr>
      <w:tabs>
        <w:tab w:val="left" w:pos="1021"/>
      </w:tabs>
      <w:ind w:firstLine="0"/>
    </w:pPr>
  </w:style>
  <w:style w:type="paragraph" w:customStyle="1" w:styleId="Warning">
    <w:name w:val="Warning"/>
    <w:basedOn w:val="BodyText"/>
    <w:rsid w:val="009E32D5"/>
    <w:pPr>
      <w:shd w:val="clear" w:color="auto" w:fill="D9D9D9"/>
      <w:tabs>
        <w:tab w:val="left" w:pos="992"/>
      </w:tabs>
      <w:ind w:left="119" w:right="119"/>
    </w:pPr>
    <w:rPr>
      <w:sz w:val="20"/>
    </w:rPr>
  </w:style>
  <w:style w:type="paragraph" w:customStyle="1" w:styleId="MarginIcons">
    <w:name w:val="Margin Icons"/>
    <w:basedOn w:val="BodyText"/>
    <w:rsid w:val="009E32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2D5"/>
    <w:rPr>
      <w:rFonts w:ascii="Courier New" w:hAnsi="Courier New"/>
    </w:rPr>
  </w:style>
  <w:style w:type="paragraph" w:customStyle="1" w:styleId="NoteBullet">
    <w:name w:val="Note Bullet"/>
    <w:basedOn w:val="Note"/>
    <w:rsid w:val="009E32D5"/>
    <w:pPr>
      <w:tabs>
        <w:tab w:val="clear" w:pos="680"/>
      </w:tabs>
      <w:spacing w:before="60" w:after="60"/>
    </w:pPr>
  </w:style>
  <w:style w:type="paragraph" w:customStyle="1" w:styleId="SubHeading2">
    <w:name w:val="SubHeading2"/>
    <w:basedOn w:val="HeadingBase"/>
    <w:rsid w:val="009E32D5"/>
    <w:pPr>
      <w:spacing w:before="240" w:after="60"/>
    </w:pPr>
    <w:rPr>
      <w:sz w:val="20"/>
    </w:rPr>
  </w:style>
  <w:style w:type="paragraph" w:customStyle="1" w:styleId="SubHeading1">
    <w:name w:val="SubHeading1"/>
    <w:basedOn w:val="HeadingBase"/>
    <w:rsid w:val="009E32D5"/>
    <w:pPr>
      <w:spacing w:before="240" w:after="60"/>
    </w:pPr>
    <w:rPr>
      <w:color w:val="918585"/>
      <w:sz w:val="22"/>
    </w:rPr>
  </w:style>
  <w:style w:type="paragraph" w:customStyle="1" w:styleId="SideHeading">
    <w:name w:val="Side Heading"/>
    <w:basedOn w:val="HeadingBase"/>
    <w:rsid w:val="009E32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2D5"/>
    <w:pPr>
      <w:numPr>
        <w:numId w:val="12"/>
      </w:numPr>
    </w:pPr>
  </w:style>
  <w:style w:type="paragraph" w:styleId="PlainText">
    <w:name w:val="Plain Text"/>
    <w:basedOn w:val="Normal"/>
    <w:link w:val="PlainTextChar"/>
    <w:rsid w:val="009E32D5"/>
    <w:rPr>
      <w:sz w:val="20"/>
    </w:rPr>
  </w:style>
  <w:style w:type="character" w:customStyle="1" w:styleId="PlainTextChar">
    <w:name w:val="Plain Text Char"/>
    <w:basedOn w:val="DefaultParagraphFont"/>
    <w:link w:val="PlainText"/>
    <w:rsid w:val="009E32D5"/>
    <w:rPr>
      <w:rFonts w:ascii="Courier New" w:eastAsia="Times New Roman" w:hAnsi="Courier New" w:cs="Times New Roman"/>
      <w:sz w:val="20"/>
      <w:szCs w:val="20"/>
      <w:lang w:eastAsia="en-US"/>
    </w:rPr>
  </w:style>
  <w:style w:type="character" w:customStyle="1" w:styleId="MenuOption">
    <w:name w:val="Menu Option"/>
    <w:basedOn w:val="DefaultParagraphFont"/>
    <w:rsid w:val="009E32D5"/>
    <w:rPr>
      <w:b/>
      <w:smallCaps/>
    </w:rPr>
  </w:style>
  <w:style w:type="paragraph" w:customStyle="1" w:styleId="TableListNumber">
    <w:name w:val="Table List Number"/>
    <w:basedOn w:val="ListNumber"/>
    <w:rsid w:val="009E32D5"/>
    <w:pPr>
      <w:numPr>
        <w:numId w:val="0"/>
      </w:numPr>
    </w:pPr>
  </w:style>
  <w:style w:type="paragraph" w:styleId="TOC4">
    <w:name w:val="toc 4"/>
    <w:basedOn w:val="TOCBase"/>
    <w:next w:val="Normal"/>
    <w:semiHidden/>
    <w:rsid w:val="009E32D5"/>
    <w:pPr>
      <w:tabs>
        <w:tab w:val="right" w:leader="dot" w:pos="9071"/>
      </w:tabs>
      <w:ind w:left="1701"/>
    </w:pPr>
  </w:style>
  <w:style w:type="paragraph" w:customStyle="1" w:styleId="ListAlpha">
    <w:name w:val="List Alpha"/>
    <w:basedOn w:val="List"/>
    <w:rsid w:val="009E32D5"/>
    <w:pPr>
      <w:numPr>
        <w:numId w:val="9"/>
      </w:numPr>
    </w:pPr>
  </w:style>
  <w:style w:type="paragraph" w:customStyle="1" w:styleId="ListAlpha2">
    <w:name w:val="List Alpha 2"/>
    <w:basedOn w:val="List2"/>
    <w:rsid w:val="009E32D5"/>
    <w:pPr>
      <w:numPr>
        <w:numId w:val="8"/>
      </w:numPr>
    </w:pPr>
  </w:style>
  <w:style w:type="paragraph" w:styleId="List2">
    <w:name w:val="List 2"/>
    <w:basedOn w:val="BodyText"/>
    <w:rsid w:val="009E32D5"/>
    <w:pPr>
      <w:tabs>
        <w:tab w:val="left" w:pos="680"/>
      </w:tabs>
      <w:spacing w:before="60" w:after="60"/>
      <w:ind w:left="680" w:hanging="340"/>
    </w:pPr>
  </w:style>
  <w:style w:type="paragraph" w:styleId="List3">
    <w:name w:val="List 3"/>
    <w:basedOn w:val="BodyText"/>
    <w:rsid w:val="009E32D5"/>
    <w:pPr>
      <w:tabs>
        <w:tab w:val="left" w:pos="1021"/>
      </w:tabs>
      <w:spacing w:before="60" w:after="60"/>
      <w:ind w:left="1020" w:hanging="340"/>
    </w:pPr>
  </w:style>
  <w:style w:type="paragraph" w:styleId="List4">
    <w:name w:val="List 4"/>
    <w:basedOn w:val="BodyText"/>
    <w:rsid w:val="009E32D5"/>
    <w:pPr>
      <w:tabs>
        <w:tab w:val="left" w:pos="1361"/>
      </w:tabs>
      <w:spacing w:before="60" w:after="60"/>
      <w:ind w:left="1361" w:hanging="340"/>
    </w:pPr>
  </w:style>
  <w:style w:type="paragraph" w:styleId="List5">
    <w:name w:val="List 5"/>
    <w:basedOn w:val="BodyText"/>
    <w:rsid w:val="009E32D5"/>
    <w:pPr>
      <w:tabs>
        <w:tab w:val="left" w:pos="1701"/>
      </w:tabs>
      <w:spacing w:before="60" w:after="60"/>
      <w:ind w:left="1701" w:hanging="340"/>
    </w:pPr>
  </w:style>
  <w:style w:type="paragraph" w:styleId="ListBullet3">
    <w:name w:val="List Bullet 3"/>
    <w:basedOn w:val="List3"/>
    <w:rsid w:val="009E32D5"/>
    <w:pPr>
      <w:numPr>
        <w:numId w:val="15"/>
      </w:numPr>
      <w:tabs>
        <w:tab w:val="clear" w:pos="1021"/>
      </w:tabs>
      <w:ind w:left="1037" w:hanging="357"/>
    </w:pPr>
  </w:style>
  <w:style w:type="paragraph" w:styleId="ListBullet4">
    <w:name w:val="List Bullet 4"/>
    <w:basedOn w:val="List4"/>
    <w:rsid w:val="009E32D5"/>
    <w:pPr>
      <w:numPr>
        <w:numId w:val="3"/>
      </w:numPr>
      <w:tabs>
        <w:tab w:val="clear" w:pos="1361"/>
      </w:tabs>
    </w:pPr>
  </w:style>
  <w:style w:type="paragraph" w:styleId="ListBullet5">
    <w:name w:val="List Bullet 5"/>
    <w:basedOn w:val="List5"/>
    <w:rsid w:val="009E32D5"/>
    <w:pPr>
      <w:numPr>
        <w:numId w:val="4"/>
      </w:numPr>
    </w:pPr>
  </w:style>
  <w:style w:type="paragraph" w:styleId="ListContinue2">
    <w:name w:val="List Continue 2"/>
    <w:basedOn w:val="List2"/>
    <w:rsid w:val="009E32D5"/>
    <w:pPr>
      <w:ind w:firstLine="0"/>
    </w:pPr>
  </w:style>
  <w:style w:type="paragraph" w:styleId="ListContinue3">
    <w:name w:val="List Continue 3"/>
    <w:basedOn w:val="List3"/>
    <w:rsid w:val="009E32D5"/>
    <w:pPr>
      <w:ind w:left="1021" w:firstLine="0"/>
    </w:pPr>
  </w:style>
  <w:style w:type="paragraph" w:styleId="ListContinue4">
    <w:name w:val="List Continue 4"/>
    <w:basedOn w:val="List4"/>
    <w:rsid w:val="009E32D5"/>
    <w:pPr>
      <w:ind w:firstLine="0"/>
    </w:pPr>
  </w:style>
  <w:style w:type="paragraph" w:styleId="ListContinue5">
    <w:name w:val="List Continue 5"/>
    <w:basedOn w:val="List5"/>
    <w:rsid w:val="009E32D5"/>
    <w:pPr>
      <w:ind w:firstLine="0"/>
    </w:pPr>
  </w:style>
  <w:style w:type="paragraph" w:styleId="ListNumber3">
    <w:name w:val="List Number 3"/>
    <w:basedOn w:val="List3"/>
    <w:rsid w:val="009E32D5"/>
    <w:pPr>
      <w:numPr>
        <w:numId w:val="5"/>
      </w:numPr>
    </w:pPr>
  </w:style>
  <w:style w:type="paragraph" w:styleId="ListNumber4">
    <w:name w:val="List Number 4"/>
    <w:basedOn w:val="List4"/>
    <w:rsid w:val="009E32D5"/>
    <w:pPr>
      <w:numPr>
        <w:numId w:val="6"/>
      </w:numPr>
    </w:pPr>
  </w:style>
  <w:style w:type="paragraph" w:styleId="ListNumber5">
    <w:name w:val="List Number 5"/>
    <w:basedOn w:val="List5"/>
    <w:rsid w:val="009E32D5"/>
    <w:pPr>
      <w:numPr>
        <w:numId w:val="7"/>
      </w:numPr>
    </w:pPr>
  </w:style>
  <w:style w:type="paragraph" w:styleId="BlockText">
    <w:name w:val="Block Text"/>
    <w:basedOn w:val="Normal"/>
    <w:rsid w:val="009E32D5"/>
    <w:pPr>
      <w:spacing w:after="120"/>
      <w:ind w:left="1440" w:right="1440"/>
    </w:pPr>
  </w:style>
  <w:style w:type="character" w:customStyle="1" w:styleId="Subscript">
    <w:name w:val="Subscript"/>
    <w:basedOn w:val="DefaultParagraphFont"/>
    <w:rsid w:val="009E32D5"/>
    <w:rPr>
      <w:sz w:val="16"/>
      <w:vertAlign w:val="subscript"/>
    </w:rPr>
  </w:style>
  <w:style w:type="character" w:customStyle="1" w:styleId="Superscript">
    <w:name w:val="Superscript"/>
    <w:basedOn w:val="DefaultParagraphFont"/>
    <w:rsid w:val="009E32D5"/>
    <w:rPr>
      <w:sz w:val="16"/>
      <w:vertAlign w:val="superscript"/>
    </w:rPr>
  </w:style>
  <w:style w:type="character" w:customStyle="1" w:styleId="Symbols">
    <w:name w:val="Symbols"/>
    <w:basedOn w:val="DefaultParagraphFont"/>
    <w:rsid w:val="009E32D5"/>
    <w:rPr>
      <w:rFonts w:ascii="Symbol" w:hAnsi="Symbol"/>
    </w:rPr>
  </w:style>
  <w:style w:type="character" w:customStyle="1" w:styleId="MenuOptions">
    <w:name w:val="Menu Options"/>
    <w:basedOn w:val="DefaultParagraphFont"/>
    <w:rsid w:val="009E32D5"/>
    <w:rPr>
      <w:rFonts w:ascii="Arial Narrow" w:hAnsi="Arial Narrow"/>
      <w:smallCaps/>
    </w:rPr>
  </w:style>
  <w:style w:type="character" w:customStyle="1" w:styleId="Buttons">
    <w:name w:val="Buttons"/>
    <w:basedOn w:val="DefaultParagraphFont"/>
    <w:rsid w:val="009E32D5"/>
    <w:rPr>
      <w:b/>
    </w:rPr>
  </w:style>
  <w:style w:type="character" w:customStyle="1" w:styleId="Underlined">
    <w:name w:val="Underlined"/>
    <w:basedOn w:val="DefaultParagraphFont"/>
    <w:rsid w:val="009E32D5"/>
    <w:rPr>
      <w:u w:val="single"/>
    </w:rPr>
  </w:style>
  <w:style w:type="paragraph" w:customStyle="1" w:styleId="TableBodyTextRight">
    <w:name w:val="Table Body Text Right"/>
    <w:basedOn w:val="TableBodyText"/>
    <w:rsid w:val="009E32D5"/>
    <w:pPr>
      <w:widowControl w:val="0"/>
      <w:autoSpaceDE w:val="0"/>
      <w:autoSpaceDN w:val="0"/>
      <w:adjustRightInd w:val="0"/>
      <w:jc w:val="right"/>
    </w:pPr>
    <w:rPr>
      <w:rFonts w:cs="Arial"/>
      <w:szCs w:val="18"/>
    </w:rPr>
  </w:style>
  <w:style w:type="paragraph" w:customStyle="1" w:styleId="CopyrightText">
    <w:name w:val="Copyright Text"/>
    <w:basedOn w:val="BodyText"/>
    <w:rsid w:val="009E32D5"/>
    <w:rPr>
      <w:sz w:val="18"/>
    </w:rPr>
  </w:style>
  <w:style w:type="paragraph" w:customStyle="1" w:styleId="BodySmallRight">
    <w:name w:val="Body Small Right"/>
    <w:basedOn w:val="BodyTextRight"/>
    <w:rsid w:val="009E32D5"/>
    <w:rPr>
      <w:sz w:val="18"/>
      <w:szCs w:val="18"/>
    </w:rPr>
  </w:style>
  <w:style w:type="paragraph" w:customStyle="1" w:styleId="MarginEdition">
    <w:name w:val="Margin Edition"/>
    <w:basedOn w:val="MarginNote"/>
    <w:rsid w:val="009E32D5"/>
    <w:pPr>
      <w:spacing w:before="0" w:after="0"/>
    </w:pPr>
    <w:rPr>
      <w:rFonts w:ascii="Times New Roman" w:hAnsi="Times New Roman"/>
      <w:color w:val="999999"/>
    </w:rPr>
  </w:style>
  <w:style w:type="paragraph" w:customStyle="1" w:styleId="Spacer">
    <w:name w:val="Spacer"/>
    <w:basedOn w:val="Normal"/>
    <w:rsid w:val="009E32D5"/>
    <w:rPr>
      <w:sz w:val="2"/>
      <w:szCs w:val="2"/>
    </w:rPr>
  </w:style>
  <w:style w:type="character" w:customStyle="1" w:styleId="Small">
    <w:name w:val="Small"/>
    <w:basedOn w:val="DefaultParagraphFont"/>
    <w:rsid w:val="009E32D5"/>
    <w:rPr>
      <w:sz w:val="16"/>
    </w:rPr>
  </w:style>
  <w:style w:type="paragraph" w:customStyle="1" w:styleId="WideTable">
    <w:name w:val="Wide Table"/>
    <w:basedOn w:val="Normal"/>
    <w:rsid w:val="009E32D5"/>
    <w:pPr>
      <w:ind w:left="-1418"/>
    </w:pPr>
    <w:rPr>
      <w:sz w:val="2"/>
      <w:szCs w:val="2"/>
    </w:rPr>
  </w:style>
  <w:style w:type="character" w:styleId="PageNumber">
    <w:name w:val="page number"/>
    <w:basedOn w:val="DefaultParagraphFont"/>
    <w:rsid w:val="009E32D5"/>
  </w:style>
  <w:style w:type="paragraph" w:styleId="Quote">
    <w:name w:val="Quote"/>
    <w:basedOn w:val="Heading1"/>
    <w:link w:val="QuoteChar"/>
    <w:qFormat/>
    <w:rsid w:val="009E32D5"/>
    <w:rPr>
      <w:b w:val="0"/>
      <w:sz w:val="72"/>
      <w:szCs w:val="72"/>
      <w:lang w:val="en-NZ"/>
    </w:rPr>
  </w:style>
  <w:style w:type="character" w:customStyle="1" w:styleId="QuoteChar">
    <w:name w:val="Quote Char"/>
    <w:basedOn w:val="DefaultParagraphFont"/>
    <w:link w:val="Quote"/>
    <w:rsid w:val="009E32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2D5"/>
    <w:pPr>
      <w:pageBreakBefore/>
    </w:pPr>
  </w:style>
  <w:style w:type="paragraph" w:customStyle="1" w:styleId="Border">
    <w:name w:val="Border"/>
    <w:basedOn w:val="Normal"/>
    <w:qFormat/>
    <w:rsid w:val="009E32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2D5"/>
    <w:rPr>
      <w:b/>
      <w:bCs/>
      <w:i/>
      <w:iCs/>
      <w:color w:val="auto"/>
    </w:rPr>
  </w:style>
  <w:style w:type="paragraph" w:styleId="IntenseQuote">
    <w:name w:val="Intense Quote"/>
    <w:basedOn w:val="Normal"/>
    <w:next w:val="Normal"/>
    <w:link w:val="IntenseQuoteChar"/>
    <w:uiPriority w:val="30"/>
    <w:qFormat/>
    <w:rsid w:val="009E32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2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2D5"/>
    <w:rPr>
      <w:smallCaps/>
      <w:color w:val="auto"/>
      <w:u w:val="single"/>
    </w:rPr>
  </w:style>
  <w:style w:type="character" w:styleId="IntenseReference">
    <w:name w:val="Intense Reference"/>
    <w:basedOn w:val="DefaultParagraphFont"/>
    <w:uiPriority w:val="32"/>
    <w:qFormat/>
    <w:rsid w:val="009E32D5"/>
    <w:rPr>
      <w:b/>
      <w:bCs/>
      <w:smallCaps/>
      <w:color w:val="auto"/>
      <w:spacing w:val="5"/>
      <w:u w:val="single"/>
    </w:rPr>
  </w:style>
  <w:style w:type="paragraph" w:customStyle="1" w:styleId="2ColumnHeading">
    <w:name w:val="2Column Heading"/>
    <w:basedOn w:val="BodyText"/>
    <w:qFormat/>
    <w:rsid w:val="009E32D5"/>
    <w:pPr>
      <w:spacing w:after="60"/>
      <w:ind w:left="-2268"/>
    </w:pPr>
    <w:rPr>
      <w:b/>
    </w:rPr>
  </w:style>
  <w:style w:type="paragraph" w:customStyle="1" w:styleId="Heading1TOC">
    <w:name w:val="Heading1 TOC"/>
    <w:basedOn w:val="Normal"/>
    <w:qFormat/>
    <w:rsid w:val="009E32D5"/>
    <w:pPr>
      <w:spacing w:before="240" w:after="120"/>
    </w:pPr>
    <w:rPr>
      <w:rFonts w:ascii="Times New Roman" w:hAnsi="Times New Roman"/>
      <w:b/>
      <w:sz w:val="32"/>
    </w:rPr>
  </w:style>
  <w:style w:type="paragraph" w:customStyle="1" w:styleId="Heading2TOC">
    <w:name w:val="Heading2 TOC"/>
    <w:basedOn w:val="Normal"/>
    <w:qFormat/>
    <w:rsid w:val="009E32D5"/>
    <w:pPr>
      <w:spacing w:before="240" w:after="60"/>
    </w:pPr>
    <w:rPr>
      <w:rFonts w:ascii="Times New Roman" w:hAnsi="Times New Roman"/>
      <w:b/>
      <w:sz w:val="28"/>
    </w:rPr>
  </w:style>
  <w:style w:type="character" w:customStyle="1" w:styleId="Underline">
    <w:name w:val="Underline"/>
    <w:basedOn w:val="DefaultParagraphFont"/>
    <w:qFormat/>
    <w:rsid w:val="009E32D5"/>
    <w:rPr>
      <w:u w:val="single"/>
    </w:rPr>
  </w:style>
  <w:style w:type="character" w:customStyle="1" w:styleId="BoldandItalics">
    <w:name w:val="Bold and Italics"/>
    <w:qFormat/>
    <w:rsid w:val="009E32D5"/>
    <w:rPr>
      <w:b/>
      <w:i/>
      <w:u w:val="none"/>
    </w:rPr>
  </w:style>
  <w:style w:type="paragraph" w:styleId="BalloonText">
    <w:name w:val="Balloon Text"/>
    <w:basedOn w:val="Normal"/>
    <w:link w:val="BalloonTextChar"/>
    <w:rsid w:val="009E32D5"/>
    <w:rPr>
      <w:rFonts w:ascii="Tahoma" w:hAnsi="Tahoma" w:cs="Tahoma"/>
      <w:sz w:val="16"/>
      <w:szCs w:val="16"/>
    </w:rPr>
  </w:style>
  <w:style w:type="character" w:customStyle="1" w:styleId="BalloonTextChar">
    <w:name w:val="Balloon Text Char"/>
    <w:basedOn w:val="DefaultParagraphFont"/>
    <w:link w:val="BalloonText"/>
    <w:rsid w:val="009E32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2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32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2D5"/>
    <w:rPr>
      <w:b/>
      <w:color w:val="660033"/>
      <w:spacing w:val="0"/>
    </w:rPr>
  </w:style>
  <w:style w:type="paragraph" w:customStyle="1" w:styleId="Nameditemlist">
    <w:name w:val="Named item list"/>
    <w:basedOn w:val="BodyText"/>
    <w:qFormat/>
    <w:rsid w:val="009E32D5"/>
    <w:pPr>
      <w:tabs>
        <w:tab w:val="left" w:pos="2835"/>
      </w:tabs>
      <w:ind w:left="2835" w:hanging="2835"/>
    </w:pPr>
  </w:style>
  <w:style w:type="paragraph" w:customStyle="1" w:styleId="BodyTextnopadding">
    <w:name w:val="Body Text no padding"/>
    <w:basedOn w:val="BodyText"/>
    <w:qFormat/>
    <w:rsid w:val="009E32D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3154</Characters>
  <Application>Microsoft Office Word</Application>
  <DocSecurity>0</DocSecurity>
  <Lines>137</Lines>
  <Paragraphs>105</Paragraphs>
  <ScaleCrop>false</ScaleCrop>
  <Company>Author-it Software Corporation Ltd.</Company>
  <LinksUpToDate>false</LinksUpToDate>
  <CharactersWithSpaces>3531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ACM30217 Certificate III in Animal Technology</dc:title>
  <dc:subject>Approved</dc:subject>
  <dc:creator>Skills Impact</dc:creator>
  <cp:keywords>Release 1</cp:keywords>
  <dc:description>Review Date: 12 April 2008</dc:description>
  <cp:lastModifiedBy>HSD_TPCMSd.prod</cp:lastModifiedBy>
  <cp:revision>3</cp:revision>
  <dcterms:created xsi:type="dcterms:W3CDTF">2017-11-29T18:03:39Z</dcterms:created>
  <dcterms:modified xsi:type="dcterms:W3CDTF">2017-11-29T05:21:00Z</dcterms:modified>
</cp:coreProperties>
</file>