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F46" w:rsidP="00987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ACM30117 Certificate III in Animal Studies</w:t>
      </w:r>
      <w:r>
        <w:fldChar w:fldCharType="end"/>
      </w:r>
    </w:p>
    <w:p w:rsidR="00987F46" w:rsidP="00987F46">
      <w:pPr>
        <w:pStyle w:val="Version"/>
        <w:sectPr w:rsidSect="00453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5E8" w:rsidP="004535E8">
      <w:pPr>
        <w:pStyle w:val="SuperHeading"/>
      </w:pPr>
      <w:r w:rsidRPr="004535E8">
        <w:t>ACM30117 Certificate III in Animal Studies</w:t>
      </w:r>
    </w:p>
    <w:p w:rsidR="00000000" w:rsidRPr="004535E8" w:rsidP="004535E8">
      <w:pPr>
        <w:pStyle w:val="Heading1"/>
      </w:pPr>
      <w:bookmarkStart w:id="1" w:name="O_960322"/>
      <w:bookmarkEnd w:id="1"/>
      <w:r w:rsidRPr="004535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3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rPr>
                <w:rStyle w:val="SpecialBold"/>
              </w:rPr>
              <w:t>Comments</w:t>
            </w:r>
          </w:p>
        </w:tc>
      </w:tr>
      <w:tr w:rsidTr="00453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t>This version released with ACM Animal Care and Management Training Package Version 1.0.</w:t>
            </w:r>
          </w:p>
        </w:tc>
      </w:tr>
    </w:tbl>
    <w:p w:rsidR="00000000" w:rsidRPr="004535E8" w:rsidP="004535E8">
      <w:pPr>
        <w:pStyle w:val="BodyText"/>
      </w:pPr>
    </w:p>
    <w:p w:rsidR="00000000" w:rsidRPr="004535E8" w:rsidP="004535E8">
      <w:pPr>
        <w:pStyle w:val="AllowPageBreak"/>
      </w:pPr>
    </w:p>
    <w:p w:rsidR="00000000" w:rsidRPr="004535E8" w:rsidP="004535E8">
      <w:pPr>
        <w:pStyle w:val="Heading1"/>
      </w:pPr>
      <w:bookmarkStart w:id="2" w:name="O_960323"/>
      <w:bookmarkEnd w:id="2"/>
      <w:r w:rsidRPr="004535E8">
        <w:t>Qualification Description</w:t>
      </w:r>
    </w:p>
    <w:p w:rsidR="00000000" w:rsidRPr="004535E8" w:rsidP="00987F46">
      <w:pPr>
        <w:pStyle w:val="BodyText"/>
      </w:pPr>
      <w:r w:rsidRPr="004535E8">
        <w:t>This qualification is a general industry qualification for persons operati</w:t>
      </w:r>
      <w:r w:rsidRPr="004535E8">
        <w:t xml:space="preserve">ng at an assistant level and undertaking animal care functions in an animal care workplace. </w:t>
      </w:r>
    </w:p>
    <w:p w:rsidR="00000000" w:rsidRPr="004535E8" w:rsidP="00987F46">
      <w:pPr>
        <w:pStyle w:val="BodyText"/>
      </w:pPr>
      <w:r w:rsidRPr="004535E8">
        <w:t>Job roles covered by this qualification may include:</w:t>
      </w:r>
    </w:p>
    <w:p w:rsidR="00000000" w:rsidRPr="004535E8" w:rsidP="004535E8">
      <w:pPr>
        <w:pStyle w:val="ListBullet"/>
      </w:pPr>
      <w:r w:rsidRPr="004535E8">
        <w:t>Animal care receptionist and support officer</w:t>
      </w:r>
    </w:p>
    <w:p w:rsidR="00000000" w:rsidRPr="004535E8" w:rsidP="004535E8">
      <w:pPr>
        <w:pStyle w:val="ListBullet"/>
      </w:pPr>
      <w:r w:rsidRPr="004535E8">
        <w:t>Animal control and regulation assistant</w:t>
      </w:r>
    </w:p>
    <w:p w:rsidR="00000000" w:rsidRPr="004535E8" w:rsidP="004535E8">
      <w:pPr>
        <w:pStyle w:val="ListBullet"/>
      </w:pPr>
      <w:r w:rsidRPr="004535E8">
        <w:t>Animal health officer on indigenous communities</w:t>
      </w:r>
    </w:p>
    <w:p w:rsidR="00000000" w:rsidRPr="004535E8" w:rsidP="004535E8">
      <w:pPr>
        <w:pStyle w:val="ListBullet"/>
      </w:pPr>
      <w:r w:rsidRPr="004535E8">
        <w:t>Animal shelter assistant</w:t>
      </w:r>
    </w:p>
    <w:p w:rsidR="00000000" w:rsidRPr="004535E8" w:rsidP="004535E8">
      <w:pPr>
        <w:pStyle w:val="ListBullet"/>
      </w:pPr>
      <w:r w:rsidRPr="004535E8">
        <w:t>Assistant animal welfare officer</w:t>
      </w:r>
    </w:p>
    <w:p w:rsidR="00000000" w:rsidRPr="004535E8" w:rsidP="004535E8">
      <w:pPr>
        <w:pStyle w:val="BodyText"/>
      </w:pPr>
    </w:p>
    <w:p w:rsidR="00000000" w:rsidRPr="004535E8" w:rsidP="00987F46">
      <w:pPr>
        <w:pStyle w:val="BodyText"/>
      </w:pPr>
      <w:r w:rsidRPr="004535E8">
        <w:t>No licensing, legislative or certification requirements apply to this qualification at the time of publication. However, an individual unit of compet</w:t>
      </w:r>
      <w:r w:rsidRPr="004535E8">
        <w:t>ency may specify relevant licensing, legislative and/or regulatory requirements. Specific determination should be sought through the relevant State or Territory.</w:t>
      </w:r>
    </w:p>
    <w:p w:rsidR="00000000" w:rsidRPr="004535E8" w:rsidP="00987F46">
      <w:pPr>
        <w:pStyle w:val="BodyText"/>
      </w:pPr>
      <w:r w:rsidRPr="004535E8">
        <w:rPr>
          <w:rStyle w:val="SpecialBold"/>
        </w:rPr>
        <w:t>^ From 1 July 2022 the elective unit HLTAID003 must no longer be delivered and will be replace</w:t>
      </w:r>
      <w:r w:rsidRPr="004535E8">
        <w:rPr>
          <w:rStyle w:val="SpecialBold"/>
        </w:rPr>
        <w:t>d in the Packaging Rules by the unit HLTAID011</w:t>
      </w:r>
      <w:r w:rsidRPr="004535E8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9C5AB0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535E8" w:rsidP="004535E8">
      <w:pPr>
        <w:pStyle w:val="Heading1"/>
      </w:pPr>
      <w:bookmarkStart w:id="3" w:name="O_960324"/>
      <w:bookmarkEnd w:id="3"/>
      <w:r w:rsidRPr="004535E8">
        <w:t>Entry Requirements</w:t>
      </w:r>
    </w:p>
    <w:p w:rsidR="00000000" w:rsidRPr="004535E8" w:rsidP="00987F46">
      <w:pPr>
        <w:pStyle w:val="BodyText"/>
      </w:pPr>
      <w:r w:rsidRPr="004535E8">
        <w:t>There are no entry requirements for this qualification.</w:t>
      </w:r>
    </w:p>
    <w:p w:rsidR="00000000" w:rsidRPr="004535E8" w:rsidP="004535E8">
      <w:pPr>
        <w:pStyle w:val="Heading1"/>
      </w:pPr>
      <w:bookmarkStart w:id="4" w:name="O_960325"/>
      <w:bookmarkEnd w:id="4"/>
      <w:r w:rsidRPr="004535E8">
        <w:t>Packaging Rules</w:t>
      </w:r>
    </w:p>
    <w:p w:rsidR="00000000" w:rsidRPr="004535E8" w:rsidP="00987F46">
      <w:pPr>
        <w:pStyle w:val="BodyText"/>
      </w:pPr>
      <w:r w:rsidRPr="004535E8">
        <w:t xml:space="preserve">To achieve this qualification, competency must be demonstrated in: </w:t>
      </w:r>
    </w:p>
    <w:p w:rsidR="00000000" w:rsidRPr="004535E8" w:rsidP="004535E8">
      <w:pPr>
        <w:pStyle w:val="ListBullet"/>
      </w:pPr>
      <w:r w:rsidRPr="004535E8">
        <w:t>12 units of competency:</w:t>
      </w:r>
    </w:p>
    <w:p w:rsidR="00000000" w:rsidRPr="004535E8" w:rsidP="004535E8">
      <w:pPr>
        <w:pStyle w:val="ListBullet2"/>
      </w:pPr>
      <w:r w:rsidRPr="004535E8">
        <w:t>7 core units plus</w:t>
      </w:r>
    </w:p>
    <w:p w:rsidR="00000000" w:rsidRPr="004535E8" w:rsidP="004535E8">
      <w:pPr>
        <w:pStyle w:val="ListBullet2"/>
      </w:pPr>
      <w:r w:rsidRPr="004535E8">
        <w:t>5 elective units.</w:t>
      </w:r>
    </w:p>
    <w:p w:rsidR="00000000" w:rsidRPr="004535E8" w:rsidP="00987F46">
      <w:pPr>
        <w:pStyle w:val="BodyText"/>
      </w:pPr>
      <w:r w:rsidRPr="004535E8">
        <w:t>Elective units must ensure the integrity of the qualification’</w:t>
      </w:r>
      <w:r w:rsidRPr="004535E8">
        <w:t>s Australian Qualifications Framework (AQF) alignment and contribute to a valid, industry-supported vocational outcome. The electives are to be chosen as follows:</w:t>
      </w:r>
    </w:p>
    <w:p w:rsidR="00000000" w:rsidRPr="004535E8" w:rsidP="004535E8">
      <w:pPr>
        <w:pStyle w:val="ListBullet"/>
      </w:pPr>
      <w:r w:rsidRPr="004535E8">
        <w:t>up to 5 from the electives listed below</w:t>
      </w:r>
    </w:p>
    <w:p w:rsidR="00000000" w:rsidRPr="004535E8" w:rsidP="004535E8">
      <w:pPr>
        <w:pStyle w:val="ListBullet"/>
      </w:pPr>
      <w:r w:rsidRPr="004535E8">
        <w:t>up to 5 from any currently endorsed Training Package</w:t>
      </w:r>
      <w:r w:rsidRPr="004535E8">
        <w:t xml:space="preserve"> or accredited course.</w:t>
      </w:r>
    </w:p>
    <w:p w:rsidR="00000000" w:rsidRPr="004535E8" w:rsidP="004535E8">
      <w:pPr>
        <w:pStyle w:val="BodyText"/>
      </w:pPr>
    </w:p>
    <w:p w:rsidR="00000000" w:rsidRPr="004535E8" w:rsidP="00987F46">
      <w:pPr>
        <w:pStyle w:val="Heading3"/>
      </w:pPr>
      <w:r w:rsidRPr="004535E8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521"/>
      </w:tblGrid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ACMGAS202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Participate in workplace communications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ACMGAS203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Complete animal care hygiene routines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ACMGAS301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Maintain and monitor animal health and wellbeing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ACMGAS303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Plan for and provide nutritional requirements for animals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ACMINF301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Comply with infection control policies and procedures in animal care work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ACMSUS201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Participate in environmentally sustainable work practices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ACMWHS301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t>Contribute to workplace health an</w:t>
            </w:r>
            <w:r w:rsidRPr="004535E8">
              <w:t>d safety processes</w:t>
            </w:r>
          </w:p>
        </w:tc>
      </w:tr>
    </w:tbl>
    <w:p w:rsidR="00000000" w:rsidRPr="004535E8" w:rsidP="004535E8">
      <w:pPr>
        <w:pStyle w:val="BodyText"/>
      </w:pPr>
    </w:p>
    <w:p w:rsidR="00000000" w:rsidRPr="004535E8" w:rsidP="00987F46">
      <w:pPr>
        <w:pStyle w:val="Heading3"/>
      </w:pPr>
      <w:r w:rsidRPr="004535E8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390"/>
      </w:tblGrid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ACMCAN311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Care for young animals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ACMGAS207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reception services for an animal care facility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ACMGAS302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enrichment for animals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ACMGAS304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Carry out simple breeding procedures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amphibians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birds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ACMSPE303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common native mammals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ACMSPE304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domestic dogs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ACMSPE305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domestic cats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ACMSPE306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marine fish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ACMSPE307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freshwater fish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ACMSPE308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marine invertebrates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ACMSPE309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terrestrial and freshwater invertebrates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ACMSPE310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mammals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</w:t>
            </w:r>
            <w:r w:rsidRPr="004535E8">
              <w:t>SPE311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non-venomous reptiles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ACMSPE312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Provide basic care of rodents and rabbits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BSBINM301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Organise workplace information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BSBFLM312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Contribute to team effectiveness</w:t>
            </w:r>
          </w:p>
        </w:tc>
      </w:tr>
      <w:tr w:rsidTr="0045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t>HLTAID003</w:t>
            </w:r>
          </w:p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rPr>
                <w:rStyle w:val="SpecialBold"/>
              </w:rPr>
              <w:t>^ HLTAID011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t xml:space="preserve">Provide first aid </w:t>
            </w:r>
          </w:p>
          <w:p w:rsidR="00000000" w:rsidRPr="004535E8" w:rsidP="004535E8">
            <w:pPr>
              <w:pStyle w:val="BodyText"/>
            </w:pPr>
            <w:r w:rsidRPr="004535E8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4535E8" w:rsidP="004535E8">
      <w:pPr>
        <w:pStyle w:val="BodyText"/>
      </w:pPr>
    </w:p>
    <w:p w:rsidR="00000000" w:rsidRPr="004535E8" w:rsidP="004535E8">
      <w:pPr>
        <w:pStyle w:val="AllowPageBreak"/>
      </w:pPr>
    </w:p>
    <w:p w:rsidR="00000000" w:rsidRPr="004535E8" w:rsidP="004535E8">
      <w:pPr>
        <w:pStyle w:val="Heading1"/>
      </w:pPr>
      <w:bookmarkStart w:id="5" w:name="O_960326"/>
      <w:bookmarkEnd w:id="5"/>
      <w:r w:rsidRPr="004535E8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4535E8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rPr>
                <w:rStyle w:val="SpecialBold"/>
              </w:rPr>
              <w:t>Equivalence status</w:t>
            </w:r>
          </w:p>
        </w:tc>
      </w:tr>
      <w:tr w:rsidTr="004535E8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ACM30117 Certificate III in Animal Studies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ACM30110 Certificate III in Animal Studies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5E8">
            <w:pPr>
              <w:pStyle w:val="BodyText"/>
              <w:rPr>
                <w:lang w:val="en-NZ"/>
              </w:rPr>
            </w:pPr>
            <w:r w:rsidRPr="004535E8">
              <w:t>Updated to meet Standards for Training Packages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5E8" w:rsidP="004535E8">
            <w:pPr>
              <w:pStyle w:val="BodyText"/>
            </w:pPr>
            <w:r w:rsidRPr="004535E8">
              <w:t>Equivalent qualification</w:t>
            </w:r>
          </w:p>
          <w:p w:rsidR="00000000" w:rsidRPr="004535E8" w:rsidP="004535E8">
            <w:pPr>
              <w:pStyle w:val="BodyText"/>
            </w:pPr>
          </w:p>
        </w:tc>
      </w:tr>
    </w:tbl>
    <w:p w:rsidR="00987F46" w:rsidP="004535E8">
      <w:pPr>
        <w:pStyle w:val="BodyText"/>
      </w:pPr>
    </w:p>
    <w:p w:rsidR="00987F46" w:rsidP="004535E8">
      <w:pPr>
        <w:pStyle w:val="BodyText"/>
      </w:pPr>
    </w:p>
    <w:p w:rsidR="00000000" w:rsidRPr="004535E8" w:rsidP="004535E8">
      <w:pPr>
        <w:pStyle w:val="Heading1"/>
      </w:pPr>
      <w:bookmarkStart w:id="6" w:name="O_960328"/>
      <w:bookmarkEnd w:id="6"/>
      <w:r w:rsidRPr="004535E8">
        <w:t>Links</w:t>
      </w:r>
    </w:p>
    <w:p w:rsidR="00000000" w:rsidRPr="004535E8" w:rsidP="00987F46">
      <w:pPr>
        <w:pStyle w:val="BodyText"/>
      </w:pPr>
      <w:r w:rsidRPr="004535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C5AB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535E8" w:rsidP="004535E8"/>
    <w:sectPr w:rsidSect="00453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8" w:rsidRPr="00987F46" w:rsidP="00987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6" w:rsidP="00453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F46" w:rsidP="00453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7F46" w:rsidP="00453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5E8" w:rsidRPr="00987F46" w:rsidP="00987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6" w:rsidRPr="002D2AF8" w:rsidP="00453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ACM30117 Certificate III in Animal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87F46" w:rsidP="00453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0B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C3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6A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5E8"/>
  </w:style>
  <w:style w:type="character" w:customStyle="1" w:styleId="Heading1Char">
    <w:name w:val="Heading 1 Char"/>
    <w:basedOn w:val="DefaultParagraphFont"/>
    <w:link w:val="Heading1"/>
    <w:rsid w:val="00453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5E8"/>
    <w:rPr>
      <w:b/>
      <w:spacing w:val="0"/>
    </w:rPr>
  </w:style>
  <w:style w:type="paragraph" w:styleId="ListBullet2">
    <w:name w:val="List Bullet 2"/>
    <w:basedOn w:val="List2"/>
    <w:rsid w:val="00453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3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5E8"/>
    <w:rPr>
      <w:i/>
    </w:rPr>
  </w:style>
  <w:style w:type="paragraph" w:styleId="Caption">
    <w:name w:val="caption"/>
    <w:basedOn w:val="BodyText"/>
    <w:next w:val="Normal"/>
    <w:qFormat/>
    <w:rsid w:val="00453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5E8"/>
  </w:style>
  <w:style w:type="paragraph" w:styleId="TableofFigures">
    <w:name w:val="table of figures"/>
    <w:basedOn w:val="Normal"/>
    <w:next w:val="Normal"/>
    <w:semiHidden/>
    <w:rsid w:val="00453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5E8"/>
    <w:rPr>
      <w:rFonts w:ascii="Wingdings" w:hAnsi="Wingdings"/>
    </w:rPr>
  </w:style>
  <w:style w:type="paragraph" w:customStyle="1" w:styleId="TableHeading">
    <w:name w:val="Table Heading"/>
    <w:basedOn w:val="HeadingBase"/>
    <w:rsid w:val="00453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5E8"/>
    <w:rPr>
      <w:color w:val="0033CC"/>
      <w:u w:val="none"/>
    </w:rPr>
  </w:style>
  <w:style w:type="paragraph" w:customStyle="1" w:styleId="BodyTextRight">
    <w:name w:val="Body Text Right"/>
    <w:basedOn w:val="BodyText"/>
    <w:rsid w:val="00453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5E8"/>
    <w:rPr>
      <w:sz w:val="32"/>
    </w:rPr>
  </w:style>
  <w:style w:type="paragraph" w:customStyle="1" w:styleId="HeadingProcedure">
    <w:name w:val="Heading Procedure"/>
    <w:basedOn w:val="HeadingBase"/>
    <w:next w:val="Normal"/>
    <w:rsid w:val="00453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5E8"/>
    <w:pPr>
      <w:spacing w:before="60" w:after="60"/>
    </w:pPr>
  </w:style>
  <w:style w:type="paragraph" w:styleId="ListContinue">
    <w:name w:val="List Continue"/>
    <w:basedOn w:val="List"/>
    <w:rsid w:val="004535E8"/>
    <w:pPr>
      <w:ind w:firstLine="0"/>
    </w:pPr>
  </w:style>
  <w:style w:type="paragraph" w:customStyle="1" w:styleId="ListNote">
    <w:name w:val="List Note"/>
    <w:basedOn w:val="List"/>
    <w:rsid w:val="00453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5E8"/>
    <w:rPr>
      <w:rFonts w:ascii="Courier New" w:hAnsi="Courier New"/>
    </w:rPr>
  </w:style>
  <w:style w:type="paragraph" w:customStyle="1" w:styleId="NoteBullet">
    <w:name w:val="Note Bullet"/>
    <w:basedOn w:val="Note"/>
    <w:rsid w:val="00453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5E8"/>
    <w:rPr>
      <w:b/>
      <w:smallCaps/>
    </w:rPr>
  </w:style>
  <w:style w:type="paragraph" w:customStyle="1" w:styleId="TableListNumber">
    <w:name w:val="Table List Number"/>
    <w:basedOn w:val="ListNumber"/>
    <w:rsid w:val="00453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5E8"/>
    <w:pPr>
      <w:numPr>
        <w:numId w:val="9"/>
      </w:numPr>
    </w:pPr>
  </w:style>
  <w:style w:type="paragraph" w:customStyle="1" w:styleId="ListAlpha2">
    <w:name w:val="List Alpha 2"/>
    <w:basedOn w:val="List2"/>
    <w:rsid w:val="004535E8"/>
    <w:pPr>
      <w:numPr>
        <w:numId w:val="8"/>
      </w:numPr>
    </w:pPr>
  </w:style>
  <w:style w:type="paragraph" w:styleId="List2">
    <w:name w:val="List 2"/>
    <w:basedOn w:val="BodyText"/>
    <w:rsid w:val="00453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5E8"/>
    <w:pPr>
      <w:numPr>
        <w:numId w:val="4"/>
      </w:numPr>
    </w:pPr>
  </w:style>
  <w:style w:type="paragraph" w:styleId="ListContinue2">
    <w:name w:val="List Continue 2"/>
    <w:basedOn w:val="List2"/>
    <w:rsid w:val="004535E8"/>
    <w:pPr>
      <w:ind w:firstLine="0"/>
    </w:pPr>
  </w:style>
  <w:style w:type="paragraph" w:styleId="ListContinue3">
    <w:name w:val="List Continue 3"/>
    <w:basedOn w:val="List3"/>
    <w:rsid w:val="004535E8"/>
    <w:pPr>
      <w:ind w:left="1021" w:firstLine="0"/>
    </w:pPr>
  </w:style>
  <w:style w:type="paragraph" w:styleId="ListContinue4">
    <w:name w:val="List Continue 4"/>
    <w:basedOn w:val="List4"/>
    <w:rsid w:val="004535E8"/>
    <w:pPr>
      <w:ind w:firstLine="0"/>
    </w:pPr>
  </w:style>
  <w:style w:type="paragraph" w:styleId="ListContinue5">
    <w:name w:val="List Continue 5"/>
    <w:basedOn w:val="List5"/>
    <w:rsid w:val="004535E8"/>
    <w:pPr>
      <w:ind w:firstLine="0"/>
    </w:pPr>
  </w:style>
  <w:style w:type="paragraph" w:styleId="ListNumber3">
    <w:name w:val="List Number 3"/>
    <w:basedOn w:val="List3"/>
    <w:rsid w:val="004535E8"/>
    <w:pPr>
      <w:numPr>
        <w:numId w:val="5"/>
      </w:numPr>
    </w:pPr>
  </w:style>
  <w:style w:type="paragraph" w:styleId="ListNumber4">
    <w:name w:val="List Number 4"/>
    <w:basedOn w:val="List4"/>
    <w:rsid w:val="004535E8"/>
    <w:pPr>
      <w:numPr>
        <w:numId w:val="6"/>
      </w:numPr>
    </w:pPr>
  </w:style>
  <w:style w:type="paragraph" w:styleId="ListNumber5">
    <w:name w:val="List Number 5"/>
    <w:basedOn w:val="List5"/>
    <w:rsid w:val="004535E8"/>
    <w:pPr>
      <w:numPr>
        <w:numId w:val="7"/>
      </w:numPr>
    </w:pPr>
  </w:style>
  <w:style w:type="paragraph" w:styleId="BlockText">
    <w:name w:val="Block Text"/>
    <w:basedOn w:val="Normal"/>
    <w:rsid w:val="00453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5E8"/>
    <w:rPr>
      <w:sz w:val="16"/>
      <w:vertAlign w:val="superscript"/>
    </w:rPr>
  </w:style>
  <w:style w:type="character" w:customStyle="1" w:styleId="Symbols">
    <w:name w:val="Symbols"/>
    <w:basedOn w:val="DefaultParagraphFont"/>
    <w:rsid w:val="004535E8"/>
    <w:rPr>
      <w:rFonts w:ascii="Symbol" w:hAnsi="Symbol"/>
    </w:rPr>
  </w:style>
  <w:style w:type="character" w:customStyle="1" w:styleId="MenuOptions">
    <w:name w:val="Menu Options"/>
    <w:basedOn w:val="DefaultParagraphFont"/>
    <w:rsid w:val="00453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5E8"/>
    <w:rPr>
      <w:b/>
    </w:rPr>
  </w:style>
  <w:style w:type="character" w:customStyle="1" w:styleId="Underlined">
    <w:name w:val="Underlined"/>
    <w:basedOn w:val="DefaultParagraphFont"/>
    <w:rsid w:val="004535E8"/>
    <w:rPr>
      <w:u w:val="single"/>
    </w:rPr>
  </w:style>
  <w:style w:type="paragraph" w:customStyle="1" w:styleId="TableBodyTextRight">
    <w:name w:val="Table Body Text Right"/>
    <w:basedOn w:val="TableBodyText"/>
    <w:rsid w:val="00453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5E8"/>
    <w:rPr>
      <w:sz w:val="18"/>
    </w:rPr>
  </w:style>
  <w:style w:type="paragraph" w:customStyle="1" w:styleId="BodySmallRight">
    <w:name w:val="Body Small Right"/>
    <w:basedOn w:val="BodyTextRight"/>
    <w:rsid w:val="004535E8"/>
    <w:rPr>
      <w:sz w:val="18"/>
      <w:szCs w:val="18"/>
    </w:rPr>
  </w:style>
  <w:style w:type="paragraph" w:customStyle="1" w:styleId="MarginEdition">
    <w:name w:val="Margin Edition"/>
    <w:basedOn w:val="MarginNote"/>
    <w:rsid w:val="00453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5E8"/>
    <w:rPr>
      <w:sz w:val="2"/>
      <w:szCs w:val="2"/>
    </w:rPr>
  </w:style>
  <w:style w:type="character" w:customStyle="1" w:styleId="Small">
    <w:name w:val="Small"/>
    <w:basedOn w:val="DefaultParagraphFont"/>
    <w:rsid w:val="004535E8"/>
    <w:rPr>
      <w:sz w:val="16"/>
    </w:rPr>
  </w:style>
  <w:style w:type="paragraph" w:customStyle="1" w:styleId="WideTable">
    <w:name w:val="Wide Table"/>
    <w:basedOn w:val="Normal"/>
    <w:rsid w:val="00453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5E8"/>
  </w:style>
  <w:style w:type="paragraph" w:styleId="Quote">
    <w:name w:val="Quote"/>
    <w:basedOn w:val="Heading1"/>
    <w:link w:val="QuoteChar"/>
    <w:qFormat/>
    <w:rsid w:val="00453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5E8"/>
    <w:pPr>
      <w:pageBreakBefore/>
    </w:pPr>
  </w:style>
  <w:style w:type="paragraph" w:customStyle="1" w:styleId="Border">
    <w:name w:val="Border"/>
    <w:basedOn w:val="Normal"/>
    <w:qFormat/>
    <w:rsid w:val="00453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5E8"/>
    <w:rPr>
      <w:u w:val="single"/>
    </w:rPr>
  </w:style>
  <w:style w:type="character" w:customStyle="1" w:styleId="BoldandItalics">
    <w:name w:val="Bold and Italics"/>
    <w:qFormat/>
    <w:rsid w:val="004535E8"/>
    <w:rPr>
      <w:b/>
      <w:i/>
      <w:u w:val="none"/>
    </w:rPr>
  </w:style>
  <w:style w:type="paragraph" w:styleId="BalloonText">
    <w:name w:val="Balloon Text"/>
    <w:basedOn w:val="Normal"/>
    <w:link w:val="BalloonTextChar"/>
    <w:rsid w:val="00453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5E8"/>
    <w:pPr>
      <w:spacing w:before="0" w:after="0"/>
    </w:pPr>
  </w:style>
  <w:style w:type="paragraph" w:customStyle="1" w:styleId="BodyTextBold">
    <w:name w:val="Body Text Bold"/>
    <w:basedOn w:val="BodyText"/>
    <w:qFormat/>
    <w:rsid w:val="004535E8"/>
    <w:rPr>
      <w:b/>
    </w:rPr>
  </w:style>
  <w:style w:type="character" w:styleId="Hyperlink">
    <w:name w:val="Hyperlink"/>
    <w:basedOn w:val="DefaultParagraphFont"/>
    <w:uiPriority w:val="99"/>
    <w:unhideWhenUsed/>
    <w:rsid w:val="00987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3450</Characters>
  <Application>Microsoft Office Word</Application>
  <DocSecurity>0</DocSecurity>
  <Lines>143</Lines>
  <Paragraphs>116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ACM30117 Certificate III in Animal Studies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2022-12-20T22:03:00Z</dcterms:created>
  <dcterms:modified xsi:type="dcterms:W3CDTF">2022-12-20T22:03:00Z</dcterms:modified>
</cp:coreProperties>
</file>