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MSFBAA314 Assemble pleated and cellular blinds</w:t>
      </w:r>
      <w:bookmarkEnd w:id="0"/>
      <w:bookmarkEnd w:id="1"/>
    </w:p>
    <w:p w:rsidR="00D44002" w:rsidRPr="00F31CE3" w:rsidP="00F31CE3" w14:paraId="160C8F32" w14:textId="3B105B63">
      <w:pPr>
        <w:pStyle w:val="ChapterTitle"/>
      </w:pPr>
      <w:bookmarkStart w:id="2" w:name="MSFBAA314"/>
      <w:r w:rsidRPr="00F31CE3">
        <w:t>MSFBAA314 Assemble pleated and cellular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pleated and cellular blinds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pleated and cellular blinds, including single-pleat and cellular (honeycomb) blinds.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722"/>
        <w:gridCol w:w="6338"/>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pleated and cellular blinds</w:t>
            </w:r>
          </w:p>
        </w:tc>
        <w:tc>
          <w:tcPr>
            <w:tcW w:w="0" w:type="auto"/>
          </w:tcPr>
          <w:p w:rsidR="00D44002" w:rsidRPr="00F31CE3" w:rsidP="00F31CE3">
            <w:r w:rsidRPr="00F31CE3">
              <w:t>1.1 Identify job requirements and style of blind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pleated and cellular blind components</w:t>
            </w:r>
          </w:p>
        </w:tc>
        <w:tc>
          <w:tcPr>
            <w:tcW w:w="0" w:type="auto"/>
          </w:tcPr>
          <w:p w:rsidR="00D44002" w:rsidRPr="00F31CE3" w:rsidP="00F31CE3">
            <w:r w:rsidRPr="00F31CE3">
              <w:t>2.1 Inspect, measure and mark out materials for blind, and check for quality in line with work instructions and manufacturer specifications</w:t>
            </w:r>
          </w:p>
          <w:p w:rsidR="00D44002" w:rsidRPr="00F31CE3" w:rsidP="00F31CE3">
            <w:r w:rsidRPr="00F31CE3">
              <w:t>2.2 Cut required materials for blind to correct size in line with manufacturer specifications and tolerances</w:t>
            </w:r>
          </w:p>
          <w:p w:rsidR="00D44002" w:rsidRPr="00F31CE3" w:rsidP="00F31CE3">
            <w:r w:rsidRPr="00F31CE3">
              <w:t>2.3 Machine blind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blind assembly according to work instructions, and test operation</w:t>
            </w:r>
          </w:p>
          <w:p w:rsidR="00D44002" w:rsidRPr="00F31CE3" w:rsidP="00F31CE3">
            <w:r w:rsidRPr="00F31CE3">
              <w:t>2.7 Apply product tags, instructions and labels where required to meet domestic corded internal window coverings and button battery safety standards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blind complies with quality and work order requirements, and rectify identified deficiencies within scope of own role, or report to designated personnel</w:t>
            </w:r>
          </w:p>
          <w:p w:rsidR="00D44002" w:rsidRPr="00F31CE3" w:rsidP="00F31CE3">
            <w:r w:rsidRPr="00F31CE3">
              <w:t>3.2 Clean and store assembled blind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embedded in blind specifications, work orders and instructions</w:t>
            </w:r>
          </w:p>
          <w:p w:rsidR="00D44002" w:rsidRPr="00F31CE3" w:rsidP="00F31CE3">
            <w:pPr>
              <w:numPr>
                <w:ilvl w:val="0"/>
                <w:numId w:val="3"/>
              </w:numPr>
              <w:ind w:left="720" w:hanging="360"/>
              <w:jc w:val="left"/>
            </w:pPr>
            <w:r w:rsidRPr="00F31CE3">
              <w:t>Use mathematical information to estimate and measure materials and components,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MSFBAA314 Assemble pleated and cellular blinds</w:t>
            </w:r>
          </w:p>
        </w:tc>
        <w:tc>
          <w:tcPr>
            <w:tcW w:w="2268" w:type="dxa"/>
            <w:noWrap w:val="0"/>
            <w:tcMar>
              <w:top w:w="0" w:type="dxa"/>
              <w:left w:w="108" w:type="dxa"/>
              <w:bottom w:w="0" w:type="dxa"/>
              <w:right w:w="108" w:type="dxa"/>
            </w:tcMar>
            <w:hideMark/>
          </w:tcPr>
          <w:p w:rsidR="00D44002" w:rsidRPr="00F31CE3" w:rsidP="00F31CE3">
            <w:r w:rsidRPr="00F31CE3">
              <w:t xml:space="preserve"> </w:t>
            </w:r>
          </w:p>
        </w:tc>
        <w:tc>
          <w:tcPr>
            <w:tcW w:w="2268" w:type="dxa"/>
            <w:noWrap w:val="0"/>
            <w:tcMar>
              <w:top w:w="0" w:type="dxa"/>
              <w:left w:w="108" w:type="dxa"/>
              <w:bottom w:w="0" w:type="dxa"/>
              <w:right w:w="108"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108" w:type="dxa"/>
              <w:bottom w:w="0" w:type="dxa"/>
              <w:right w:w="108"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4_AR"/>
      <w:r w:rsidRPr="00F31CE3">
        <w:t>Assessment Requirements for MSFBAA314 Assemble pleated and cellular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at least four pleated and cellular style blinds. Collectively these assemblies must include:</w:t>
      </w:r>
    </w:p>
    <w:p w:rsidR="00D44002" w:rsidRPr="00F31CE3" w:rsidP="00F31CE3">
      <w:pPr>
        <w:numPr>
          <w:ilvl w:val="0"/>
          <w:numId w:val="4"/>
        </w:numPr>
        <w:ind w:left="720" w:hanging="360"/>
        <w:jc w:val="left"/>
      </w:pPr>
      <w:r w:rsidRPr="00F31CE3">
        <w:t>at least one single-pleat blind</w:t>
      </w:r>
    </w:p>
    <w:p w:rsidR="00D44002" w:rsidRPr="00F31CE3" w:rsidP="00F31CE3">
      <w:pPr>
        <w:numPr>
          <w:ilvl w:val="0"/>
          <w:numId w:val="4"/>
        </w:numPr>
        <w:ind w:left="720" w:hanging="360"/>
        <w:jc w:val="left"/>
      </w:pPr>
      <w:r w:rsidRPr="00F31CE3">
        <w:t>at least one cellular blind</w:t>
      </w:r>
    </w:p>
    <w:p w:rsidR="00D44002" w:rsidRPr="00F31CE3" w:rsidP="00F31CE3">
      <w:pPr>
        <w:numPr>
          <w:ilvl w:val="0"/>
          <w:numId w:val="4"/>
        </w:numPr>
        <w:ind w:left="720" w:hanging="360"/>
        <w:jc w:val="left"/>
      </w:pPr>
      <w:r w:rsidRPr="00F31CE3">
        <w:t>at least one top-down bottom-up blind</w:t>
      </w:r>
    </w:p>
    <w:p w:rsidR="00D44002" w:rsidRPr="00F31CE3" w:rsidP="00F31CE3">
      <w:pPr>
        <w:numPr>
          <w:ilvl w:val="0"/>
          <w:numId w:val="4"/>
        </w:numPr>
        <w:ind w:left="720" w:hanging="360"/>
        <w:jc w:val="left"/>
      </w:pPr>
      <w:r w:rsidRPr="00F31CE3">
        <w:t>at least one spring-assisted blind</w:t>
      </w:r>
    </w:p>
    <w:p w:rsidR="00D44002" w:rsidRPr="00F31CE3" w:rsidP="00F31CE3">
      <w:pPr>
        <w:numPr>
          <w:ilvl w:val="0"/>
          <w:numId w:val="4"/>
        </w:numPr>
        <w:ind w:left="720" w:hanging="360"/>
        <w:jc w:val="left"/>
      </w:pPr>
      <w:r w:rsidRPr="00F31CE3">
        <w:t>at least one cord operated blind.</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1"/>
          <w:numId w:val="3"/>
        </w:numPr>
        <w:ind w:left="1440" w:hanging="360"/>
        <w:jc w:val="left"/>
      </w:pPr>
      <w:r w:rsidRPr="00F31CE3">
        <w:t>application of correct tags and labels for domestic corded internal window coverings product safety standards</w:t>
      </w:r>
    </w:p>
    <w:p w:rsidR="00D44002" w:rsidRPr="00F31CE3" w:rsidP="00F31CE3">
      <w:pPr>
        <w:numPr>
          <w:ilvl w:val="1"/>
          <w:numId w:val="3"/>
        </w:numPr>
        <w:ind w:left="1440" w:hanging="360"/>
        <w:jc w:val="left"/>
      </w:pPr>
      <w:r w:rsidRPr="00F31CE3">
        <w:t>button battery safety requirements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including personal protective equipment (PPE) commonly used to assemble pleated and cellular blinds</w:t>
      </w:r>
    </w:p>
    <w:p w:rsidR="00D44002" w:rsidRPr="00F31CE3" w:rsidP="00F31CE3">
      <w:pPr>
        <w:numPr>
          <w:ilvl w:val="0"/>
          <w:numId w:val="3"/>
        </w:numPr>
        <w:ind w:left="720" w:hanging="360"/>
        <w:jc w:val="left"/>
      </w:pPr>
      <w:r w:rsidRPr="00F31CE3">
        <w:t>operation of pleated and cellular blinds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operating mechanisms (including automation/motorisation), hardware and fixings used in assembling and packaging pleated and cellular blinds</w:t>
      </w:r>
    </w:p>
    <w:p w:rsidR="00D44002" w:rsidRPr="00F31CE3" w:rsidP="00F31CE3">
      <w:pPr>
        <w:numPr>
          <w:ilvl w:val="0"/>
          <w:numId w:val="3"/>
        </w:numPr>
        <w:ind w:left="720" w:hanging="360"/>
        <w:jc w:val="left"/>
      </w:pPr>
      <w:r w:rsidRPr="00F31CE3">
        <w:t>types of common problems that occur during assembly, and how to avoid and respond.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pleated and cellular blinds</w:t>
      </w:r>
    </w:p>
    <w:p w:rsidR="00D44002" w:rsidRPr="00F31CE3" w:rsidP="00F31CE3">
      <w:pPr>
        <w:numPr>
          <w:ilvl w:val="1"/>
          <w:numId w:val="5"/>
        </w:numPr>
        <w:ind w:left="1440" w:hanging="360"/>
        <w:jc w:val="left"/>
      </w:pPr>
      <w:r w:rsidRPr="00F31CE3">
        <w:t>fittings, fixings and fasteners required to join blinds</w:t>
      </w:r>
    </w:p>
    <w:p w:rsidR="00D44002" w:rsidRPr="00F31CE3" w:rsidP="00F31CE3">
      <w:pPr>
        <w:numPr>
          <w:ilvl w:val="1"/>
          <w:numId w:val="5"/>
        </w:numPr>
        <w:ind w:left="1440" w:hanging="360"/>
        <w:jc w:val="left"/>
      </w:pPr>
      <w:r w:rsidRPr="00F31CE3">
        <w:t>PPE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MSFBAA314 Assemble pleated and cellular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MSFBAA314 Assemble pleated and cellular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ACBBFD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MSFBAA314 Assemble pleated and cellular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2026-03-13T03:24:20Z</dcterms:created>
  <dcterms:modified xsi:type="dcterms:W3CDTF">2026-03-13T03:24:20Z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